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85358" w14:textId="77777777" w:rsidR="004C707E" w:rsidRDefault="004C707E" w:rsidP="00E72648">
      <w:pPr>
        <w:bidi/>
        <w:spacing w:line="360" w:lineRule="auto"/>
        <w:jc w:val="center"/>
        <w:rPr>
          <w:rFonts w:asciiTheme="majorBidi" w:hAnsiTheme="majorBidi" w:cstheme="majorBidi"/>
          <w:b/>
          <w:bCs/>
          <w:sz w:val="36"/>
          <w:szCs w:val="36"/>
        </w:rPr>
      </w:pPr>
      <w:bookmarkStart w:id="0" w:name="_GoBack"/>
      <w:bookmarkEnd w:id="0"/>
    </w:p>
    <w:p w14:paraId="6B12093E" w14:textId="77777777" w:rsidR="004C707E" w:rsidRPr="006170E7" w:rsidRDefault="004C707E" w:rsidP="004C707E">
      <w:pPr>
        <w:spacing w:line="360" w:lineRule="auto"/>
        <w:ind w:left="720"/>
        <w:jc w:val="center"/>
        <w:rPr>
          <w:rFonts w:asciiTheme="majorBidi" w:hAnsiTheme="majorBidi" w:cstheme="majorBidi"/>
          <w:b/>
          <w:rtl/>
        </w:rPr>
      </w:pPr>
      <w:r w:rsidRPr="006170E7">
        <w:rPr>
          <w:rFonts w:asciiTheme="majorBidi" w:hAnsiTheme="majorBidi" w:cstheme="majorBidi"/>
          <w:b/>
          <w:noProof/>
          <w:lang w:val="en-GB" w:eastAsia="en-GB" w:bidi="ar-SA"/>
        </w:rPr>
        <w:drawing>
          <wp:anchor distT="0" distB="0" distL="114300" distR="114300" simplePos="0" relativeHeight="251659264" behindDoc="1" locked="0" layoutInCell="1" allowOverlap="1" wp14:anchorId="1523CA0F" wp14:editId="190B4E8F">
            <wp:simplePos x="0" y="0"/>
            <wp:positionH relativeFrom="column">
              <wp:posOffset>2028190</wp:posOffset>
            </wp:positionH>
            <wp:positionV relativeFrom="paragraph">
              <wp:posOffset>-234315</wp:posOffset>
            </wp:positionV>
            <wp:extent cx="1343025" cy="1343025"/>
            <wp:effectExtent l="0" t="0" r="9525" b="9525"/>
            <wp:wrapNone/>
            <wp:docPr id="92" name="תמונה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anchor>
        </w:drawing>
      </w:r>
    </w:p>
    <w:p w14:paraId="2DF98B28" w14:textId="77777777" w:rsidR="004C707E" w:rsidRPr="006170E7" w:rsidRDefault="004C707E" w:rsidP="004C707E">
      <w:pPr>
        <w:spacing w:line="360" w:lineRule="auto"/>
        <w:jc w:val="center"/>
        <w:rPr>
          <w:rFonts w:asciiTheme="majorBidi" w:hAnsiTheme="majorBidi" w:cstheme="majorBidi"/>
          <w:sz w:val="36"/>
          <w:szCs w:val="36"/>
        </w:rPr>
      </w:pPr>
    </w:p>
    <w:p w14:paraId="595C4C48" w14:textId="77777777" w:rsidR="004C707E" w:rsidRPr="006170E7" w:rsidRDefault="004C707E" w:rsidP="004C707E">
      <w:pPr>
        <w:spacing w:line="360" w:lineRule="auto"/>
        <w:jc w:val="center"/>
        <w:rPr>
          <w:rFonts w:asciiTheme="majorBidi" w:hAnsiTheme="majorBidi" w:cstheme="majorBidi"/>
          <w:sz w:val="36"/>
          <w:szCs w:val="36"/>
        </w:rPr>
      </w:pPr>
    </w:p>
    <w:p w14:paraId="44E73C53" w14:textId="77777777" w:rsidR="004C707E" w:rsidRPr="006170E7" w:rsidRDefault="004C707E" w:rsidP="004C707E">
      <w:pPr>
        <w:spacing w:line="360" w:lineRule="auto"/>
        <w:jc w:val="center"/>
        <w:rPr>
          <w:rFonts w:asciiTheme="majorBidi" w:hAnsiTheme="majorBidi" w:cstheme="majorBidi"/>
          <w:sz w:val="36"/>
          <w:szCs w:val="36"/>
          <w:rtl/>
        </w:rPr>
      </w:pPr>
      <w:r w:rsidRPr="006170E7">
        <w:rPr>
          <w:rFonts w:asciiTheme="majorBidi" w:hAnsiTheme="majorBidi" w:cstheme="majorBidi"/>
          <w:sz w:val="36"/>
          <w:szCs w:val="36"/>
        </w:rPr>
        <w:t>Babeş-Bolyai University, Cluj-Napoca</w:t>
      </w:r>
    </w:p>
    <w:p w14:paraId="760211A4" w14:textId="77777777" w:rsidR="004C707E" w:rsidRPr="006170E7" w:rsidRDefault="004C707E" w:rsidP="004C707E">
      <w:pPr>
        <w:spacing w:line="360" w:lineRule="auto"/>
        <w:jc w:val="center"/>
        <w:rPr>
          <w:rFonts w:asciiTheme="majorBidi" w:hAnsiTheme="majorBidi" w:cstheme="majorBidi"/>
          <w:b/>
          <w:sz w:val="32"/>
          <w:szCs w:val="32"/>
        </w:rPr>
      </w:pPr>
      <w:r w:rsidRPr="006170E7">
        <w:rPr>
          <w:rFonts w:asciiTheme="majorBidi" w:hAnsiTheme="majorBidi" w:cstheme="majorBidi"/>
          <w:b/>
          <w:sz w:val="32"/>
          <w:szCs w:val="32"/>
        </w:rPr>
        <w:t>Faculty of Psychology and Sciences of Education</w:t>
      </w:r>
    </w:p>
    <w:p w14:paraId="486BCA72" w14:textId="77777777" w:rsidR="004C707E" w:rsidRPr="006170E7" w:rsidRDefault="004C707E" w:rsidP="004C707E">
      <w:pPr>
        <w:spacing w:line="360" w:lineRule="auto"/>
        <w:jc w:val="center"/>
        <w:rPr>
          <w:rFonts w:asciiTheme="majorBidi" w:hAnsiTheme="majorBidi" w:cstheme="majorBidi"/>
          <w:b/>
          <w:sz w:val="32"/>
          <w:szCs w:val="32"/>
          <w:rtl/>
        </w:rPr>
      </w:pPr>
      <w:r w:rsidRPr="006170E7">
        <w:rPr>
          <w:rFonts w:asciiTheme="majorBidi" w:hAnsiTheme="majorBidi" w:cstheme="majorBidi"/>
          <w:b/>
          <w:sz w:val="32"/>
          <w:szCs w:val="32"/>
        </w:rPr>
        <w:t>Doctoral School "Education, Reflection, Development"</w:t>
      </w:r>
    </w:p>
    <w:p w14:paraId="6A4259A5" w14:textId="77777777" w:rsidR="004C707E" w:rsidRPr="006170E7" w:rsidRDefault="004C707E" w:rsidP="004C707E">
      <w:pPr>
        <w:spacing w:line="360" w:lineRule="auto"/>
        <w:rPr>
          <w:rFonts w:asciiTheme="majorBidi" w:hAnsiTheme="majorBidi" w:cstheme="majorBidi"/>
          <w:b/>
          <w:rtl/>
        </w:rPr>
      </w:pPr>
    </w:p>
    <w:p w14:paraId="0E75EDCE" w14:textId="77777777" w:rsidR="004C707E" w:rsidRPr="006170E7" w:rsidRDefault="004C707E" w:rsidP="004C707E">
      <w:pPr>
        <w:pStyle w:val="Default"/>
        <w:spacing w:before="240" w:after="240" w:line="360" w:lineRule="auto"/>
        <w:jc w:val="center"/>
        <w:rPr>
          <w:sz w:val="36"/>
          <w:szCs w:val="36"/>
        </w:rPr>
      </w:pPr>
      <w:r w:rsidRPr="006170E7">
        <w:rPr>
          <w:b/>
          <w:bCs/>
          <w:sz w:val="36"/>
          <w:szCs w:val="36"/>
        </w:rPr>
        <w:t>TEZĂ DE DOCTORAT</w:t>
      </w:r>
    </w:p>
    <w:p w14:paraId="5D30A9A9" w14:textId="77777777" w:rsidR="004C707E" w:rsidRPr="006170E7" w:rsidRDefault="004C707E" w:rsidP="004C707E">
      <w:pPr>
        <w:pStyle w:val="Default"/>
        <w:spacing w:before="240" w:after="240" w:line="360" w:lineRule="auto"/>
        <w:jc w:val="center"/>
        <w:rPr>
          <w:b/>
          <w:bCs/>
          <w:sz w:val="36"/>
          <w:szCs w:val="36"/>
        </w:rPr>
      </w:pPr>
      <w:r w:rsidRPr="006170E7">
        <w:rPr>
          <w:b/>
          <w:bCs/>
          <w:sz w:val="36"/>
          <w:szCs w:val="36"/>
        </w:rPr>
        <w:t>DOCTORAL THESIS</w:t>
      </w:r>
    </w:p>
    <w:p w14:paraId="2EE9B095" w14:textId="77777777" w:rsidR="001015A3" w:rsidRPr="006170E7" w:rsidRDefault="001015A3" w:rsidP="004C707E">
      <w:pPr>
        <w:pStyle w:val="Default"/>
        <w:spacing w:before="240" w:after="240" w:line="360" w:lineRule="auto"/>
        <w:jc w:val="center"/>
        <w:rPr>
          <w:b/>
          <w:bCs/>
          <w:sz w:val="36"/>
          <w:szCs w:val="36"/>
        </w:rPr>
      </w:pPr>
      <w:r w:rsidRPr="006170E7">
        <w:rPr>
          <w:b/>
          <w:bCs/>
          <w:sz w:val="36"/>
          <w:szCs w:val="36"/>
        </w:rPr>
        <w:t>- long summary -</w:t>
      </w:r>
    </w:p>
    <w:p w14:paraId="56280517" w14:textId="77777777" w:rsidR="004C707E" w:rsidRPr="006170E7" w:rsidRDefault="004C707E" w:rsidP="004C707E">
      <w:pPr>
        <w:pStyle w:val="Default"/>
        <w:spacing w:line="360" w:lineRule="auto"/>
        <w:rPr>
          <w:sz w:val="28"/>
          <w:szCs w:val="28"/>
        </w:rPr>
      </w:pPr>
    </w:p>
    <w:p w14:paraId="58582FB3" w14:textId="77777777" w:rsidR="004C707E" w:rsidRPr="006170E7" w:rsidRDefault="004C707E" w:rsidP="004C707E">
      <w:pPr>
        <w:pStyle w:val="Default"/>
        <w:spacing w:line="360" w:lineRule="auto"/>
        <w:rPr>
          <w:sz w:val="28"/>
          <w:szCs w:val="28"/>
        </w:rPr>
      </w:pPr>
      <w:r w:rsidRPr="006170E7">
        <w:rPr>
          <w:sz w:val="28"/>
          <w:szCs w:val="28"/>
        </w:rPr>
        <w:t xml:space="preserve">CONDUCĂTOR DE DOCTORAT </w:t>
      </w:r>
    </w:p>
    <w:p w14:paraId="4A2AD8E4" w14:textId="77777777" w:rsidR="004C707E" w:rsidRPr="006170E7" w:rsidRDefault="004C707E" w:rsidP="004C707E">
      <w:pPr>
        <w:pStyle w:val="Default"/>
        <w:spacing w:line="360" w:lineRule="auto"/>
        <w:rPr>
          <w:b/>
          <w:bCs/>
          <w:sz w:val="31"/>
          <w:szCs w:val="31"/>
        </w:rPr>
      </w:pPr>
      <w:r w:rsidRPr="006170E7">
        <w:rPr>
          <w:b/>
          <w:bCs/>
          <w:sz w:val="31"/>
          <w:szCs w:val="31"/>
        </w:rPr>
        <w:t xml:space="preserve">Assoc. Prof. ALINA S. RUSU, PhD </w:t>
      </w:r>
    </w:p>
    <w:p w14:paraId="68CF8E20" w14:textId="77777777" w:rsidR="004C707E" w:rsidRPr="006170E7" w:rsidRDefault="004C707E" w:rsidP="004C707E">
      <w:pPr>
        <w:pStyle w:val="Default"/>
        <w:spacing w:line="360" w:lineRule="auto"/>
        <w:rPr>
          <w:sz w:val="28"/>
          <w:szCs w:val="28"/>
        </w:rPr>
      </w:pPr>
      <w:r w:rsidRPr="006170E7">
        <w:rPr>
          <w:sz w:val="28"/>
          <w:szCs w:val="28"/>
        </w:rPr>
        <w:tab/>
      </w:r>
      <w:r w:rsidRPr="006170E7">
        <w:rPr>
          <w:sz w:val="28"/>
          <w:szCs w:val="28"/>
        </w:rPr>
        <w:tab/>
      </w:r>
      <w:r w:rsidRPr="006170E7">
        <w:rPr>
          <w:sz w:val="28"/>
          <w:szCs w:val="28"/>
        </w:rPr>
        <w:tab/>
      </w:r>
      <w:r w:rsidRPr="006170E7">
        <w:rPr>
          <w:sz w:val="28"/>
          <w:szCs w:val="28"/>
        </w:rPr>
        <w:tab/>
      </w:r>
      <w:r w:rsidRPr="006170E7">
        <w:rPr>
          <w:sz w:val="28"/>
          <w:szCs w:val="28"/>
        </w:rPr>
        <w:tab/>
      </w:r>
      <w:r w:rsidRPr="006170E7">
        <w:rPr>
          <w:sz w:val="28"/>
          <w:szCs w:val="28"/>
        </w:rPr>
        <w:tab/>
      </w:r>
    </w:p>
    <w:p w14:paraId="7D8C3FA8" w14:textId="77777777" w:rsidR="004C707E" w:rsidRPr="006170E7" w:rsidRDefault="004C707E" w:rsidP="004C707E">
      <w:pPr>
        <w:pStyle w:val="Default"/>
        <w:spacing w:line="360" w:lineRule="auto"/>
        <w:jc w:val="center"/>
        <w:rPr>
          <w:sz w:val="32"/>
          <w:szCs w:val="32"/>
        </w:rPr>
      </w:pPr>
      <w:r w:rsidRPr="006170E7">
        <w:rPr>
          <w:sz w:val="32"/>
          <w:szCs w:val="32"/>
        </w:rPr>
        <w:t>Student-doctorand</w:t>
      </w:r>
    </w:p>
    <w:p w14:paraId="08730EAA" w14:textId="77777777" w:rsidR="004C707E" w:rsidRPr="006170E7" w:rsidRDefault="004C707E" w:rsidP="001015A3">
      <w:pPr>
        <w:pStyle w:val="Default"/>
        <w:spacing w:line="360" w:lineRule="auto"/>
        <w:ind w:left="720" w:firstLine="720"/>
        <w:jc w:val="center"/>
        <w:rPr>
          <w:b/>
          <w:bCs/>
          <w:sz w:val="32"/>
          <w:szCs w:val="32"/>
        </w:rPr>
      </w:pPr>
      <w:r w:rsidRPr="006170E7">
        <w:rPr>
          <w:b/>
          <w:bCs/>
          <w:sz w:val="32"/>
          <w:szCs w:val="32"/>
        </w:rPr>
        <w:t>GALIA TALLER-AZULAY</w:t>
      </w:r>
    </w:p>
    <w:p w14:paraId="41064256" w14:textId="77777777" w:rsidR="004C707E" w:rsidRPr="006170E7" w:rsidRDefault="004C707E" w:rsidP="004C707E">
      <w:pPr>
        <w:pStyle w:val="Default"/>
        <w:spacing w:line="360" w:lineRule="auto"/>
        <w:jc w:val="center"/>
        <w:rPr>
          <w:b/>
          <w:bCs/>
          <w:sz w:val="32"/>
          <w:szCs w:val="32"/>
        </w:rPr>
      </w:pPr>
    </w:p>
    <w:p w14:paraId="282BA806" w14:textId="77777777" w:rsidR="004C707E" w:rsidRPr="006170E7" w:rsidRDefault="004C707E" w:rsidP="004C707E">
      <w:pPr>
        <w:pStyle w:val="Default"/>
        <w:spacing w:line="360" w:lineRule="auto"/>
        <w:rPr>
          <w:b/>
          <w:bCs/>
          <w:sz w:val="32"/>
          <w:szCs w:val="32"/>
        </w:rPr>
      </w:pPr>
    </w:p>
    <w:p w14:paraId="2DD9AC4C" w14:textId="77777777" w:rsidR="004C707E" w:rsidRPr="006170E7" w:rsidRDefault="004C707E" w:rsidP="004C707E">
      <w:pPr>
        <w:pStyle w:val="Default"/>
        <w:spacing w:line="360" w:lineRule="auto"/>
        <w:jc w:val="center"/>
        <w:rPr>
          <w:b/>
          <w:bCs/>
          <w:sz w:val="32"/>
          <w:szCs w:val="32"/>
        </w:rPr>
      </w:pPr>
      <w:r w:rsidRPr="006170E7">
        <w:rPr>
          <w:b/>
          <w:bCs/>
          <w:sz w:val="32"/>
          <w:szCs w:val="32"/>
        </w:rPr>
        <w:t>CLUJ-NAPOCA</w:t>
      </w:r>
    </w:p>
    <w:p w14:paraId="12B3A958" w14:textId="77777777" w:rsidR="004C707E" w:rsidRPr="006170E7" w:rsidRDefault="004C707E" w:rsidP="004C707E">
      <w:pPr>
        <w:pStyle w:val="Default"/>
        <w:spacing w:line="360" w:lineRule="auto"/>
        <w:jc w:val="center"/>
        <w:rPr>
          <w:b/>
          <w:bCs/>
          <w:sz w:val="32"/>
          <w:szCs w:val="32"/>
        </w:rPr>
      </w:pPr>
      <w:r w:rsidRPr="006170E7">
        <w:rPr>
          <w:b/>
          <w:bCs/>
          <w:sz w:val="32"/>
          <w:szCs w:val="32"/>
        </w:rPr>
        <w:t>2018</w:t>
      </w:r>
    </w:p>
    <w:p w14:paraId="11743E42" w14:textId="77777777" w:rsidR="004C707E" w:rsidRPr="006170E7" w:rsidRDefault="004C707E" w:rsidP="004C707E">
      <w:pPr>
        <w:pStyle w:val="Default"/>
        <w:spacing w:line="360" w:lineRule="auto"/>
        <w:rPr>
          <w:b/>
          <w:bCs/>
          <w:sz w:val="32"/>
          <w:szCs w:val="32"/>
        </w:rPr>
      </w:pPr>
    </w:p>
    <w:p w14:paraId="338520AD" w14:textId="77777777" w:rsidR="004C707E" w:rsidRPr="006170E7" w:rsidRDefault="004C707E" w:rsidP="004C707E">
      <w:pPr>
        <w:spacing w:before="120" w:after="120" w:line="360" w:lineRule="auto"/>
        <w:jc w:val="center"/>
        <w:rPr>
          <w:rFonts w:asciiTheme="majorBidi" w:hAnsiTheme="majorBidi" w:cstheme="majorBidi"/>
          <w:sz w:val="36"/>
          <w:szCs w:val="36"/>
          <w:rtl/>
        </w:rPr>
      </w:pPr>
      <w:r w:rsidRPr="006170E7">
        <w:rPr>
          <w:rFonts w:asciiTheme="majorBidi" w:hAnsiTheme="majorBidi" w:cstheme="majorBidi"/>
          <w:sz w:val="36"/>
          <w:szCs w:val="36"/>
        </w:rPr>
        <w:lastRenderedPageBreak/>
        <w:t>Babeş-Bolyai University, Cluj-Napoca</w:t>
      </w:r>
    </w:p>
    <w:p w14:paraId="15435741" w14:textId="77777777" w:rsidR="004C707E" w:rsidRPr="006170E7" w:rsidRDefault="004C707E" w:rsidP="004C707E">
      <w:pPr>
        <w:spacing w:before="120" w:after="120" w:line="360" w:lineRule="auto"/>
        <w:jc w:val="center"/>
        <w:rPr>
          <w:rFonts w:asciiTheme="majorBidi" w:hAnsiTheme="majorBidi" w:cstheme="majorBidi"/>
          <w:b/>
          <w:sz w:val="32"/>
          <w:szCs w:val="32"/>
        </w:rPr>
      </w:pPr>
      <w:r w:rsidRPr="006170E7">
        <w:rPr>
          <w:rFonts w:asciiTheme="majorBidi" w:hAnsiTheme="majorBidi" w:cstheme="majorBidi"/>
          <w:b/>
          <w:sz w:val="32"/>
          <w:szCs w:val="32"/>
        </w:rPr>
        <w:t>Faculty of Psychology and Sciences of Education</w:t>
      </w:r>
    </w:p>
    <w:p w14:paraId="53771A40" w14:textId="77777777" w:rsidR="004C707E" w:rsidRPr="006170E7" w:rsidRDefault="004C707E" w:rsidP="001015A3">
      <w:pPr>
        <w:spacing w:before="120" w:after="120" w:line="360" w:lineRule="auto"/>
        <w:jc w:val="center"/>
        <w:rPr>
          <w:rFonts w:asciiTheme="majorBidi" w:hAnsiTheme="majorBidi" w:cstheme="majorBidi"/>
          <w:b/>
          <w:sz w:val="32"/>
          <w:szCs w:val="32"/>
          <w:rtl/>
        </w:rPr>
      </w:pPr>
      <w:r w:rsidRPr="006170E7">
        <w:rPr>
          <w:rFonts w:asciiTheme="majorBidi" w:hAnsiTheme="majorBidi" w:cstheme="majorBidi"/>
          <w:b/>
          <w:sz w:val="32"/>
          <w:szCs w:val="32"/>
        </w:rPr>
        <w:t>Doctoral School "Education, Reflection, Development"</w:t>
      </w:r>
    </w:p>
    <w:p w14:paraId="1B36E796" w14:textId="77777777" w:rsidR="001015A3" w:rsidRPr="006170E7" w:rsidRDefault="001015A3" w:rsidP="001015A3">
      <w:pPr>
        <w:spacing w:before="120" w:after="120" w:line="360" w:lineRule="auto"/>
        <w:jc w:val="center"/>
        <w:rPr>
          <w:rFonts w:asciiTheme="majorBidi" w:hAnsiTheme="majorBidi" w:cstheme="majorBidi"/>
          <w:b/>
          <w:sz w:val="32"/>
          <w:szCs w:val="32"/>
        </w:rPr>
      </w:pPr>
    </w:p>
    <w:p w14:paraId="245F3345" w14:textId="77777777" w:rsidR="001015A3" w:rsidRPr="006170E7" w:rsidRDefault="004C707E" w:rsidP="001015A3">
      <w:pPr>
        <w:pStyle w:val="Default"/>
        <w:spacing w:before="240" w:after="240" w:line="360" w:lineRule="auto"/>
        <w:jc w:val="center"/>
        <w:rPr>
          <w:b/>
          <w:bCs/>
          <w:sz w:val="40"/>
          <w:szCs w:val="40"/>
          <w:shd w:val="clear" w:color="auto" w:fill="FFFFFF"/>
        </w:rPr>
      </w:pPr>
      <w:r w:rsidRPr="006170E7">
        <w:rPr>
          <w:b/>
          <w:bCs/>
          <w:sz w:val="40"/>
          <w:szCs w:val="40"/>
          <w:shd w:val="clear" w:color="auto" w:fill="FFFFFF"/>
        </w:rPr>
        <w:t>Psychological aspects of parental involvement in the school life of hearing impaired children</w:t>
      </w:r>
    </w:p>
    <w:p w14:paraId="733EA65F" w14:textId="77777777" w:rsidR="001015A3" w:rsidRPr="006170E7" w:rsidRDefault="001015A3" w:rsidP="001015A3">
      <w:pPr>
        <w:pStyle w:val="Default"/>
        <w:spacing w:before="240" w:after="240" w:line="360" w:lineRule="auto"/>
        <w:jc w:val="center"/>
        <w:rPr>
          <w:bCs/>
          <w:sz w:val="40"/>
          <w:szCs w:val="40"/>
          <w:shd w:val="clear" w:color="auto" w:fill="FFFFFF"/>
        </w:rPr>
      </w:pPr>
      <w:r w:rsidRPr="006170E7">
        <w:rPr>
          <w:rFonts w:eastAsia="Times New Roman"/>
          <w:bCs/>
          <w:color w:val="222222"/>
          <w:sz w:val="40"/>
          <w:szCs w:val="40"/>
          <w:shd w:val="clear" w:color="auto" w:fill="FFFFFF"/>
          <w:lang w:bidi="ar-SA"/>
        </w:rPr>
        <w:t>Aspecte psihologice ale implicării parentale în viața școlară a copiilor cu deficiențe de auz</w:t>
      </w:r>
    </w:p>
    <w:p w14:paraId="45816F37" w14:textId="77777777" w:rsidR="004C707E" w:rsidRPr="006170E7" w:rsidRDefault="004C707E" w:rsidP="004C707E">
      <w:pPr>
        <w:pStyle w:val="Default"/>
        <w:spacing w:line="360" w:lineRule="auto"/>
        <w:rPr>
          <w:sz w:val="28"/>
          <w:szCs w:val="28"/>
        </w:rPr>
      </w:pPr>
    </w:p>
    <w:p w14:paraId="11946F9E" w14:textId="77777777" w:rsidR="004C707E" w:rsidRPr="006170E7" w:rsidRDefault="004C707E" w:rsidP="004C707E">
      <w:pPr>
        <w:pStyle w:val="Default"/>
        <w:spacing w:line="360" w:lineRule="auto"/>
        <w:rPr>
          <w:sz w:val="28"/>
          <w:szCs w:val="28"/>
        </w:rPr>
      </w:pPr>
      <w:r w:rsidRPr="006170E7">
        <w:rPr>
          <w:sz w:val="28"/>
          <w:szCs w:val="28"/>
        </w:rPr>
        <w:t xml:space="preserve">CONDUCĂTOR DE DOCTORAT </w:t>
      </w:r>
    </w:p>
    <w:p w14:paraId="068AC3B0" w14:textId="77777777" w:rsidR="004C707E" w:rsidRPr="006170E7" w:rsidRDefault="004C707E" w:rsidP="004C707E">
      <w:pPr>
        <w:pStyle w:val="Default"/>
        <w:spacing w:line="360" w:lineRule="auto"/>
        <w:rPr>
          <w:sz w:val="28"/>
          <w:szCs w:val="28"/>
        </w:rPr>
      </w:pPr>
      <w:r w:rsidRPr="006170E7">
        <w:rPr>
          <w:sz w:val="28"/>
          <w:szCs w:val="28"/>
        </w:rPr>
        <w:t xml:space="preserve">DOCTORAL COORDINATOR </w:t>
      </w:r>
    </w:p>
    <w:p w14:paraId="1481EEC3" w14:textId="77777777" w:rsidR="004C707E" w:rsidRPr="006170E7" w:rsidRDefault="004C707E" w:rsidP="004C707E">
      <w:pPr>
        <w:pStyle w:val="Default"/>
        <w:spacing w:line="360" w:lineRule="auto"/>
        <w:rPr>
          <w:b/>
          <w:bCs/>
          <w:sz w:val="31"/>
          <w:szCs w:val="31"/>
        </w:rPr>
      </w:pPr>
      <w:r w:rsidRPr="006170E7">
        <w:rPr>
          <w:b/>
          <w:bCs/>
          <w:sz w:val="31"/>
          <w:szCs w:val="31"/>
        </w:rPr>
        <w:t xml:space="preserve">Assoc. Prof. ALINA S. RUSU, PhD </w:t>
      </w:r>
    </w:p>
    <w:p w14:paraId="57B16EAD" w14:textId="77777777" w:rsidR="004C707E" w:rsidRPr="006170E7" w:rsidRDefault="004C707E" w:rsidP="004C707E">
      <w:pPr>
        <w:pStyle w:val="Default"/>
        <w:spacing w:line="360" w:lineRule="auto"/>
        <w:ind w:left="2880" w:firstLine="720"/>
        <w:rPr>
          <w:sz w:val="32"/>
          <w:szCs w:val="32"/>
        </w:rPr>
      </w:pPr>
      <w:r w:rsidRPr="006170E7">
        <w:rPr>
          <w:sz w:val="28"/>
          <w:szCs w:val="28"/>
        </w:rPr>
        <w:tab/>
      </w:r>
      <w:r w:rsidRPr="006170E7">
        <w:rPr>
          <w:sz w:val="28"/>
          <w:szCs w:val="28"/>
        </w:rPr>
        <w:tab/>
      </w:r>
      <w:r w:rsidRPr="006170E7">
        <w:rPr>
          <w:sz w:val="28"/>
          <w:szCs w:val="28"/>
        </w:rPr>
        <w:tab/>
      </w:r>
      <w:r w:rsidRPr="006170E7">
        <w:rPr>
          <w:sz w:val="28"/>
          <w:szCs w:val="28"/>
        </w:rPr>
        <w:tab/>
      </w:r>
      <w:r w:rsidRPr="006170E7">
        <w:rPr>
          <w:sz w:val="28"/>
          <w:szCs w:val="28"/>
        </w:rPr>
        <w:tab/>
        <w:t xml:space="preserve">      </w:t>
      </w:r>
      <w:r w:rsidRPr="006170E7">
        <w:rPr>
          <w:sz w:val="32"/>
          <w:szCs w:val="32"/>
        </w:rPr>
        <w:t xml:space="preserve">                                 Student-doctorand</w:t>
      </w:r>
    </w:p>
    <w:p w14:paraId="4CEFD9C2" w14:textId="77777777" w:rsidR="004C707E" w:rsidRPr="006170E7" w:rsidRDefault="004C707E" w:rsidP="004C707E">
      <w:pPr>
        <w:pStyle w:val="Default"/>
        <w:spacing w:line="360" w:lineRule="auto"/>
        <w:jc w:val="center"/>
        <w:rPr>
          <w:sz w:val="32"/>
          <w:szCs w:val="32"/>
        </w:rPr>
      </w:pPr>
      <w:r w:rsidRPr="006170E7">
        <w:rPr>
          <w:sz w:val="32"/>
          <w:szCs w:val="32"/>
        </w:rPr>
        <w:t xml:space="preserve">                 Doctoral student</w:t>
      </w:r>
    </w:p>
    <w:p w14:paraId="2881CB6F" w14:textId="77777777" w:rsidR="004C707E" w:rsidRPr="006170E7" w:rsidRDefault="004C707E" w:rsidP="004C707E">
      <w:pPr>
        <w:pStyle w:val="Default"/>
        <w:spacing w:line="360" w:lineRule="auto"/>
        <w:rPr>
          <w:b/>
          <w:bCs/>
          <w:sz w:val="32"/>
          <w:szCs w:val="32"/>
        </w:rPr>
      </w:pPr>
      <w:r w:rsidRPr="006170E7">
        <w:rPr>
          <w:b/>
          <w:bCs/>
          <w:sz w:val="32"/>
          <w:szCs w:val="32"/>
        </w:rPr>
        <w:t xml:space="preserve">                                               GALIA TALLER-AZULAY</w:t>
      </w:r>
    </w:p>
    <w:p w14:paraId="166620A4" w14:textId="77777777" w:rsidR="004C707E" w:rsidRPr="006170E7" w:rsidRDefault="004C707E" w:rsidP="004C707E">
      <w:pPr>
        <w:pStyle w:val="Default"/>
        <w:spacing w:line="360" w:lineRule="auto"/>
        <w:rPr>
          <w:b/>
          <w:bCs/>
          <w:sz w:val="32"/>
          <w:szCs w:val="32"/>
        </w:rPr>
      </w:pPr>
      <w:r w:rsidRPr="006170E7">
        <w:rPr>
          <w:b/>
          <w:bCs/>
          <w:sz w:val="32"/>
          <w:szCs w:val="32"/>
        </w:rPr>
        <w:tab/>
      </w:r>
      <w:r w:rsidRPr="006170E7">
        <w:rPr>
          <w:b/>
          <w:bCs/>
          <w:sz w:val="32"/>
          <w:szCs w:val="32"/>
        </w:rPr>
        <w:tab/>
      </w:r>
      <w:r w:rsidRPr="006170E7">
        <w:rPr>
          <w:b/>
          <w:bCs/>
          <w:sz w:val="32"/>
          <w:szCs w:val="32"/>
        </w:rPr>
        <w:tab/>
      </w:r>
      <w:r w:rsidRPr="006170E7">
        <w:rPr>
          <w:b/>
          <w:bCs/>
          <w:sz w:val="32"/>
          <w:szCs w:val="32"/>
        </w:rPr>
        <w:tab/>
      </w:r>
      <w:r w:rsidRPr="006170E7">
        <w:rPr>
          <w:b/>
          <w:bCs/>
          <w:sz w:val="32"/>
          <w:szCs w:val="32"/>
        </w:rPr>
        <w:tab/>
      </w:r>
    </w:p>
    <w:p w14:paraId="66FEF9B5" w14:textId="77777777" w:rsidR="004C707E" w:rsidRPr="006170E7" w:rsidRDefault="004C707E" w:rsidP="004C707E">
      <w:pPr>
        <w:pStyle w:val="Default"/>
        <w:spacing w:line="360" w:lineRule="auto"/>
        <w:rPr>
          <w:b/>
          <w:bCs/>
          <w:sz w:val="32"/>
          <w:szCs w:val="32"/>
        </w:rPr>
      </w:pPr>
      <w:r w:rsidRPr="006170E7">
        <w:rPr>
          <w:b/>
          <w:bCs/>
          <w:sz w:val="32"/>
          <w:szCs w:val="32"/>
        </w:rPr>
        <w:tab/>
      </w:r>
      <w:r w:rsidRPr="006170E7">
        <w:rPr>
          <w:b/>
          <w:bCs/>
          <w:sz w:val="32"/>
          <w:szCs w:val="32"/>
        </w:rPr>
        <w:tab/>
      </w:r>
      <w:r w:rsidRPr="006170E7">
        <w:rPr>
          <w:b/>
          <w:bCs/>
          <w:sz w:val="32"/>
          <w:szCs w:val="32"/>
        </w:rPr>
        <w:tab/>
      </w:r>
    </w:p>
    <w:p w14:paraId="5EBE958E" w14:textId="77777777" w:rsidR="004C707E" w:rsidRPr="006170E7" w:rsidRDefault="004C707E" w:rsidP="004C707E">
      <w:pPr>
        <w:pStyle w:val="Default"/>
        <w:spacing w:line="360" w:lineRule="auto"/>
        <w:jc w:val="center"/>
        <w:rPr>
          <w:b/>
          <w:bCs/>
          <w:sz w:val="32"/>
          <w:szCs w:val="32"/>
        </w:rPr>
      </w:pPr>
      <w:r w:rsidRPr="006170E7">
        <w:rPr>
          <w:b/>
          <w:bCs/>
          <w:sz w:val="32"/>
          <w:szCs w:val="32"/>
        </w:rPr>
        <w:t>CLUJ-NAPOCA</w:t>
      </w:r>
    </w:p>
    <w:p w14:paraId="507C4BA4" w14:textId="77777777" w:rsidR="004C707E" w:rsidRPr="006170E7" w:rsidRDefault="004C707E" w:rsidP="004C707E">
      <w:pPr>
        <w:pStyle w:val="Default"/>
        <w:spacing w:line="360" w:lineRule="auto"/>
        <w:jc w:val="center"/>
        <w:rPr>
          <w:b/>
          <w:bCs/>
          <w:sz w:val="32"/>
          <w:szCs w:val="32"/>
        </w:rPr>
      </w:pPr>
      <w:r w:rsidRPr="006170E7">
        <w:rPr>
          <w:b/>
          <w:bCs/>
          <w:sz w:val="32"/>
          <w:szCs w:val="32"/>
        </w:rPr>
        <w:t>2018</w:t>
      </w:r>
    </w:p>
    <w:p w14:paraId="4B6EB15D" w14:textId="77777777" w:rsidR="004C707E" w:rsidRPr="006170E7" w:rsidRDefault="004C707E" w:rsidP="004C707E">
      <w:pPr>
        <w:pStyle w:val="Default"/>
        <w:spacing w:line="360" w:lineRule="auto"/>
      </w:pPr>
    </w:p>
    <w:p w14:paraId="70970E01" w14:textId="77777777" w:rsidR="004C707E" w:rsidRPr="006170E7" w:rsidRDefault="004C707E" w:rsidP="004C707E">
      <w:pPr>
        <w:spacing w:line="360" w:lineRule="auto"/>
        <w:jc w:val="center"/>
        <w:rPr>
          <w:rFonts w:ascii="Times New Roman" w:hAnsi="Times New Roman" w:cs="Times New Roman"/>
          <w:b/>
          <w:sz w:val="32"/>
          <w:szCs w:val="32"/>
        </w:rPr>
      </w:pPr>
    </w:p>
    <w:p w14:paraId="3D4FB498" w14:textId="0207B20B" w:rsidR="004C707E" w:rsidRPr="006170E7" w:rsidRDefault="004C707E" w:rsidP="00402B3D">
      <w:pPr>
        <w:spacing w:line="360" w:lineRule="auto"/>
        <w:rPr>
          <w:rFonts w:asciiTheme="majorBidi" w:hAnsiTheme="majorBidi" w:cstheme="majorBidi"/>
          <w:b/>
          <w:bCs/>
          <w:sz w:val="28"/>
          <w:szCs w:val="28"/>
          <w:rtl/>
        </w:rPr>
      </w:pPr>
      <w:r w:rsidRPr="006170E7">
        <w:rPr>
          <w:rFonts w:asciiTheme="majorBidi" w:hAnsiTheme="majorBidi" w:cstheme="majorBidi"/>
          <w:b/>
          <w:bCs/>
          <w:sz w:val="28"/>
          <w:szCs w:val="28"/>
        </w:rPr>
        <w:br w:type="page"/>
      </w:r>
    </w:p>
    <w:p w14:paraId="67F8355B" w14:textId="77777777" w:rsidR="004C707E" w:rsidRPr="006170E7" w:rsidRDefault="004C707E" w:rsidP="004C707E">
      <w:pPr>
        <w:spacing w:line="360" w:lineRule="auto"/>
        <w:rPr>
          <w:rFonts w:asciiTheme="majorBidi" w:hAnsiTheme="majorBidi" w:cstheme="majorBidi"/>
          <w:b/>
          <w:bCs/>
          <w:sz w:val="28"/>
          <w:szCs w:val="28"/>
        </w:rPr>
      </w:pPr>
    </w:p>
    <w:p w14:paraId="56E4026B" w14:textId="77777777" w:rsidR="004C707E" w:rsidRPr="006170E7" w:rsidRDefault="004C707E" w:rsidP="004C707E">
      <w:pPr>
        <w:spacing w:line="360" w:lineRule="auto"/>
        <w:rPr>
          <w:rFonts w:asciiTheme="majorBidi" w:hAnsiTheme="majorBidi" w:cstheme="majorBidi"/>
          <w:b/>
          <w:bCs/>
          <w:sz w:val="28"/>
          <w:szCs w:val="28"/>
        </w:rPr>
      </w:pPr>
      <w:r w:rsidRPr="006170E7">
        <w:rPr>
          <w:rFonts w:asciiTheme="majorBidi" w:hAnsiTheme="majorBidi" w:cstheme="majorBidi"/>
          <w:b/>
          <w:bCs/>
          <w:sz w:val="28"/>
          <w:szCs w:val="28"/>
        </w:rPr>
        <w:t>List of published works</w:t>
      </w:r>
    </w:p>
    <w:p w14:paraId="043DB298" w14:textId="77777777" w:rsidR="004C707E" w:rsidRPr="006170E7" w:rsidRDefault="004C707E" w:rsidP="004C707E">
      <w:pPr>
        <w:pStyle w:val="ECVSectionDetails"/>
        <w:tabs>
          <w:tab w:val="left" w:pos="4987"/>
        </w:tabs>
        <w:spacing w:line="360" w:lineRule="auto"/>
        <w:jc w:val="both"/>
        <w:rPr>
          <w:rFonts w:ascii="Times New Roman" w:eastAsia="Times New Roman" w:hAnsi="Times New Roman" w:cs="Times New Roman"/>
          <w:color w:val="auto"/>
          <w:spacing w:val="0"/>
          <w:kern w:val="0"/>
          <w:sz w:val="24"/>
          <w:lang w:val="en-US" w:eastAsia="en-US" w:bidi="ar-SA"/>
        </w:rPr>
      </w:pPr>
      <w:r w:rsidRPr="006170E7">
        <w:rPr>
          <w:rFonts w:ascii="Times New Roman" w:hAnsi="Times New Roman" w:cs="Times New Roman"/>
          <w:color w:val="auto"/>
          <w:sz w:val="24"/>
        </w:rPr>
        <w:t>Taller-Azulay, G., &amp; Rusu, A.S. (2015). Parents’ Involvement in Supporting Education of Hearing Impaired Children in Israel</w:t>
      </w:r>
      <w:r w:rsidRPr="006170E7">
        <w:rPr>
          <w:rFonts w:ascii="Times New Roman" w:hAnsi="Times New Roman" w:cs="Times New Roman"/>
          <w:i/>
          <w:color w:val="auto"/>
          <w:sz w:val="24"/>
        </w:rPr>
        <w:t xml:space="preserve">. </w:t>
      </w:r>
      <w:r w:rsidRPr="006170E7">
        <w:rPr>
          <w:rFonts w:ascii="Times New Roman" w:eastAsia="Times New Roman" w:hAnsi="Times New Roman" w:cs="Times New Roman"/>
          <w:i/>
          <w:color w:val="auto"/>
          <w:spacing w:val="0"/>
          <w:kern w:val="0"/>
          <w:sz w:val="24"/>
          <w:lang w:val="en-US" w:eastAsia="en-US" w:bidi="ar-SA"/>
        </w:rPr>
        <w:t>Procedia - Social and Behavioral Sciences</w:t>
      </w:r>
      <w:r w:rsidRPr="006170E7">
        <w:rPr>
          <w:rFonts w:ascii="Times New Roman" w:eastAsia="Times New Roman" w:hAnsi="Times New Roman" w:cs="Times New Roman"/>
          <w:color w:val="auto"/>
          <w:spacing w:val="0"/>
          <w:kern w:val="0"/>
          <w:sz w:val="24"/>
          <w:lang w:val="en-US" w:eastAsia="en-US" w:bidi="ar-SA"/>
        </w:rPr>
        <w:t>, 209:189-194.</w:t>
      </w:r>
    </w:p>
    <w:p w14:paraId="4DF91E06" w14:textId="77777777" w:rsidR="004C707E" w:rsidRPr="006170E7" w:rsidRDefault="004C707E" w:rsidP="004C707E">
      <w:pPr>
        <w:pStyle w:val="ECVSectionDetails"/>
        <w:tabs>
          <w:tab w:val="left" w:pos="4987"/>
        </w:tabs>
        <w:spacing w:line="360" w:lineRule="auto"/>
        <w:jc w:val="both"/>
        <w:rPr>
          <w:rFonts w:ascii="Times New Roman" w:eastAsia="Times New Roman" w:hAnsi="Times New Roman" w:cs="Times New Roman"/>
          <w:color w:val="auto"/>
          <w:spacing w:val="0"/>
          <w:kern w:val="0"/>
          <w:sz w:val="24"/>
          <w:lang w:val="en-US" w:eastAsia="en-US" w:bidi="ar-SA"/>
        </w:rPr>
      </w:pPr>
    </w:p>
    <w:p w14:paraId="6901BDD8" w14:textId="77777777" w:rsidR="004C707E" w:rsidRPr="006170E7" w:rsidRDefault="004C707E" w:rsidP="004C707E">
      <w:pPr>
        <w:pStyle w:val="ECVSectionDetails"/>
        <w:tabs>
          <w:tab w:val="left" w:pos="4987"/>
        </w:tabs>
        <w:spacing w:line="360" w:lineRule="auto"/>
        <w:jc w:val="both"/>
        <w:rPr>
          <w:rFonts w:ascii="Times New Roman" w:hAnsi="Times New Roman" w:cs="Times New Roman"/>
          <w:color w:val="auto"/>
          <w:sz w:val="24"/>
        </w:rPr>
      </w:pPr>
      <w:r w:rsidRPr="006170E7">
        <w:rPr>
          <w:rFonts w:ascii="Times New Roman" w:eastAsia="Times New Roman" w:hAnsi="Times New Roman" w:cs="Times New Roman"/>
          <w:sz w:val="24"/>
          <w:lang w:bidi="ar-SA"/>
        </w:rPr>
        <w:t xml:space="preserve">Taller-Azulay, G., &amp; Rusu, A. S. (2016). </w:t>
      </w:r>
      <w:r w:rsidRPr="006170E7">
        <w:rPr>
          <w:rFonts w:ascii="Times New Roman" w:eastAsia="Times New Roman" w:hAnsi="Times New Roman" w:cs="Times New Roman"/>
          <w:sz w:val="24"/>
          <w:lang w:val="en-IN" w:bidi="ar-SA"/>
        </w:rPr>
        <w:t xml:space="preserve">Investigation of the level of involvement of Israeli parents in the formal education of their hearing impaired children: Preliminary data. </w:t>
      </w:r>
      <w:r w:rsidRPr="006170E7">
        <w:rPr>
          <w:rFonts w:ascii="Times New Roman" w:eastAsia="Times New Roman" w:hAnsi="Times New Roman" w:cs="Times New Roman"/>
          <w:i/>
          <w:sz w:val="24"/>
          <w:lang w:bidi="ar-SA"/>
        </w:rPr>
        <w:t>The European Proceedings of Social &amp; Behavioural Sciences</w:t>
      </w:r>
      <w:r w:rsidRPr="006170E7">
        <w:rPr>
          <w:rFonts w:ascii="Times New Roman" w:eastAsia="Times New Roman" w:hAnsi="Times New Roman" w:cs="Times New Roman"/>
          <w:sz w:val="24"/>
          <w:lang w:bidi="ar-SA"/>
        </w:rPr>
        <w:t>, eISSN 2357-1330, 18:173-182.</w:t>
      </w:r>
    </w:p>
    <w:p w14:paraId="02DCF65E" w14:textId="77777777" w:rsidR="004C707E" w:rsidRPr="006170E7" w:rsidRDefault="004C707E" w:rsidP="004C707E">
      <w:pPr>
        <w:spacing w:line="360" w:lineRule="auto"/>
        <w:rPr>
          <w:rFonts w:ascii="Times New Roman" w:hAnsi="Times New Roman" w:cs="Times New Roman"/>
          <w:b/>
          <w:bCs/>
          <w:sz w:val="24"/>
          <w:szCs w:val="24"/>
        </w:rPr>
      </w:pPr>
    </w:p>
    <w:p w14:paraId="71E42107" w14:textId="77777777" w:rsidR="004C707E" w:rsidRPr="006170E7" w:rsidRDefault="004C707E" w:rsidP="004C707E">
      <w:pPr>
        <w:spacing w:line="360" w:lineRule="auto"/>
        <w:rPr>
          <w:rFonts w:asciiTheme="majorBidi" w:hAnsiTheme="majorBidi" w:cstheme="majorBidi"/>
          <w:b/>
          <w:bCs/>
          <w:sz w:val="24"/>
          <w:szCs w:val="24"/>
        </w:rPr>
      </w:pPr>
      <w:r w:rsidRPr="006170E7">
        <w:rPr>
          <w:rFonts w:asciiTheme="majorBidi" w:hAnsiTheme="majorBidi" w:cstheme="majorBidi"/>
          <w:b/>
          <w:bCs/>
          <w:sz w:val="24"/>
          <w:szCs w:val="24"/>
        </w:rPr>
        <w:t>Participation in conferences</w:t>
      </w:r>
    </w:p>
    <w:p w14:paraId="57D4022E" w14:textId="77777777" w:rsidR="004C707E" w:rsidRPr="006170E7" w:rsidRDefault="004C707E" w:rsidP="00F54B57">
      <w:pPr>
        <w:pStyle w:val="ListParagraph"/>
        <w:numPr>
          <w:ilvl w:val="0"/>
          <w:numId w:val="35"/>
        </w:numPr>
        <w:spacing w:after="0" w:line="360" w:lineRule="auto"/>
        <w:rPr>
          <w:rFonts w:asciiTheme="majorBidi" w:hAnsiTheme="majorBidi" w:cstheme="majorBidi"/>
          <w:sz w:val="24"/>
          <w:szCs w:val="24"/>
        </w:rPr>
      </w:pPr>
      <w:r w:rsidRPr="006170E7">
        <w:rPr>
          <w:rFonts w:asciiTheme="majorBidi" w:hAnsiTheme="majorBidi" w:cstheme="majorBidi"/>
          <w:sz w:val="24"/>
          <w:szCs w:val="24"/>
        </w:rPr>
        <w:t xml:space="preserve">Taller-Azulay, G. (2015).  Oral presentation: Parents involvement in supporting education of hearing impaired children. International Conference Education, Reflection, Development </w:t>
      </w:r>
      <w:r w:rsidRPr="006170E7">
        <w:rPr>
          <w:sz w:val="24"/>
          <w:szCs w:val="24"/>
        </w:rPr>
        <w:t xml:space="preserve">- </w:t>
      </w:r>
      <w:r w:rsidRPr="006170E7">
        <w:rPr>
          <w:rFonts w:asciiTheme="majorBidi" w:hAnsiTheme="majorBidi" w:cstheme="majorBidi"/>
          <w:sz w:val="24"/>
          <w:szCs w:val="24"/>
        </w:rPr>
        <w:t>Third edition, 4</w:t>
      </w:r>
      <w:r w:rsidRPr="006170E7">
        <w:rPr>
          <w:rFonts w:asciiTheme="majorBidi" w:hAnsiTheme="majorBidi" w:cstheme="majorBidi"/>
          <w:sz w:val="24"/>
          <w:szCs w:val="24"/>
          <w:vertAlign w:val="superscript"/>
        </w:rPr>
        <w:t>th</w:t>
      </w:r>
      <w:r w:rsidRPr="006170E7">
        <w:rPr>
          <w:rFonts w:asciiTheme="majorBidi" w:hAnsiTheme="majorBidi" w:cstheme="majorBidi"/>
          <w:sz w:val="24"/>
          <w:szCs w:val="24"/>
        </w:rPr>
        <w:t xml:space="preserve"> – 5</w:t>
      </w:r>
      <w:r w:rsidRPr="006170E7">
        <w:rPr>
          <w:rFonts w:asciiTheme="majorBidi" w:hAnsiTheme="majorBidi" w:cstheme="majorBidi"/>
          <w:sz w:val="24"/>
          <w:szCs w:val="24"/>
          <w:vertAlign w:val="superscript"/>
        </w:rPr>
        <w:t>th</w:t>
      </w:r>
      <w:r w:rsidRPr="006170E7">
        <w:rPr>
          <w:rFonts w:asciiTheme="majorBidi" w:hAnsiTheme="majorBidi" w:cstheme="majorBidi"/>
          <w:sz w:val="24"/>
          <w:szCs w:val="24"/>
        </w:rPr>
        <w:t xml:space="preserve"> of July, 2015. Cluj-Napoca, Romania</w:t>
      </w:r>
      <w:r w:rsidRPr="006170E7">
        <w:rPr>
          <w:rFonts w:asciiTheme="majorBidi" w:hAnsiTheme="majorBidi" w:cstheme="majorBidi"/>
          <w:b/>
          <w:bCs/>
          <w:sz w:val="24"/>
          <w:szCs w:val="24"/>
        </w:rPr>
        <w:t>.</w:t>
      </w:r>
    </w:p>
    <w:p w14:paraId="7B647A32" w14:textId="77777777" w:rsidR="004C707E" w:rsidRPr="006170E7" w:rsidRDefault="004C707E" w:rsidP="00F54B57">
      <w:pPr>
        <w:pStyle w:val="ListParagraph"/>
        <w:numPr>
          <w:ilvl w:val="0"/>
          <w:numId w:val="35"/>
        </w:numPr>
        <w:spacing w:after="0" w:line="360" w:lineRule="auto"/>
        <w:rPr>
          <w:rFonts w:asciiTheme="majorBidi" w:hAnsiTheme="majorBidi" w:cstheme="majorBidi"/>
          <w:sz w:val="24"/>
          <w:szCs w:val="24"/>
        </w:rPr>
      </w:pPr>
      <w:r w:rsidRPr="006170E7">
        <w:rPr>
          <w:rFonts w:asciiTheme="majorBidi" w:hAnsiTheme="majorBidi" w:cstheme="majorBidi"/>
          <w:sz w:val="24"/>
          <w:szCs w:val="24"/>
        </w:rPr>
        <w:t>Taller-Azulay, G. (2016). Oral presentation: Fathers and their Hearing Impaired</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Children. International Conference Education, Reflection, Development, 6</w:t>
      </w:r>
      <w:r w:rsidRPr="006170E7">
        <w:rPr>
          <w:rFonts w:asciiTheme="majorBidi" w:hAnsiTheme="majorBidi" w:cstheme="majorBidi"/>
          <w:sz w:val="24"/>
          <w:szCs w:val="24"/>
          <w:vertAlign w:val="superscript"/>
        </w:rPr>
        <w:t>th</w:t>
      </w:r>
      <w:r w:rsidRPr="006170E7">
        <w:rPr>
          <w:rFonts w:asciiTheme="majorBidi" w:hAnsiTheme="majorBidi" w:cstheme="majorBidi"/>
          <w:sz w:val="24"/>
          <w:szCs w:val="24"/>
        </w:rPr>
        <w:t xml:space="preserve"> - 7</w:t>
      </w:r>
      <w:r w:rsidRPr="006170E7">
        <w:rPr>
          <w:rFonts w:asciiTheme="majorBidi" w:hAnsiTheme="majorBidi" w:cstheme="majorBidi"/>
          <w:sz w:val="24"/>
          <w:szCs w:val="24"/>
          <w:vertAlign w:val="superscript"/>
        </w:rPr>
        <w:t>th</w:t>
      </w:r>
      <w:r w:rsidRPr="006170E7">
        <w:rPr>
          <w:rFonts w:asciiTheme="majorBidi" w:hAnsiTheme="majorBidi" w:cstheme="majorBidi"/>
          <w:sz w:val="24"/>
          <w:szCs w:val="24"/>
        </w:rPr>
        <w:t xml:space="preserve"> of July, 2016. Cluj-Napoca, Romania.   </w:t>
      </w:r>
    </w:p>
    <w:p w14:paraId="58B0C80C" w14:textId="77777777" w:rsidR="004C707E" w:rsidRPr="006170E7" w:rsidRDefault="004C707E" w:rsidP="004C707E">
      <w:pPr>
        <w:pStyle w:val="ListParagraph"/>
        <w:spacing w:after="0" w:line="360" w:lineRule="auto"/>
        <w:rPr>
          <w:rFonts w:asciiTheme="majorBidi" w:hAnsiTheme="majorBidi" w:cstheme="majorBidi"/>
          <w:sz w:val="24"/>
          <w:szCs w:val="24"/>
        </w:rPr>
      </w:pPr>
    </w:p>
    <w:p w14:paraId="10F7662E" w14:textId="77777777" w:rsidR="004C707E" w:rsidRPr="006170E7" w:rsidRDefault="004C707E" w:rsidP="004C707E">
      <w:pPr>
        <w:spacing w:line="360" w:lineRule="auto"/>
        <w:rPr>
          <w:rFonts w:asciiTheme="majorBidi" w:hAnsiTheme="majorBidi" w:cstheme="majorBidi"/>
          <w:b/>
          <w:bCs/>
          <w:sz w:val="28"/>
          <w:szCs w:val="28"/>
        </w:rPr>
      </w:pPr>
    </w:p>
    <w:p w14:paraId="7E17A2D0" w14:textId="77777777" w:rsidR="004C707E" w:rsidRPr="006170E7" w:rsidRDefault="004C707E" w:rsidP="004C707E">
      <w:pPr>
        <w:spacing w:line="360" w:lineRule="auto"/>
        <w:rPr>
          <w:rFonts w:asciiTheme="majorBidi" w:hAnsiTheme="majorBidi" w:cstheme="majorBidi"/>
          <w:b/>
          <w:bCs/>
          <w:sz w:val="28"/>
          <w:szCs w:val="28"/>
        </w:rPr>
      </w:pPr>
    </w:p>
    <w:p w14:paraId="6BCDF6ED" w14:textId="77777777" w:rsidR="004C707E" w:rsidRPr="006170E7" w:rsidRDefault="004C707E" w:rsidP="004C707E">
      <w:pPr>
        <w:spacing w:line="360" w:lineRule="auto"/>
        <w:rPr>
          <w:rFonts w:asciiTheme="majorBidi" w:hAnsiTheme="majorBidi" w:cstheme="majorBidi"/>
          <w:b/>
          <w:bCs/>
          <w:sz w:val="28"/>
          <w:szCs w:val="28"/>
        </w:rPr>
      </w:pPr>
    </w:p>
    <w:p w14:paraId="5786DB8E" w14:textId="77777777" w:rsidR="004C707E" w:rsidRPr="006170E7" w:rsidRDefault="004C707E" w:rsidP="004C707E">
      <w:pPr>
        <w:spacing w:line="360" w:lineRule="auto"/>
        <w:rPr>
          <w:rFonts w:asciiTheme="majorBidi" w:hAnsiTheme="majorBidi" w:cstheme="majorBidi"/>
          <w:b/>
          <w:bCs/>
          <w:sz w:val="28"/>
          <w:szCs w:val="28"/>
        </w:rPr>
      </w:pPr>
    </w:p>
    <w:p w14:paraId="6BA1C15B" w14:textId="77777777" w:rsidR="004C707E" w:rsidRPr="006170E7" w:rsidRDefault="004C707E" w:rsidP="004C707E">
      <w:pPr>
        <w:spacing w:line="360" w:lineRule="auto"/>
        <w:rPr>
          <w:rFonts w:asciiTheme="majorBidi" w:hAnsiTheme="majorBidi" w:cstheme="majorBidi"/>
          <w:b/>
          <w:bCs/>
          <w:sz w:val="28"/>
          <w:szCs w:val="28"/>
        </w:rPr>
      </w:pPr>
    </w:p>
    <w:p w14:paraId="167E8F4A" w14:textId="77777777" w:rsidR="004C707E" w:rsidRPr="006170E7" w:rsidRDefault="004C707E" w:rsidP="004C707E">
      <w:pPr>
        <w:spacing w:line="360" w:lineRule="auto"/>
        <w:rPr>
          <w:rFonts w:asciiTheme="majorBidi" w:hAnsiTheme="majorBidi" w:cstheme="majorBidi"/>
          <w:b/>
          <w:bCs/>
          <w:sz w:val="32"/>
          <w:szCs w:val="32"/>
        </w:rPr>
      </w:pPr>
    </w:p>
    <w:p w14:paraId="104BB559" w14:textId="77777777" w:rsidR="004C707E" w:rsidRPr="006170E7" w:rsidRDefault="004C707E" w:rsidP="004C707E">
      <w:pPr>
        <w:spacing w:line="360" w:lineRule="auto"/>
        <w:rPr>
          <w:rFonts w:asciiTheme="majorBidi" w:hAnsiTheme="majorBidi" w:cstheme="majorBidi"/>
          <w:b/>
          <w:bCs/>
          <w:sz w:val="32"/>
          <w:szCs w:val="32"/>
        </w:rPr>
      </w:pPr>
    </w:p>
    <w:p w14:paraId="4378C8EF" w14:textId="77777777" w:rsidR="004C707E" w:rsidRPr="006170E7" w:rsidRDefault="004C707E" w:rsidP="004C707E">
      <w:pPr>
        <w:spacing w:line="360" w:lineRule="auto"/>
        <w:rPr>
          <w:rFonts w:asciiTheme="majorBidi" w:hAnsiTheme="majorBidi" w:cstheme="majorBidi"/>
          <w:b/>
          <w:bCs/>
          <w:sz w:val="32"/>
          <w:szCs w:val="32"/>
        </w:rPr>
      </w:pPr>
    </w:p>
    <w:p w14:paraId="5ED531FB" w14:textId="77777777" w:rsidR="004C707E" w:rsidRPr="006170E7" w:rsidRDefault="004C707E" w:rsidP="004C707E">
      <w:pPr>
        <w:pStyle w:val="Heading1"/>
        <w:spacing w:line="240" w:lineRule="auto"/>
        <w:rPr>
          <w:rFonts w:asciiTheme="majorBidi" w:hAnsiTheme="majorBidi"/>
          <w:color w:val="auto"/>
          <w:sz w:val="40"/>
          <w:szCs w:val="40"/>
        </w:rPr>
        <w:sectPr w:rsidR="004C707E" w:rsidRPr="006170E7" w:rsidSect="00B172FA">
          <w:footerReference w:type="default" r:id="rId8"/>
          <w:type w:val="continuous"/>
          <w:pgSz w:w="11906" w:h="16838"/>
          <w:pgMar w:top="992" w:right="1797" w:bottom="1440" w:left="1797" w:header="709" w:footer="709" w:gutter="0"/>
          <w:pgNumType w:fmt="upperRoman" w:start="1"/>
          <w:cols w:space="720"/>
          <w:bidi/>
          <w:rtlGutter/>
        </w:sectPr>
      </w:pPr>
    </w:p>
    <w:sdt>
      <w:sdtPr>
        <w:rPr>
          <w:rFonts w:asciiTheme="minorHAnsi" w:eastAsiaTheme="minorHAnsi" w:hAnsiTheme="minorHAnsi" w:cstheme="minorBidi"/>
          <w:b w:val="0"/>
          <w:bCs w:val="0"/>
          <w:color w:val="auto"/>
          <w:sz w:val="22"/>
          <w:szCs w:val="22"/>
        </w:rPr>
        <w:id w:val="-1614515202"/>
        <w:docPartObj>
          <w:docPartGallery w:val="Table of Contents"/>
          <w:docPartUnique/>
        </w:docPartObj>
      </w:sdtPr>
      <w:sdtEndPr>
        <w:rPr>
          <w:noProof/>
        </w:rPr>
      </w:sdtEndPr>
      <w:sdtContent>
        <w:p w14:paraId="4D36CC80" w14:textId="77777777" w:rsidR="00852C3D" w:rsidRPr="006170E7" w:rsidRDefault="00852C3D" w:rsidP="00994FE2">
          <w:pPr>
            <w:pStyle w:val="TOCHeading"/>
          </w:pPr>
          <w:r w:rsidRPr="006170E7">
            <w:t>Contents</w:t>
          </w:r>
        </w:p>
        <w:p w14:paraId="669E70E4" w14:textId="77777777" w:rsidR="00994FE2" w:rsidRPr="006170E7" w:rsidRDefault="00852C3D" w:rsidP="00994FE2">
          <w:pPr>
            <w:pStyle w:val="TOC1"/>
            <w:rPr>
              <w:rFonts w:asciiTheme="minorHAnsi" w:eastAsiaTheme="minorEastAsia" w:hAnsiTheme="minorHAnsi" w:cstheme="minorBidi"/>
              <w:sz w:val="22"/>
              <w:szCs w:val="22"/>
              <w:rtl/>
            </w:rPr>
          </w:pPr>
          <w:r w:rsidRPr="006170E7">
            <w:fldChar w:fldCharType="begin"/>
          </w:r>
          <w:r w:rsidRPr="006170E7">
            <w:instrText xml:space="preserve"> TOC \o "1-3" \h \z \u </w:instrText>
          </w:r>
          <w:r w:rsidRPr="006170E7">
            <w:fldChar w:fldCharType="separate"/>
          </w:r>
          <w:hyperlink w:anchor="_Toc508039852" w:history="1">
            <w:r w:rsidR="00994FE2" w:rsidRPr="006170E7">
              <w:rPr>
                <w:rStyle w:val="Hyperlink"/>
              </w:rPr>
              <w:t>CHAPTER I: Literature review</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Toc508039852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6</w:t>
            </w:r>
            <w:r w:rsidR="00994FE2" w:rsidRPr="006170E7">
              <w:rPr>
                <w:rStyle w:val="Hyperlink"/>
                <w:rtl/>
              </w:rPr>
              <w:fldChar w:fldCharType="end"/>
            </w:r>
          </w:hyperlink>
        </w:p>
        <w:p w14:paraId="675DB9E9" w14:textId="77777777" w:rsidR="00994FE2" w:rsidRPr="006170E7" w:rsidRDefault="00F61ED6" w:rsidP="00994FE2">
          <w:pPr>
            <w:pStyle w:val="TOC2"/>
            <w:rPr>
              <w:rFonts w:eastAsiaTheme="minorEastAsia"/>
              <w:rtl/>
            </w:rPr>
          </w:pPr>
          <w:hyperlink w:anchor="_Toc508039853" w:history="1">
            <w:r w:rsidR="00994FE2" w:rsidRPr="006170E7">
              <w:rPr>
                <w:rStyle w:val="Hyperlink"/>
                <w:rFonts w:asciiTheme="majorBidi" w:hAnsiTheme="majorBidi"/>
              </w:rPr>
              <w:t>I.1 Special Education in Israel</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Toc508039853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6</w:t>
            </w:r>
            <w:r w:rsidR="00994FE2" w:rsidRPr="006170E7">
              <w:rPr>
                <w:rStyle w:val="Hyperlink"/>
                <w:rtl/>
              </w:rPr>
              <w:fldChar w:fldCharType="end"/>
            </w:r>
          </w:hyperlink>
        </w:p>
        <w:p w14:paraId="11B20CBE" w14:textId="77777777" w:rsidR="00994FE2" w:rsidRPr="006170E7" w:rsidRDefault="00F61ED6" w:rsidP="00994FE2">
          <w:pPr>
            <w:pStyle w:val="TOC3"/>
            <w:jc w:val="left"/>
            <w:rPr>
              <w:rFonts w:eastAsiaTheme="minorEastAsia"/>
              <w:noProof/>
              <w:rtl/>
            </w:rPr>
          </w:pPr>
          <w:hyperlink w:anchor="_Toc508039854" w:history="1">
            <w:r w:rsidR="00994FE2" w:rsidRPr="006170E7">
              <w:rPr>
                <w:rStyle w:val="Hyperlink"/>
                <w:rFonts w:asciiTheme="majorBidi" w:hAnsiTheme="majorBidi"/>
                <w:noProof/>
              </w:rPr>
              <w:t>I.1.1 Special Education – definitions and concepts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Toc508039854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6</w:t>
            </w:r>
            <w:r w:rsidR="00994FE2" w:rsidRPr="006170E7">
              <w:rPr>
                <w:rStyle w:val="Hyperlink"/>
                <w:noProof/>
                <w:rtl/>
              </w:rPr>
              <w:fldChar w:fldCharType="end"/>
            </w:r>
          </w:hyperlink>
        </w:p>
        <w:p w14:paraId="769F9A7B" w14:textId="77777777" w:rsidR="00994FE2" w:rsidRPr="006170E7" w:rsidRDefault="00F61ED6" w:rsidP="00994FE2">
          <w:pPr>
            <w:pStyle w:val="TOC3"/>
            <w:jc w:val="left"/>
            <w:rPr>
              <w:rFonts w:eastAsiaTheme="minorEastAsia"/>
              <w:noProof/>
              <w:rtl/>
            </w:rPr>
          </w:pPr>
          <w:hyperlink w:anchor="_Toc508039855" w:history="1">
            <w:r w:rsidR="00994FE2" w:rsidRPr="006170E7">
              <w:rPr>
                <w:rStyle w:val="Hyperlink"/>
                <w:rFonts w:asciiTheme="majorBidi" w:hAnsiTheme="majorBidi"/>
                <w:noProof/>
              </w:rPr>
              <w:t>I.1.3 Hearing impairment – concepts and definitions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Toc508039855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7</w:t>
            </w:r>
            <w:r w:rsidR="00994FE2" w:rsidRPr="006170E7">
              <w:rPr>
                <w:rStyle w:val="Hyperlink"/>
                <w:noProof/>
                <w:rtl/>
              </w:rPr>
              <w:fldChar w:fldCharType="end"/>
            </w:r>
          </w:hyperlink>
        </w:p>
        <w:p w14:paraId="63F64922" w14:textId="77777777" w:rsidR="00994FE2" w:rsidRPr="006170E7" w:rsidRDefault="00F61ED6" w:rsidP="00994FE2">
          <w:pPr>
            <w:pStyle w:val="TOC3"/>
            <w:jc w:val="left"/>
            <w:rPr>
              <w:rFonts w:eastAsiaTheme="minorEastAsia"/>
              <w:noProof/>
              <w:rtl/>
            </w:rPr>
          </w:pPr>
          <w:hyperlink w:anchor="_Toc508039856" w:history="1">
            <w:r w:rsidR="00994FE2" w:rsidRPr="006170E7">
              <w:rPr>
                <w:rStyle w:val="Hyperlink"/>
                <w:rFonts w:asciiTheme="majorBidi" w:hAnsiTheme="majorBidi"/>
                <w:noProof/>
              </w:rPr>
              <w:t>I.1.4. The cochlear implant (CI)</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Toc508039856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7</w:t>
            </w:r>
            <w:r w:rsidR="00994FE2" w:rsidRPr="006170E7">
              <w:rPr>
                <w:rStyle w:val="Hyperlink"/>
                <w:noProof/>
                <w:rtl/>
              </w:rPr>
              <w:fldChar w:fldCharType="end"/>
            </w:r>
          </w:hyperlink>
        </w:p>
        <w:p w14:paraId="7A607F48" w14:textId="77777777" w:rsidR="00994FE2" w:rsidRPr="006170E7" w:rsidRDefault="00F61ED6" w:rsidP="00994FE2">
          <w:pPr>
            <w:pStyle w:val="TOC2"/>
            <w:rPr>
              <w:rFonts w:eastAsiaTheme="minorEastAsia"/>
              <w:rtl/>
            </w:rPr>
          </w:pPr>
          <w:hyperlink w:anchor="_Toc508039857" w:history="1">
            <w:r w:rsidR="00994FE2" w:rsidRPr="006170E7">
              <w:rPr>
                <w:rStyle w:val="Hyperlink"/>
                <w:rFonts w:asciiTheme="majorBidi" w:hAnsiTheme="majorBidi"/>
              </w:rPr>
              <w:t>I.2 The family systems theory</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Toc508039857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7</w:t>
            </w:r>
            <w:r w:rsidR="00994FE2" w:rsidRPr="006170E7">
              <w:rPr>
                <w:rStyle w:val="Hyperlink"/>
                <w:rtl/>
              </w:rPr>
              <w:fldChar w:fldCharType="end"/>
            </w:r>
          </w:hyperlink>
        </w:p>
        <w:p w14:paraId="62FFD681" w14:textId="77777777" w:rsidR="00994FE2" w:rsidRPr="006170E7" w:rsidRDefault="00F61ED6" w:rsidP="00994FE2">
          <w:pPr>
            <w:pStyle w:val="TOC3"/>
            <w:jc w:val="left"/>
            <w:rPr>
              <w:rFonts w:eastAsiaTheme="minorEastAsia"/>
              <w:noProof/>
              <w:rtl/>
            </w:rPr>
          </w:pPr>
          <w:hyperlink w:anchor="_Toc508039858" w:history="1">
            <w:r w:rsidR="00994FE2" w:rsidRPr="006170E7">
              <w:rPr>
                <w:rStyle w:val="Hyperlink"/>
                <w:rFonts w:asciiTheme="majorBidi" w:hAnsiTheme="majorBidi"/>
                <w:noProof/>
              </w:rPr>
              <w:t>I.2.1 Parental involvement in school – Concepts, definitions and models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Toc508039858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8</w:t>
            </w:r>
            <w:r w:rsidR="00994FE2" w:rsidRPr="006170E7">
              <w:rPr>
                <w:rStyle w:val="Hyperlink"/>
                <w:noProof/>
                <w:rtl/>
              </w:rPr>
              <w:fldChar w:fldCharType="end"/>
            </w:r>
          </w:hyperlink>
        </w:p>
        <w:p w14:paraId="0BD4FBB1" w14:textId="77777777" w:rsidR="00994FE2" w:rsidRPr="006170E7" w:rsidRDefault="00F61ED6" w:rsidP="00994FE2">
          <w:pPr>
            <w:pStyle w:val="TOC3"/>
            <w:jc w:val="left"/>
            <w:rPr>
              <w:rFonts w:eastAsiaTheme="minorEastAsia"/>
              <w:noProof/>
              <w:rtl/>
            </w:rPr>
          </w:pPr>
          <w:hyperlink w:anchor="_Toc508039859" w:history="1">
            <w:r w:rsidR="00994FE2" w:rsidRPr="006170E7">
              <w:rPr>
                <w:rStyle w:val="Hyperlink"/>
                <w:rFonts w:asciiTheme="majorBidi" w:hAnsiTheme="majorBidi"/>
                <w:noProof/>
              </w:rPr>
              <w:t>I.2.2</w:t>
            </w:r>
            <w:r w:rsidR="00994FE2" w:rsidRPr="006170E7">
              <w:rPr>
                <w:rStyle w:val="Hyperlink"/>
                <w:noProof/>
              </w:rPr>
              <w:t xml:space="preserve"> </w:t>
            </w:r>
            <w:r w:rsidR="00994FE2" w:rsidRPr="006170E7">
              <w:rPr>
                <w:rStyle w:val="Hyperlink"/>
                <w:rFonts w:asciiTheme="majorBidi" w:hAnsiTheme="majorBidi"/>
                <w:noProof/>
              </w:rPr>
              <w:t>Involvement of parents of children with special needs in formal education</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Toc508039859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8</w:t>
            </w:r>
            <w:r w:rsidR="00994FE2" w:rsidRPr="006170E7">
              <w:rPr>
                <w:rStyle w:val="Hyperlink"/>
                <w:noProof/>
                <w:rtl/>
              </w:rPr>
              <w:fldChar w:fldCharType="end"/>
            </w:r>
          </w:hyperlink>
        </w:p>
        <w:p w14:paraId="04C86D34" w14:textId="77777777" w:rsidR="00994FE2" w:rsidRPr="006170E7" w:rsidRDefault="00F61ED6" w:rsidP="00994FE2">
          <w:pPr>
            <w:pStyle w:val="TOC2"/>
            <w:rPr>
              <w:rFonts w:eastAsiaTheme="minorEastAsia"/>
              <w:rtl/>
            </w:rPr>
          </w:pPr>
          <w:hyperlink w:anchor="_Toc508039860" w:history="1">
            <w:r w:rsidR="00994FE2" w:rsidRPr="006170E7">
              <w:rPr>
                <w:rStyle w:val="Hyperlink"/>
                <w:rFonts w:asciiTheme="majorBidi" w:hAnsiTheme="majorBidi"/>
              </w:rPr>
              <w:t>I.3 Teachers' and principals' perspectives of parental involvement in school</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Toc508039860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9</w:t>
            </w:r>
            <w:r w:rsidR="00994FE2" w:rsidRPr="006170E7">
              <w:rPr>
                <w:rStyle w:val="Hyperlink"/>
                <w:rtl/>
              </w:rPr>
              <w:fldChar w:fldCharType="end"/>
            </w:r>
          </w:hyperlink>
        </w:p>
        <w:p w14:paraId="18120456" w14:textId="77777777" w:rsidR="00994FE2" w:rsidRPr="006170E7" w:rsidRDefault="00F61ED6" w:rsidP="00994FE2">
          <w:pPr>
            <w:pStyle w:val="TOC2"/>
            <w:rPr>
              <w:rFonts w:eastAsiaTheme="minorEastAsia"/>
              <w:rtl/>
            </w:rPr>
          </w:pPr>
          <w:hyperlink w:anchor="_Toc508039861" w:history="1">
            <w:r w:rsidR="00994FE2" w:rsidRPr="006170E7">
              <w:rPr>
                <w:rStyle w:val="Hyperlink"/>
                <w:rFonts w:asciiTheme="majorBidi" w:hAnsiTheme="majorBidi"/>
              </w:rPr>
              <w:t>I.4</w:t>
            </w:r>
            <w:r w:rsidR="00994FE2" w:rsidRPr="006170E7">
              <w:rPr>
                <w:rStyle w:val="Hyperlink"/>
                <w:rFonts w:asciiTheme="majorBidi" w:eastAsia="Times New Roman" w:hAnsiTheme="majorBidi"/>
              </w:rPr>
              <w:t xml:space="preserve"> Evolutionary psychology – perspective on parental involvement</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Toc508039861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10</w:t>
            </w:r>
            <w:r w:rsidR="00994FE2" w:rsidRPr="006170E7">
              <w:rPr>
                <w:rStyle w:val="Hyperlink"/>
                <w:rtl/>
              </w:rPr>
              <w:fldChar w:fldCharType="end"/>
            </w:r>
          </w:hyperlink>
        </w:p>
        <w:p w14:paraId="063D23AC" w14:textId="77777777" w:rsidR="00994FE2" w:rsidRPr="006170E7" w:rsidRDefault="00F61ED6" w:rsidP="00994FE2">
          <w:pPr>
            <w:pStyle w:val="TOC2"/>
            <w:rPr>
              <w:rFonts w:eastAsiaTheme="minorEastAsia"/>
              <w:rtl/>
            </w:rPr>
          </w:pPr>
          <w:hyperlink w:anchor="_Toc508039862" w:history="1">
            <w:r w:rsidR="00994FE2" w:rsidRPr="006170E7">
              <w:rPr>
                <w:rStyle w:val="Hyperlink"/>
                <w:rFonts w:asciiTheme="majorBidi" w:hAnsiTheme="majorBidi"/>
              </w:rPr>
              <w:t>I.6 Religion</w:t>
            </w:r>
            <w:r w:rsidR="00994FE2" w:rsidRPr="006170E7">
              <w:rPr>
                <w:rStyle w:val="Hyperlink"/>
              </w:rPr>
              <w:t xml:space="preserve"> and special needs children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Toc508039862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10</w:t>
            </w:r>
            <w:r w:rsidR="00994FE2" w:rsidRPr="006170E7">
              <w:rPr>
                <w:rStyle w:val="Hyperlink"/>
                <w:rtl/>
              </w:rPr>
              <w:fldChar w:fldCharType="end"/>
            </w:r>
          </w:hyperlink>
        </w:p>
        <w:p w14:paraId="728E3B73" w14:textId="77777777" w:rsidR="00994FE2" w:rsidRPr="006170E7" w:rsidRDefault="00F61ED6" w:rsidP="00994FE2">
          <w:pPr>
            <w:pStyle w:val="TOC1"/>
            <w:rPr>
              <w:rFonts w:asciiTheme="minorHAnsi" w:eastAsiaTheme="minorEastAsia" w:hAnsiTheme="minorHAnsi" w:cstheme="minorBidi"/>
              <w:sz w:val="22"/>
              <w:szCs w:val="22"/>
              <w:rtl/>
            </w:rPr>
          </w:pPr>
          <w:hyperlink w:anchor="_Toc508039863" w:history="1">
            <w:r w:rsidR="00994FE2" w:rsidRPr="006170E7">
              <w:rPr>
                <w:rStyle w:val="Hyperlink"/>
              </w:rPr>
              <w:t>CHAPTER II: Research design and methodology</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Toc508039863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11</w:t>
            </w:r>
            <w:r w:rsidR="00994FE2" w:rsidRPr="006170E7">
              <w:rPr>
                <w:rStyle w:val="Hyperlink"/>
                <w:rtl/>
              </w:rPr>
              <w:fldChar w:fldCharType="end"/>
            </w:r>
          </w:hyperlink>
        </w:p>
        <w:p w14:paraId="558B8CEF" w14:textId="77777777" w:rsidR="00994FE2" w:rsidRPr="006170E7" w:rsidRDefault="00F61ED6" w:rsidP="00994FE2">
          <w:pPr>
            <w:pStyle w:val="TOC2"/>
            <w:rPr>
              <w:rFonts w:eastAsiaTheme="minorEastAsia"/>
              <w:rtl/>
            </w:rPr>
          </w:pPr>
          <w:hyperlink w:anchor="_Toc508039864" w:history="1">
            <w:r w:rsidR="00994FE2" w:rsidRPr="006170E7">
              <w:rPr>
                <w:rStyle w:val="Hyperlink"/>
                <w:rFonts w:asciiTheme="majorBidi" w:hAnsiTheme="majorBidi"/>
              </w:rPr>
              <w:t>II.1 Research goals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Toc508039864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11</w:t>
            </w:r>
            <w:r w:rsidR="00994FE2" w:rsidRPr="006170E7">
              <w:rPr>
                <w:rStyle w:val="Hyperlink"/>
                <w:rtl/>
              </w:rPr>
              <w:fldChar w:fldCharType="end"/>
            </w:r>
          </w:hyperlink>
        </w:p>
        <w:p w14:paraId="65AA84DD" w14:textId="77777777" w:rsidR="00994FE2" w:rsidRPr="006170E7" w:rsidRDefault="00F61ED6" w:rsidP="00994FE2">
          <w:pPr>
            <w:pStyle w:val="TOC2"/>
            <w:rPr>
              <w:rFonts w:eastAsiaTheme="minorEastAsia"/>
              <w:rtl/>
            </w:rPr>
          </w:pPr>
          <w:hyperlink w:anchor="_Toc508039865" w:history="1">
            <w:r w:rsidR="00994FE2" w:rsidRPr="006170E7">
              <w:rPr>
                <w:rStyle w:val="Hyperlink"/>
                <w:rFonts w:asciiTheme="majorBidi" w:hAnsiTheme="majorBidi"/>
              </w:rPr>
              <w:t>II.2 Research questions</w:t>
            </w:r>
            <w:r w:rsidR="00994FE2" w:rsidRPr="006170E7">
              <w:rPr>
                <w:rStyle w:val="Hyperlink"/>
                <w:rFonts w:asciiTheme="majorBidi" w:hAnsiTheme="majorBidi"/>
                <w:rtl/>
              </w:rPr>
              <w:t>:</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Toc508039865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11</w:t>
            </w:r>
            <w:r w:rsidR="00994FE2" w:rsidRPr="006170E7">
              <w:rPr>
                <w:rStyle w:val="Hyperlink"/>
                <w:rtl/>
              </w:rPr>
              <w:fldChar w:fldCharType="end"/>
            </w:r>
          </w:hyperlink>
        </w:p>
        <w:p w14:paraId="59B7FC88" w14:textId="77777777" w:rsidR="00994FE2" w:rsidRPr="006170E7" w:rsidRDefault="00F61ED6" w:rsidP="00994FE2">
          <w:pPr>
            <w:pStyle w:val="TOC2"/>
            <w:rPr>
              <w:rFonts w:eastAsiaTheme="minorEastAsia"/>
              <w:rtl/>
            </w:rPr>
          </w:pPr>
          <w:hyperlink w:anchor="_Toc508039866" w:history="1">
            <w:r w:rsidR="00994FE2" w:rsidRPr="006170E7">
              <w:rPr>
                <w:rStyle w:val="Hyperlink"/>
                <w:rFonts w:asciiTheme="majorBidi" w:hAnsiTheme="majorBidi"/>
              </w:rPr>
              <w:t>II.3 Research population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Toc508039866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11</w:t>
            </w:r>
            <w:r w:rsidR="00994FE2" w:rsidRPr="006170E7">
              <w:rPr>
                <w:rStyle w:val="Hyperlink"/>
                <w:rtl/>
              </w:rPr>
              <w:fldChar w:fldCharType="end"/>
            </w:r>
          </w:hyperlink>
        </w:p>
        <w:p w14:paraId="025FDCFB" w14:textId="77777777" w:rsidR="00994FE2" w:rsidRPr="006170E7" w:rsidRDefault="00F61ED6" w:rsidP="00994FE2">
          <w:pPr>
            <w:pStyle w:val="TOC3"/>
            <w:jc w:val="left"/>
            <w:rPr>
              <w:rFonts w:eastAsiaTheme="minorEastAsia"/>
              <w:noProof/>
              <w:rtl/>
            </w:rPr>
          </w:pPr>
          <w:hyperlink w:anchor="_Toc508039867" w:history="1">
            <w:r w:rsidR="00994FE2" w:rsidRPr="006170E7">
              <w:rPr>
                <w:rStyle w:val="Hyperlink"/>
                <w:rFonts w:asciiTheme="majorBidi" w:hAnsiTheme="majorBidi"/>
                <w:noProof/>
              </w:rPr>
              <w:t>II.3.1. Quantitative research population</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Toc508039867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11</w:t>
            </w:r>
            <w:r w:rsidR="00994FE2" w:rsidRPr="006170E7">
              <w:rPr>
                <w:rStyle w:val="Hyperlink"/>
                <w:noProof/>
                <w:rtl/>
              </w:rPr>
              <w:fldChar w:fldCharType="end"/>
            </w:r>
          </w:hyperlink>
        </w:p>
        <w:p w14:paraId="32AD280E" w14:textId="77777777" w:rsidR="00994FE2" w:rsidRPr="006170E7" w:rsidRDefault="00F61ED6" w:rsidP="00994FE2">
          <w:pPr>
            <w:pStyle w:val="TOC2"/>
            <w:rPr>
              <w:rFonts w:eastAsiaTheme="minorEastAsia"/>
              <w:rtl/>
            </w:rPr>
          </w:pPr>
          <w:hyperlink w:anchor="_Toc508039868" w:history="1">
            <w:r w:rsidR="00994FE2" w:rsidRPr="006170E7">
              <w:rPr>
                <w:rStyle w:val="Hyperlink"/>
                <w:rFonts w:asciiTheme="majorBidi" w:hAnsiTheme="majorBidi"/>
              </w:rPr>
              <w:t>II.4 Qualitative study population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Toc508039868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12</w:t>
            </w:r>
            <w:r w:rsidR="00994FE2" w:rsidRPr="006170E7">
              <w:rPr>
                <w:rStyle w:val="Hyperlink"/>
                <w:rtl/>
              </w:rPr>
              <w:fldChar w:fldCharType="end"/>
            </w:r>
          </w:hyperlink>
        </w:p>
        <w:p w14:paraId="37E674A2" w14:textId="77777777" w:rsidR="00994FE2" w:rsidRPr="006170E7" w:rsidRDefault="00F61ED6" w:rsidP="00994FE2">
          <w:pPr>
            <w:pStyle w:val="TOC3"/>
            <w:jc w:val="left"/>
            <w:rPr>
              <w:rFonts w:eastAsiaTheme="minorEastAsia"/>
              <w:noProof/>
              <w:rtl/>
            </w:rPr>
          </w:pPr>
          <w:hyperlink w:anchor="_Toc508039869" w:history="1">
            <w:r w:rsidR="00994FE2" w:rsidRPr="006170E7">
              <w:rPr>
                <w:rStyle w:val="Hyperlink"/>
                <w:rFonts w:asciiTheme="majorBidi" w:hAnsiTheme="majorBidi"/>
                <w:noProof/>
              </w:rPr>
              <w:t>II.4.1 The parents population</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Toc508039869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12</w:t>
            </w:r>
            <w:r w:rsidR="00994FE2" w:rsidRPr="006170E7">
              <w:rPr>
                <w:rStyle w:val="Hyperlink"/>
                <w:noProof/>
                <w:rtl/>
              </w:rPr>
              <w:fldChar w:fldCharType="end"/>
            </w:r>
          </w:hyperlink>
        </w:p>
        <w:p w14:paraId="1F1549A3" w14:textId="77777777" w:rsidR="00994FE2" w:rsidRPr="006170E7" w:rsidRDefault="00F61ED6" w:rsidP="00994FE2">
          <w:pPr>
            <w:pStyle w:val="TOC3"/>
            <w:jc w:val="left"/>
            <w:rPr>
              <w:rFonts w:eastAsiaTheme="minorEastAsia"/>
              <w:noProof/>
              <w:rtl/>
            </w:rPr>
          </w:pPr>
          <w:hyperlink w:anchor="_Toc508039870" w:history="1">
            <w:r w:rsidR="00994FE2" w:rsidRPr="006170E7">
              <w:rPr>
                <w:rStyle w:val="Hyperlink"/>
                <w:rFonts w:asciiTheme="majorBidi" w:hAnsiTheme="majorBidi"/>
                <w:noProof/>
              </w:rPr>
              <w:t>II.4.2 Teacher population</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Toc508039870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12</w:t>
            </w:r>
            <w:r w:rsidR="00994FE2" w:rsidRPr="006170E7">
              <w:rPr>
                <w:rStyle w:val="Hyperlink"/>
                <w:noProof/>
                <w:rtl/>
              </w:rPr>
              <w:fldChar w:fldCharType="end"/>
            </w:r>
          </w:hyperlink>
        </w:p>
        <w:p w14:paraId="0EB6C371" w14:textId="77777777" w:rsidR="00994FE2" w:rsidRPr="006170E7" w:rsidRDefault="00F61ED6" w:rsidP="00994FE2">
          <w:pPr>
            <w:pStyle w:val="TOC3"/>
            <w:jc w:val="left"/>
            <w:rPr>
              <w:rFonts w:eastAsiaTheme="minorEastAsia"/>
              <w:noProof/>
              <w:rtl/>
            </w:rPr>
          </w:pPr>
          <w:hyperlink w:anchor="_Toc508039871" w:history="1">
            <w:r w:rsidR="00994FE2" w:rsidRPr="006170E7">
              <w:rPr>
                <w:rStyle w:val="Hyperlink"/>
                <w:rFonts w:asciiTheme="majorBidi" w:hAnsiTheme="majorBidi"/>
                <w:noProof/>
              </w:rPr>
              <w:t>II.4.3 Experts population</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Toc508039871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12</w:t>
            </w:r>
            <w:r w:rsidR="00994FE2" w:rsidRPr="006170E7">
              <w:rPr>
                <w:rStyle w:val="Hyperlink"/>
                <w:noProof/>
                <w:rtl/>
              </w:rPr>
              <w:fldChar w:fldCharType="end"/>
            </w:r>
          </w:hyperlink>
        </w:p>
        <w:p w14:paraId="147475A2" w14:textId="77777777" w:rsidR="00994FE2" w:rsidRPr="006170E7" w:rsidRDefault="00F61ED6" w:rsidP="00994FE2">
          <w:pPr>
            <w:pStyle w:val="TOC2"/>
            <w:rPr>
              <w:rFonts w:eastAsiaTheme="minorEastAsia"/>
              <w:rtl/>
            </w:rPr>
          </w:pPr>
          <w:hyperlink w:anchor="_Toc508039872" w:history="1">
            <w:r w:rsidR="00994FE2" w:rsidRPr="006170E7">
              <w:rPr>
                <w:rStyle w:val="Hyperlink"/>
                <w:rFonts w:asciiTheme="majorBidi" w:hAnsiTheme="majorBidi"/>
              </w:rPr>
              <w:t>II.5 Mixed method approach</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Toc508039872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13</w:t>
            </w:r>
            <w:r w:rsidR="00994FE2" w:rsidRPr="006170E7">
              <w:rPr>
                <w:rStyle w:val="Hyperlink"/>
                <w:rtl/>
              </w:rPr>
              <w:fldChar w:fldCharType="end"/>
            </w:r>
          </w:hyperlink>
        </w:p>
        <w:p w14:paraId="52D18870" w14:textId="77777777" w:rsidR="00994FE2" w:rsidRPr="006170E7" w:rsidRDefault="00F61ED6" w:rsidP="00994FE2">
          <w:pPr>
            <w:pStyle w:val="TOC3"/>
            <w:jc w:val="left"/>
            <w:rPr>
              <w:rFonts w:eastAsiaTheme="minorEastAsia"/>
              <w:noProof/>
              <w:rtl/>
            </w:rPr>
          </w:pPr>
          <w:hyperlink w:anchor="_Toc508039873" w:history="1">
            <w:r w:rsidR="00994FE2" w:rsidRPr="006170E7">
              <w:rPr>
                <w:rStyle w:val="Hyperlink"/>
                <w:rFonts w:asciiTheme="majorBidi" w:hAnsiTheme="majorBidi"/>
                <w:noProof/>
              </w:rPr>
              <w:t>II.5.1 Integrating</w:t>
            </w:r>
            <w:r w:rsidR="00994FE2" w:rsidRPr="006170E7">
              <w:rPr>
                <w:rStyle w:val="Hyperlink"/>
                <w:rFonts w:asciiTheme="majorBidi" w:hAnsiTheme="majorBidi"/>
                <w:noProof/>
                <w:lang w:bidi="ar-SA"/>
              </w:rPr>
              <w:t xml:space="preserve"> methodologies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Toc508039873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13</w:t>
            </w:r>
            <w:r w:rsidR="00994FE2" w:rsidRPr="006170E7">
              <w:rPr>
                <w:rStyle w:val="Hyperlink"/>
                <w:noProof/>
                <w:rtl/>
              </w:rPr>
              <w:fldChar w:fldCharType="end"/>
            </w:r>
          </w:hyperlink>
        </w:p>
        <w:p w14:paraId="4B6C208E" w14:textId="77777777" w:rsidR="00994FE2" w:rsidRPr="006170E7" w:rsidRDefault="00F61ED6" w:rsidP="00994FE2">
          <w:pPr>
            <w:pStyle w:val="TOC3"/>
            <w:jc w:val="left"/>
            <w:rPr>
              <w:rFonts w:eastAsiaTheme="minorEastAsia"/>
              <w:noProof/>
              <w:rtl/>
            </w:rPr>
          </w:pPr>
          <w:hyperlink w:anchor="_Toc508039874" w:history="1">
            <w:r w:rsidR="00994FE2" w:rsidRPr="006170E7">
              <w:rPr>
                <w:rStyle w:val="Hyperlink"/>
                <w:rFonts w:asciiTheme="majorBidi" w:hAnsiTheme="majorBidi"/>
                <w:noProof/>
              </w:rPr>
              <w:t>II.5.2 Qualitative research</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Toc508039874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13</w:t>
            </w:r>
            <w:r w:rsidR="00994FE2" w:rsidRPr="006170E7">
              <w:rPr>
                <w:rStyle w:val="Hyperlink"/>
                <w:noProof/>
                <w:rtl/>
              </w:rPr>
              <w:fldChar w:fldCharType="end"/>
            </w:r>
          </w:hyperlink>
        </w:p>
        <w:p w14:paraId="0E29C8B2" w14:textId="77777777" w:rsidR="00994FE2" w:rsidRPr="006170E7" w:rsidRDefault="00F61ED6" w:rsidP="00994FE2">
          <w:pPr>
            <w:pStyle w:val="TOC3"/>
            <w:jc w:val="left"/>
            <w:rPr>
              <w:rFonts w:eastAsiaTheme="minorEastAsia"/>
              <w:noProof/>
              <w:rtl/>
            </w:rPr>
          </w:pPr>
          <w:hyperlink w:anchor="_Toc508039875" w:history="1">
            <w:r w:rsidR="00994FE2" w:rsidRPr="006170E7">
              <w:rPr>
                <w:rStyle w:val="Hyperlink"/>
                <w:rFonts w:asciiTheme="majorBidi" w:hAnsiTheme="majorBidi"/>
                <w:noProof/>
              </w:rPr>
              <w:t>II.5.3 Quantitative research</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Toc508039875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13</w:t>
            </w:r>
            <w:r w:rsidR="00994FE2" w:rsidRPr="006170E7">
              <w:rPr>
                <w:rStyle w:val="Hyperlink"/>
                <w:noProof/>
                <w:rtl/>
              </w:rPr>
              <w:fldChar w:fldCharType="end"/>
            </w:r>
          </w:hyperlink>
        </w:p>
        <w:p w14:paraId="740517B9" w14:textId="77777777" w:rsidR="00994FE2" w:rsidRPr="006170E7" w:rsidRDefault="00F61ED6" w:rsidP="00994FE2">
          <w:pPr>
            <w:pStyle w:val="TOC2"/>
            <w:rPr>
              <w:rFonts w:eastAsiaTheme="minorEastAsia"/>
              <w:rtl/>
            </w:rPr>
          </w:pPr>
          <w:hyperlink w:anchor="_Toc508039876" w:history="1">
            <w:r w:rsidR="00994FE2" w:rsidRPr="006170E7">
              <w:rPr>
                <w:rStyle w:val="Hyperlink"/>
                <w:rFonts w:asciiTheme="majorBidi" w:hAnsiTheme="majorBidi"/>
              </w:rPr>
              <w:t>II.6 Research design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Toc508039876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14</w:t>
            </w:r>
            <w:r w:rsidR="00994FE2" w:rsidRPr="006170E7">
              <w:rPr>
                <w:rStyle w:val="Hyperlink"/>
                <w:rtl/>
              </w:rPr>
              <w:fldChar w:fldCharType="end"/>
            </w:r>
          </w:hyperlink>
        </w:p>
        <w:p w14:paraId="026C03DB" w14:textId="77777777" w:rsidR="00994FE2" w:rsidRPr="006170E7" w:rsidRDefault="00F61ED6" w:rsidP="00994FE2">
          <w:pPr>
            <w:pStyle w:val="TOC2"/>
            <w:rPr>
              <w:rFonts w:eastAsiaTheme="minorEastAsia"/>
              <w:rtl/>
            </w:rPr>
          </w:pPr>
          <w:hyperlink w:anchor="_Toc508039877" w:history="1">
            <w:r w:rsidR="00994FE2" w:rsidRPr="006170E7">
              <w:rPr>
                <w:rStyle w:val="Hyperlink"/>
                <w:rFonts w:asciiTheme="majorBidi" w:hAnsiTheme="majorBidi"/>
              </w:rPr>
              <w:t>II.7 Research tools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Toc508039877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14</w:t>
            </w:r>
            <w:r w:rsidR="00994FE2" w:rsidRPr="006170E7">
              <w:rPr>
                <w:rStyle w:val="Hyperlink"/>
                <w:rtl/>
              </w:rPr>
              <w:fldChar w:fldCharType="end"/>
            </w:r>
          </w:hyperlink>
        </w:p>
        <w:p w14:paraId="04DC8E8D" w14:textId="77777777" w:rsidR="00994FE2" w:rsidRPr="006170E7" w:rsidRDefault="00F61ED6" w:rsidP="00994FE2">
          <w:pPr>
            <w:pStyle w:val="TOC3"/>
            <w:jc w:val="left"/>
            <w:rPr>
              <w:rFonts w:eastAsiaTheme="minorEastAsia"/>
              <w:noProof/>
              <w:rtl/>
            </w:rPr>
          </w:pPr>
          <w:hyperlink w:anchor="_Toc508039878" w:history="1">
            <w:r w:rsidR="00994FE2" w:rsidRPr="006170E7">
              <w:rPr>
                <w:rStyle w:val="Hyperlink"/>
                <w:rFonts w:asciiTheme="majorBidi" w:hAnsiTheme="majorBidi"/>
                <w:noProof/>
              </w:rPr>
              <w:t>II.7.1 The standardized questionnaires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Toc508039878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15</w:t>
            </w:r>
            <w:r w:rsidR="00994FE2" w:rsidRPr="006170E7">
              <w:rPr>
                <w:rStyle w:val="Hyperlink"/>
                <w:noProof/>
                <w:rtl/>
              </w:rPr>
              <w:fldChar w:fldCharType="end"/>
            </w:r>
          </w:hyperlink>
        </w:p>
        <w:p w14:paraId="1C556E3A" w14:textId="77777777" w:rsidR="00994FE2" w:rsidRPr="006170E7" w:rsidRDefault="00F61ED6" w:rsidP="00994FE2">
          <w:pPr>
            <w:pStyle w:val="TOC3"/>
            <w:jc w:val="left"/>
            <w:rPr>
              <w:rFonts w:eastAsiaTheme="minorEastAsia"/>
              <w:noProof/>
              <w:rtl/>
            </w:rPr>
          </w:pPr>
          <w:hyperlink w:anchor="_Toc508039879" w:history="1">
            <w:r w:rsidR="00994FE2" w:rsidRPr="006170E7">
              <w:rPr>
                <w:rStyle w:val="Hyperlink"/>
                <w:rFonts w:asciiTheme="majorBidi" w:hAnsiTheme="majorBidi"/>
                <w:noProof/>
              </w:rPr>
              <w:t xml:space="preserve">II.7.2 </w:t>
            </w:r>
            <w:r w:rsidR="00994FE2" w:rsidRPr="006170E7">
              <w:rPr>
                <w:rStyle w:val="Hyperlink"/>
                <w:rFonts w:asciiTheme="majorBidi" w:hAnsiTheme="majorBidi"/>
                <w:noProof/>
                <w:lang w:bidi="ar-SA"/>
              </w:rPr>
              <w:t>In- depth sem</w:t>
            </w:r>
            <w:r w:rsidR="00994FE2" w:rsidRPr="006170E7">
              <w:rPr>
                <w:rStyle w:val="Hyperlink"/>
                <w:rFonts w:asciiTheme="majorBidi" w:hAnsiTheme="majorBidi"/>
                <w:noProof/>
              </w:rPr>
              <w:t>i</w:t>
            </w:r>
            <w:r w:rsidR="00994FE2" w:rsidRPr="006170E7">
              <w:rPr>
                <w:rStyle w:val="Hyperlink"/>
                <w:rFonts w:asciiTheme="majorBidi" w:hAnsiTheme="majorBidi"/>
                <w:noProof/>
                <w:lang w:bidi="ar-SA"/>
              </w:rPr>
              <w:t>-structures interviews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Toc508039879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16</w:t>
            </w:r>
            <w:r w:rsidR="00994FE2" w:rsidRPr="006170E7">
              <w:rPr>
                <w:rStyle w:val="Hyperlink"/>
                <w:noProof/>
                <w:rtl/>
              </w:rPr>
              <w:fldChar w:fldCharType="end"/>
            </w:r>
          </w:hyperlink>
        </w:p>
        <w:p w14:paraId="1472579E" w14:textId="77777777" w:rsidR="00994FE2" w:rsidRPr="006170E7" w:rsidRDefault="00F61ED6" w:rsidP="00994FE2">
          <w:pPr>
            <w:pStyle w:val="TOC3"/>
            <w:jc w:val="left"/>
            <w:rPr>
              <w:rFonts w:eastAsiaTheme="minorEastAsia"/>
              <w:noProof/>
              <w:rtl/>
            </w:rPr>
          </w:pPr>
          <w:hyperlink w:anchor="_Toc508039880" w:history="1">
            <w:r w:rsidR="00994FE2" w:rsidRPr="006170E7">
              <w:rPr>
                <w:rStyle w:val="Hyperlink"/>
                <w:rFonts w:asciiTheme="majorBidi" w:hAnsiTheme="majorBidi"/>
                <w:noProof/>
              </w:rPr>
              <w:t>II.7.</w:t>
            </w:r>
            <w:r w:rsidR="00994FE2" w:rsidRPr="006170E7">
              <w:rPr>
                <w:rStyle w:val="Hyperlink"/>
                <w:rFonts w:asciiTheme="majorBidi" w:hAnsiTheme="majorBidi"/>
                <w:noProof/>
                <w:rtl/>
              </w:rPr>
              <w:t>3</w:t>
            </w:r>
            <w:r w:rsidR="00994FE2" w:rsidRPr="006170E7">
              <w:rPr>
                <w:rStyle w:val="Hyperlink"/>
                <w:rFonts w:asciiTheme="majorBidi" w:hAnsiTheme="majorBidi"/>
                <w:noProof/>
              </w:rPr>
              <w:t xml:space="preserve"> Structure of the in-depth interviews with the parents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Toc508039880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16</w:t>
            </w:r>
            <w:r w:rsidR="00994FE2" w:rsidRPr="006170E7">
              <w:rPr>
                <w:rStyle w:val="Hyperlink"/>
                <w:noProof/>
                <w:rtl/>
              </w:rPr>
              <w:fldChar w:fldCharType="end"/>
            </w:r>
          </w:hyperlink>
        </w:p>
        <w:p w14:paraId="0198079B" w14:textId="77777777" w:rsidR="00994FE2" w:rsidRPr="006170E7" w:rsidRDefault="00F61ED6" w:rsidP="00994FE2">
          <w:pPr>
            <w:pStyle w:val="TOC2"/>
            <w:rPr>
              <w:rFonts w:eastAsiaTheme="minorEastAsia"/>
              <w:rtl/>
            </w:rPr>
          </w:pPr>
          <w:hyperlink w:anchor="_Toc508039881" w:history="1">
            <w:r w:rsidR="00994FE2" w:rsidRPr="006170E7">
              <w:rPr>
                <w:rStyle w:val="Hyperlink"/>
                <w:rFonts w:asciiTheme="majorBidi" w:hAnsiTheme="majorBidi"/>
              </w:rPr>
              <w:t>II.</w:t>
            </w:r>
            <w:r w:rsidR="00994FE2" w:rsidRPr="006170E7">
              <w:rPr>
                <w:rStyle w:val="Hyperlink"/>
                <w:rFonts w:asciiTheme="majorBidi" w:hAnsiTheme="majorBidi"/>
                <w:rtl/>
              </w:rPr>
              <w:t>8</w:t>
            </w:r>
            <w:r w:rsidR="00994FE2" w:rsidRPr="006170E7">
              <w:rPr>
                <w:rStyle w:val="Hyperlink"/>
                <w:rFonts w:asciiTheme="majorBidi" w:hAnsiTheme="majorBidi"/>
              </w:rPr>
              <w:t xml:space="preserve"> Data analysis methods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Toc508039881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16</w:t>
            </w:r>
            <w:r w:rsidR="00994FE2" w:rsidRPr="006170E7">
              <w:rPr>
                <w:rStyle w:val="Hyperlink"/>
                <w:rtl/>
              </w:rPr>
              <w:fldChar w:fldCharType="end"/>
            </w:r>
          </w:hyperlink>
        </w:p>
        <w:p w14:paraId="40686DCF" w14:textId="77777777" w:rsidR="00994FE2" w:rsidRPr="006170E7" w:rsidRDefault="00F61ED6" w:rsidP="00994FE2">
          <w:pPr>
            <w:pStyle w:val="TOC2"/>
            <w:rPr>
              <w:rFonts w:eastAsiaTheme="minorEastAsia"/>
              <w:rtl/>
            </w:rPr>
          </w:pPr>
          <w:hyperlink w:anchor="_Toc508039882" w:history="1">
            <w:r w:rsidR="00994FE2" w:rsidRPr="006170E7">
              <w:rPr>
                <w:rStyle w:val="Hyperlink"/>
                <w:rFonts w:asciiTheme="majorBidi" w:hAnsiTheme="majorBidi"/>
              </w:rPr>
              <w:t xml:space="preserve">II.9 </w:t>
            </w:r>
            <w:r w:rsidR="00994FE2" w:rsidRPr="006170E7">
              <w:rPr>
                <w:rStyle w:val="Hyperlink"/>
                <w:rFonts w:asciiTheme="majorBidi" w:eastAsia="Times New Roman" w:hAnsiTheme="majorBidi"/>
              </w:rPr>
              <w:t>Ethical considerations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Toc508039882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17</w:t>
            </w:r>
            <w:r w:rsidR="00994FE2" w:rsidRPr="006170E7">
              <w:rPr>
                <w:rStyle w:val="Hyperlink"/>
                <w:rtl/>
              </w:rPr>
              <w:fldChar w:fldCharType="end"/>
            </w:r>
          </w:hyperlink>
        </w:p>
        <w:p w14:paraId="01496BA5" w14:textId="77777777" w:rsidR="00994FE2" w:rsidRPr="006170E7" w:rsidRDefault="00F61ED6" w:rsidP="00994FE2">
          <w:pPr>
            <w:pStyle w:val="TOC1"/>
            <w:rPr>
              <w:rFonts w:asciiTheme="minorHAnsi" w:eastAsiaTheme="minorEastAsia" w:hAnsiTheme="minorHAnsi" w:cstheme="minorBidi"/>
              <w:sz w:val="22"/>
              <w:szCs w:val="22"/>
              <w:rtl/>
            </w:rPr>
          </w:pPr>
          <w:hyperlink w:anchor="_Toc508039883" w:history="1">
            <w:r w:rsidR="00994FE2" w:rsidRPr="006170E7">
              <w:rPr>
                <w:rStyle w:val="Hyperlink"/>
              </w:rPr>
              <w:t>CHAPTER III: Research findings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Toc508039883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18</w:t>
            </w:r>
            <w:r w:rsidR="00994FE2" w:rsidRPr="006170E7">
              <w:rPr>
                <w:rStyle w:val="Hyperlink"/>
                <w:rtl/>
              </w:rPr>
              <w:fldChar w:fldCharType="end"/>
            </w:r>
          </w:hyperlink>
        </w:p>
        <w:p w14:paraId="78B33A35" w14:textId="77777777" w:rsidR="00994FE2" w:rsidRPr="006170E7" w:rsidRDefault="00F61ED6" w:rsidP="00994FE2">
          <w:pPr>
            <w:pStyle w:val="TOC2"/>
            <w:rPr>
              <w:rFonts w:eastAsiaTheme="minorEastAsia"/>
              <w:rtl/>
            </w:rPr>
          </w:pPr>
          <w:hyperlink w:anchor="_Toc508039884" w:history="1">
            <w:r w:rsidR="00994FE2" w:rsidRPr="006170E7">
              <w:rPr>
                <w:rStyle w:val="Hyperlink"/>
                <w:rFonts w:asciiTheme="majorBidi" w:hAnsiTheme="majorBidi"/>
              </w:rPr>
              <w:t>III. 1. Descriptive statistics on the sample related to demographic variables (gender, age, and level of religiousness, number of children with and without disabilities)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Toc508039884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19</w:t>
            </w:r>
            <w:r w:rsidR="00994FE2" w:rsidRPr="006170E7">
              <w:rPr>
                <w:rStyle w:val="Hyperlink"/>
                <w:rtl/>
              </w:rPr>
              <w:fldChar w:fldCharType="end"/>
            </w:r>
          </w:hyperlink>
        </w:p>
        <w:p w14:paraId="0ECCF5F9" w14:textId="77777777" w:rsidR="00994FE2" w:rsidRPr="006170E7" w:rsidRDefault="00F61ED6" w:rsidP="00994FE2">
          <w:pPr>
            <w:pStyle w:val="TOC2"/>
            <w:rPr>
              <w:rFonts w:eastAsiaTheme="minorEastAsia"/>
              <w:rtl/>
            </w:rPr>
          </w:pPr>
          <w:hyperlink w:anchor="_Toc508039885" w:history="1">
            <w:r w:rsidR="00994FE2" w:rsidRPr="006170E7">
              <w:rPr>
                <w:rStyle w:val="Hyperlink"/>
                <w:rFonts w:asciiTheme="majorBidi" w:hAnsiTheme="majorBidi"/>
              </w:rPr>
              <w:t>III. 2. Psychometric properties of the questionnaires used in the research</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Toc508039885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20</w:t>
            </w:r>
            <w:r w:rsidR="00994FE2" w:rsidRPr="006170E7">
              <w:rPr>
                <w:rStyle w:val="Hyperlink"/>
                <w:rtl/>
              </w:rPr>
              <w:fldChar w:fldCharType="end"/>
            </w:r>
          </w:hyperlink>
        </w:p>
        <w:p w14:paraId="68051411" w14:textId="77777777" w:rsidR="00994FE2" w:rsidRPr="006170E7" w:rsidRDefault="00F61ED6" w:rsidP="00994FE2">
          <w:pPr>
            <w:pStyle w:val="TOC3"/>
            <w:jc w:val="left"/>
            <w:rPr>
              <w:rFonts w:eastAsiaTheme="minorEastAsia"/>
              <w:noProof/>
              <w:rtl/>
            </w:rPr>
          </w:pPr>
          <w:hyperlink w:anchor="_Toc508039886" w:history="1">
            <w:r w:rsidR="00994FE2" w:rsidRPr="006170E7">
              <w:rPr>
                <w:rStyle w:val="Hyperlink"/>
                <w:rFonts w:asciiTheme="majorBidi" w:hAnsiTheme="majorBidi"/>
                <w:noProof/>
              </w:rPr>
              <w:t>III.2.1 Psychometric properties of the Parental Authority Questionnaire</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Toc508039886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20</w:t>
            </w:r>
            <w:r w:rsidR="00994FE2" w:rsidRPr="006170E7">
              <w:rPr>
                <w:rStyle w:val="Hyperlink"/>
                <w:noProof/>
                <w:rtl/>
              </w:rPr>
              <w:fldChar w:fldCharType="end"/>
            </w:r>
          </w:hyperlink>
        </w:p>
        <w:p w14:paraId="25DFBC60" w14:textId="77777777" w:rsidR="00994FE2" w:rsidRPr="006170E7" w:rsidRDefault="00F61ED6" w:rsidP="00994FE2">
          <w:pPr>
            <w:pStyle w:val="TOC3"/>
            <w:jc w:val="left"/>
            <w:rPr>
              <w:rFonts w:eastAsiaTheme="minorEastAsia"/>
              <w:noProof/>
              <w:rtl/>
            </w:rPr>
          </w:pPr>
          <w:hyperlink w:anchor="_Toc508039887" w:history="1">
            <w:r w:rsidR="00994FE2" w:rsidRPr="006170E7">
              <w:rPr>
                <w:rStyle w:val="Hyperlink"/>
                <w:rFonts w:asciiTheme="majorBidi" w:hAnsiTheme="majorBidi"/>
                <w:noProof/>
              </w:rPr>
              <w:t>III.2.3. Psychometric properties of the questionnaire (Friedman and Fischer</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Toc508039887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21</w:t>
            </w:r>
            <w:r w:rsidR="00994FE2" w:rsidRPr="006170E7">
              <w:rPr>
                <w:rStyle w:val="Hyperlink"/>
                <w:noProof/>
                <w:rtl/>
              </w:rPr>
              <w:fldChar w:fldCharType="end"/>
            </w:r>
          </w:hyperlink>
        </w:p>
        <w:p w14:paraId="134A6D71" w14:textId="77777777" w:rsidR="00994FE2" w:rsidRPr="006170E7" w:rsidRDefault="00F61ED6" w:rsidP="00994FE2">
          <w:pPr>
            <w:pStyle w:val="TOC2"/>
            <w:rPr>
              <w:rFonts w:eastAsiaTheme="minorEastAsia"/>
              <w:rtl/>
            </w:rPr>
          </w:pPr>
          <w:hyperlink w:anchor="_Toc508039888" w:history="1">
            <w:r w:rsidR="00994FE2" w:rsidRPr="006170E7">
              <w:rPr>
                <w:rStyle w:val="Hyperlink"/>
                <w:rFonts w:asciiTheme="majorBidi" w:hAnsiTheme="majorBidi"/>
              </w:rPr>
              <w:t>III.3 Findings relating to research question 1</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Toc508039888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22</w:t>
            </w:r>
            <w:r w:rsidR="00994FE2" w:rsidRPr="006170E7">
              <w:rPr>
                <w:rStyle w:val="Hyperlink"/>
                <w:rtl/>
              </w:rPr>
              <w:fldChar w:fldCharType="end"/>
            </w:r>
          </w:hyperlink>
        </w:p>
        <w:p w14:paraId="2955553B" w14:textId="77777777" w:rsidR="00994FE2" w:rsidRPr="006170E7" w:rsidRDefault="00F61ED6" w:rsidP="00994FE2">
          <w:pPr>
            <w:pStyle w:val="TOC3"/>
            <w:jc w:val="left"/>
            <w:rPr>
              <w:rFonts w:eastAsiaTheme="minorEastAsia"/>
              <w:noProof/>
              <w:rtl/>
            </w:rPr>
          </w:pPr>
          <w:hyperlink w:anchor="_Toc508039889" w:history="1">
            <w:r w:rsidR="00994FE2" w:rsidRPr="006170E7">
              <w:rPr>
                <w:rStyle w:val="Hyperlink"/>
                <w:rFonts w:asciiTheme="majorBidi" w:hAnsiTheme="majorBidi"/>
                <w:noProof/>
              </w:rPr>
              <w:t>III.3.1 Gender-based comparative analysis (parents of HIC)</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Toc508039889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23</w:t>
            </w:r>
            <w:r w:rsidR="00994FE2" w:rsidRPr="006170E7">
              <w:rPr>
                <w:rStyle w:val="Hyperlink"/>
                <w:noProof/>
                <w:rtl/>
              </w:rPr>
              <w:fldChar w:fldCharType="end"/>
            </w:r>
          </w:hyperlink>
        </w:p>
        <w:p w14:paraId="49B36F5B" w14:textId="77777777" w:rsidR="00994FE2" w:rsidRPr="006170E7" w:rsidRDefault="00F61ED6" w:rsidP="00994FE2">
          <w:pPr>
            <w:pStyle w:val="TOC3"/>
            <w:jc w:val="left"/>
            <w:rPr>
              <w:rFonts w:eastAsiaTheme="minorEastAsia"/>
              <w:noProof/>
              <w:rtl/>
            </w:rPr>
          </w:pPr>
          <w:hyperlink w:anchor="_Toc508039890" w:history="1">
            <w:r w:rsidR="00994FE2" w:rsidRPr="006170E7">
              <w:rPr>
                <w:rStyle w:val="Hyperlink"/>
                <w:rFonts w:asciiTheme="majorBidi" w:hAnsiTheme="majorBidi"/>
                <w:noProof/>
              </w:rPr>
              <w:t>III.3.2. The relations between the number of Hearing-Impaired Children (HIC) and Parental Authority, Coping Resources and Parental Involvement in School</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Toc508039890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28</w:t>
            </w:r>
            <w:r w:rsidR="00994FE2" w:rsidRPr="006170E7">
              <w:rPr>
                <w:rStyle w:val="Hyperlink"/>
                <w:noProof/>
                <w:rtl/>
              </w:rPr>
              <w:fldChar w:fldCharType="end"/>
            </w:r>
          </w:hyperlink>
        </w:p>
        <w:p w14:paraId="03C3D55F" w14:textId="77777777" w:rsidR="00994FE2" w:rsidRPr="006170E7" w:rsidRDefault="00F61ED6" w:rsidP="00994FE2">
          <w:pPr>
            <w:pStyle w:val="TOC3"/>
            <w:jc w:val="left"/>
            <w:rPr>
              <w:rFonts w:eastAsiaTheme="minorEastAsia"/>
              <w:noProof/>
              <w:rtl/>
            </w:rPr>
          </w:pPr>
          <w:hyperlink w:anchor="_Toc508039891" w:history="1">
            <w:r w:rsidR="00994FE2" w:rsidRPr="006170E7">
              <w:rPr>
                <w:rStyle w:val="Hyperlink"/>
                <w:rFonts w:asciiTheme="majorBidi" w:hAnsiTheme="majorBidi"/>
                <w:noProof/>
              </w:rPr>
              <w:t>III.3.2.1 Number of HIC and the parental involvement in school</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Toc508039891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31</w:t>
            </w:r>
            <w:r w:rsidR="00994FE2" w:rsidRPr="006170E7">
              <w:rPr>
                <w:rStyle w:val="Hyperlink"/>
                <w:noProof/>
                <w:rtl/>
              </w:rPr>
              <w:fldChar w:fldCharType="end"/>
            </w:r>
          </w:hyperlink>
        </w:p>
        <w:p w14:paraId="0ADD52CA" w14:textId="77777777" w:rsidR="00994FE2" w:rsidRPr="006170E7" w:rsidRDefault="00F61ED6" w:rsidP="00994FE2">
          <w:pPr>
            <w:pStyle w:val="TOC3"/>
            <w:jc w:val="left"/>
            <w:rPr>
              <w:rFonts w:eastAsiaTheme="minorEastAsia"/>
              <w:noProof/>
              <w:rtl/>
            </w:rPr>
          </w:pPr>
          <w:hyperlink w:anchor="_Toc508039892" w:history="1">
            <w:r w:rsidR="00994FE2" w:rsidRPr="006170E7">
              <w:rPr>
                <w:rStyle w:val="Hyperlink"/>
                <w:rFonts w:asciiTheme="majorBidi" w:hAnsiTheme="majorBidi"/>
                <w:noProof/>
              </w:rPr>
              <w:t>III.3.3. Identifying potential predictors of parental involvement in school for parents of HIC</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Toc508039892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32</w:t>
            </w:r>
            <w:r w:rsidR="00994FE2" w:rsidRPr="006170E7">
              <w:rPr>
                <w:rStyle w:val="Hyperlink"/>
                <w:noProof/>
                <w:rtl/>
              </w:rPr>
              <w:fldChar w:fldCharType="end"/>
            </w:r>
          </w:hyperlink>
        </w:p>
        <w:p w14:paraId="67BDC87A" w14:textId="77777777" w:rsidR="00994FE2" w:rsidRPr="006170E7" w:rsidRDefault="00F61ED6" w:rsidP="00994FE2">
          <w:pPr>
            <w:pStyle w:val="TOC3"/>
            <w:jc w:val="left"/>
            <w:rPr>
              <w:rFonts w:eastAsiaTheme="minorEastAsia"/>
              <w:noProof/>
              <w:rtl/>
            </w:rPr>
          </w:pPr>
          <w:hyperlink w:anchor="_Toc508039893" w:history="1">
            <w:r w:rsidR="00994FE2" w:rsidRPr="006170E7">
              <w:rPr>
                <w:rStyle w:val="Hyperlink"/>
                <w:rFonts w:asciiTheme="majorBidi" w:hAnsiTheme="majorBidi"/>
                <w:noProof/>
              </w:rPr>
              <w:t>III.4.1. Findings regarding the in-depth interviews with the parents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Toc508039893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35</w:t>
            </w:r>
            <w:r w:rsidR="00994FE2" w:rsidRPr="006170E7">
              <w:rPr>
                <w:rStyle w:val="Hyperlink"/>
                <w:noProof/>
                <w:rtl/>
              </w:rPr>
              <w:fldChar w:fldCharType="end"/>
            </w:r>
          </w:hyperlink>
        </w:p>
        <w:p w14:paraId="76C0D9E4" w14:textId="77777777" w:rsidR="00994FE2" w:rsidRPr="006170E7" w:rsidRDefault="00F61ED6" w:rsidP="00994FE2">
          <w:pPr>
            <w:pStyle w:val="TOC2"/>
            <w:rPr>
              <w:rFonts w:eastAsiaTheme="minorEastAsia"/>
              <w:rtl/>
            </w:rPr>
          </w:pPr>
          <w:hyperlink w:anchor="_Toc508039894" w:history="1">
            <w:r w:rsidR="00994FE2" w:rsidRPr="006170E7">
              <w:rPr>
                <w:rStyle w:val="Hyperlink"/>
              </w:rPr>
              <w:t>III.5.</w:t>
            </w:r>
            <w:r w:rsidR="00994FE2" w:rsidRPr="006170E7">
              <w:rPr>
                <w:rStyle w:val="Hyperlink"/>
                <w:rtl/>
              </w:rPr>
              <w:t xml:space="preserve"> </w:t>
            </w:r>
            <w:r w:rsidR="00994FE2" w:rsidRPr="006170E7">
              <w:rPr>
                <w:rStyle w:val="Hyperlink"/>
              </w:rPr>
              <w:t xml:space="preserve"> Findings referring to the third research question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Toc508039894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39</w:t>
            </w:r>
            <w:r w:rsidR="00994FE2" w:rsidRPr="006170E7">
              <w:rPr>
                <w:rStyle w:val="Hyperlink"/>
                <w:rtl/>
              </w:rPr>
              <w:fldChar w:fldCharType="end"/>
            </w:r>
          </w:hyperlink>
        </w:p>
        <w:p w14:paraId="5F73FD68" w14:textId="77777777" w:rsidR="00994FE2" w:rsidRPr="006170E7" w:rsidRDefault="00F61ED6" w:rsidP="00994FE2">
          <w:pPr>
            <w:pStyle w:val="TOC3"/>
            <w:jc w:val="left"/>
            <w:rPr>
              <w:rFonts w:eastAsiaTheme="minorEastAsia"/>
              <w:noProof/>
              <w:rtl/>
            </w:rPr>
          </w:pPr>
          <w:hyperlink w:anchor="_Toc508039895" w:history="1">
            <w:r w:rsidR="00994FE2" w:rsidRPr="006170E7">
              <w:rPr>
                <w:rStyle w:val="Hyperlink"/>
                <w:noProof/>
              </w:rPr>
              <w:t>III</w:t>
            </w:r>
            <w:r w:rsidR="00994FE2" w:rsidRPr="006170E7">
              <w:rPr>
                <w:rStyle w:val="Hyperlink"/>
                <w:rFonts w:asciiTheme="majorBidi" w:hAnsiTheme="majorBidi"/>
                <w:noProof/>
              </w:rPr>
              <w:t>.5.1 Qualitative findings from the Interviews with the teachers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Toc508039895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39</w:t>
            </w:r>
            <w:r w:rsidR="00994FE2" w:rsidRPr="006170E7">
              <w:rPr>
                <w:rStyle w:val="Hyperlink"/>
                <w:noProof/>
                <w:rtl/>
              </w:rPr>
              <w:fldChar w:fldCharType="end"/>
            </w:r>
          </w:hyperlink>
        </w:p>
        <w:p w14:paraId="7FCD691A" w14:textId="77777777" w:rsidR="00994FE2" w:rsidRPr="006170E7" w:rsidRDefault="00F61ED6" w:rsidP="00994FE2">
          <w:pPr>
            <w:pStyle w:val="TOC1"/>
            <w:rPr>
              <w:rFonts w:asciiTheme="minorHAnsi" w:eastAsiaTheme="minorEastAsia" w:hAnsiTheme="minorHAnsi" w:cstheme="minorBidi"/>
              <w:sz w:val="22"/>
              <w:szCs w:val="22"/>
              <w:rtl/>
            </w:rPr>
          </w:pPr>
          <w:hyperlink w:anchor="_Toc508039896" w:history="1">
            <w:r w:rsidR="00994FE2" w:rsidRPr="006170E7">
              <w:rPr>
                <w:rStyle w:val="Hyperlink"/>
              </w:rPr>
              <w:t>CHAPTER IV: Discussions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Toc508039896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43</w:t>
            </w:r>
            <w:r w:rsidR="00994FE2" w:rsidRPr="006170E7">
              <w:rPr>
                <w:rStyle w:val="Hyperlink"/>
                <w:rtl/>
              </w:rPr>
              <w:fldChar w:fldCharType="end"/>
            </w:r>
          </w:hyperlink>
        </w:p>
        <w:p w14:paraId="064600FC" w14:textId="77777777" w:rsidR="00994FE2" w:rsidRPr="006170E7" w:rsidRDefault="00F61ED6" w:rsidP="00994FE2">
          <w:pPr>
            <w:pStyle w:val="TOC2"/>
            <w:rPr>
              <w:rFonts w:eastAsiaTheme="minorEastAsia"/>
              <w:rtl/>
            </w:rPr>
          </w:pPr>
          <w:hyperlink w:anchor="_Toc508039897" w:history="1">
            <w:r w:rsidR="00994FE2" w:rsidRPr="006170E7">
              <w:rPr>
                <w:rStyle w:val="Hyperlink"/>
                <w:rFonts w:asciiTheme="majorBidi" w:hAnsiTheme="majorBidi"/>
              </w:rPr>
              <w:t>IV.1 Discussion of the findings related to the first research question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Toc508039897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43</w:t>
            </w:r>
            <w:r w:rsidR="00994FE2" w:rsidRPr="006170E7">
              <w:rPr>
                <w:rStyle w:val="Hyperlink"/>
                <w:rtl/>
              </w:rPr>
              <w:fldChar w:fldCharType="end"/>
            </w:r>
          </w:hyperlink>
        </w:p>
        <w:p w14:paraId="46A084CF" w14:textId="77777777" w:rsidR="00994FE2" w:rsidRPr="006170E7" w:rsidRDefault="00F61ED6" w:rsidP="00994FE2">
          <w:pPr>
            <w:pStyle w:val="TOC3"/>
            <w:jc w:val="left"/>
            <w:rPr>
              <w:rFonts w:eastAsiaTheme="minorEastAsia"/>
              <w:noProof/>
              <w:rtl/>
            </w:rPr>
          </w:pPr>
          <w:hyperlink w:anchor="_Toc508039898" w:history="1">
            <w:r w:rsidR="00994FE2" w:rsidRPr="006170E7">
              <w:rPr>
                <w:rStyle w:val="Hyperlink"/>
                <w:rFonts w:asciiTheme="majorBidi" w:hAnsiTheme="majorBidi"/>
                <w:noProof/>
              </w:rPr>
              <w:t>IV.1.1 Parental authority and background variables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Toc508039898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43</w:t>
            </w:r>
            <w:r w:rsidR="00994FE2" w:rsidRPr="006170E7">
              <w:rPr>
                <w:rStyle w:val="Hyperlink"/>
                <w:noProof/>
                <w:rtl/>
              </w:rPr>
              <w:fldChar w:fldCharType="end"/>
            </w:r>
          </w:hyperlink>
        </w:p>
        <w:p w14:paraId="1713DB0F" w14:textId="77777777" w:rsidR="00994FE2" w:rsidRPr="006170E7" w:rsidRDefault="00F61ED6" w:rsidP="00994FE2">
          <w:pPr>
            <w:pStyle w:val="TOC3"/>
            <w:jc w:val="left"/>
            <w:rPr>
              <w:rFonts w:eastAsiaTheme="minorEastAsia"/>
              <w:noProof/>
              <w:rtl/>
            </w:rPr>
          </w:pPr>
          <w:hyperlink w:anchor="_Toc508039899" w:history="1">
            <w:r w:rsidR="00994FE2" w:rsidRPr="006170E7">
              <w:rPr>
                <w:rStyle w:val="Hyperlink"/>
                <w:rFonts w:asciiTheme="majorBidi" w:hAnsiTheme="majorBidi"/>
                <w:noProof/>
              </w:rPr>
              <w:t>IV.1.2 Coping with a family crisis and background variables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Toc508039899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44</w:t>
            </w:r>
            <w:r w:rsidR="00994FE2" w:rsidRPr="006170E7">
              <w:rPr>
                <w:rStyle w:val="Hyperlink"/>
                <w:noProof/>
                <w:rtl/>
              </w:rPr>
              <w:fldChar w:fldCharType="end"/>
            </w:r>
          </w:hyperlink>
        </w:p>
        <w:p w14:paraId="6FC78A77" w14:textId="77777777" w:rsidR="00994FE2" w:rsidRPr="006170E7" w:rsidRDefault="00F61ED6" w:rsidP="00994FE2">
          <w:pPr>
            <w:pStyle w:val="TOC3"/>
            <w:jc w:val="left"/>
            <w:rPr>
              <w:rFonts w:eastAsiaTheme="minorEastAsia"/>
              <w:noProof/>
              <w:rtl/>
            </w:rPr>
          </w:pPr>
          <w:hyperlink w:anchor="_Toc508039900" w:history="1">
            <w:r w:rsidR="00994FE2" w:rsidRPr="006170E7">
              <w:rPr>
                <w:rStyle w:val="Hyperlink"/>
                <w:rFonts w:asciiTheme="majorBidi" w:hAnsiTheme="majorBidi"/>
                <w:noProof/>
              </w:rPr>
              <w:t xml:space="preserve">IV.1.3 </w:t>
            </w:r>
            <w:r w:rsidR="00994FE2" w:rsidRPr="006170E7">
              <w:rPr>
                <w:rStyle w:val="Hyperlink"/>
                <w:rFonts w:asciiTheme="majorBidi" w:hAnsiTheme="majorBidi"/>
                <w:noProof/>
                <w:shd w:val="clear" w:color="auto" w:fill="FFFFFF"/>
              </w:rPr>
              <w:t>Involvement in the educational institution</w:t>
            </w:r>
            <w:r w:rsidR="00994FE2" w:rsidRPr="006170E7">
              <w:rPr>
                <w:rStyle w:val="Hyperlink"/>
                <w:rFonts w:asciiTheme="majorBidi" w:hAnsiTheme="majorBidi"/>
                <w:noProof/>
              </w:rPr>
              <w:t xml:space="preserve"> and background variables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Toc508039900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46</w:t>
            </w:r>
            <w:r w:rsidR="00994FE2" w:rsidRPr="006170E7">
              <w:rPr>
                <w:rStyle w:val="Hyperlink"/>
                <w:noProof/>
                <w:rtl/>
              </w:rPr>
              <w:fldChar w:fldCharType="end"/>
            </w:r>
          </w:hyperlink>
        </w:p>
        <w:p w14:paraId="5517E406" w14:textId="77777777" w:rsidR="00994FE2" w:rsidRPr="006170E7" w:rsidRDefault="00F61ED6" w:rsidP="00994FE2">
          <w:pPr>
            <w:pStyle w:val="TOC2"/>
            <w:rPr>
              <w:rFonts w:eastAsiaTheme="minorEastAsia"/>
              <w:rtl/>
            </w:rPr>
          </w:pPr>
          <w:hyperlink w:anchor="_Toc508039901" w:history="1">
            <w:r w:rsidR="00994FE2" w:rsidRPr="006170E7">
              <w:rPr>
                <w:rStyle w:val="Hyperlink"/>
                <w:rFonts w:asciiTheme="majorBidi" w:hAnsiTheme="majorBidi"/>
              </w:rPr>
              <w:t>IV.2 Discussion of the findings related to the second research question</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Toc508039901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47</w:t>
            </w:r>
            <w:r w:rsidR="00994FE2" w:rsidRPr="006170E7">
              <w:rPr>
                <w:rStyle w:val="Hyperlink"/>
                <w:rtl/>
              </w:rPr>
              <w:fldChar w:fldCharType="end"/>
            </w:r>
          </w:hyperlink>
        </w:p>
        <w:p w14:paraId="1093B07F" w14:textId="77777777" w:rsidR="00994FE2" w:rsidRPr="006170E7" w:rsidRDefault="00F61ED6" w:rsidP="00994FE2">
          <w:pPr>
            <w:pStyle w:val="TOC3"/>
            <w:jc w:val="left"/>
            <w:rPr>
              <w:rFonts w:eastAsiaTheme="minorEastAsia"/>
              <w:noProof/>
              <w:rtl/>
            </w:rPr>
          </w:pPr>
          <w:hyperlink w:anchor="_Toc508039902" w:history="1">
            <w:r w:rsidR="00994FE2" w:rsidRPr="006170E7">
              <w:rPr>
                <w:rStyle w:val="Hyperlink"/>
                <w:rFonts w:asciiTheme="majorBidi" w:hAnsiTheme="majorBidi"/>
                <w:noProof/>
              </w:rPr>
              <w:t>IV.2.1 Discussion about challenges and coping in raising HIC</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Toc508039902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47</w:t>
            </w:r>
            <w:r w:rsidR="00994FE2" w:rsidRPr="006170E7">
              <w:rPr>
                <w:rStyle w:val="Hyperlink"/>
                <w:noProof/>
                <w:rtl/>
              </w:rPr>
              <w:fldChar w:fldCharType="end"/>
            </w:r>
          </w:hyperlink>
        </w:p>
        <w:p w14:paraId="0CE6A459" w14:textId="77777777" w:rsidR="00994FE2" w:rsidRPr="006170E7" w:rsidRDefault="00F61ED6" w:rsidP="00994FE2">
          <w:pPr>
            <w:pStyle w:val="TOC3"/>
            <w:jc w:val="left"/>
            <w:rPr>
              <w:rFonts w:eastAsiaTheme="minorEastAsia"/>
              <w:noProof/>
              <w:rtl/>
            </w:rPr>
          </w:pPr>
          <w:hyperlink w:anchor="_Toc508039903" w:history="1">
            <w:r w:rsidR="00994FE2" w:rsidRPr="006170E7">
              <w:rPr>
                <w:rStyle w:val="Hyperlink"/>
                <w:rFonts w:asciiTheme="majorBidi" w:hAnsiTheme="majorBidi"/>
                <w:noProof/>
              </w:rPr>
              <w:t>IV.2.2 Discussion about child - parent relationship</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Toc508039903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47</w:t>
            </w:r>
            <w:r w:rsidR="00994FE2" w:rsidRPr="006170E7">
              <w:rPr>
                <w:rStyle w:val="Hyperlink"/>
                <w:noProof/>
                <w:rtl/>
              </w:rPr>
              <w:fldChar w:fldCharType="end"/>
            </w:r>
          </w:hyperlink>
        </w:p>
        <w:p w14:paraId="073BA441" w14:textId="77777777" w:rsidR="00994FE2" w:rsidRPr="006170E7" w:rsidRDefault="00F61ED6" w:rsidP="00994FE2">
          <w:pPr>
            <w:pStyle w:val="TOC3"/>
            <w:jc w:val="left"/>
            <w:rPr>
              <w:rFonts w:eastAsiaTheme="minorEastAsia"/>
              <w:noProof/>
              <w:rtl/>
            </w:rPr>
          </w:pPr>
          <w:hyperlink w:anchor="_Toc508039904" w:history="1">
            <w:r w:rsidR="00994FE2" w:rsidRPr="006170E7">
              <w:rPr>
                <w:rStyle w:val="Hyperlink"/>
                <w:rFonts w:asciiTheme="majorBidi" w:hAnsiTheme="majorBidi"/>
                <w:noProof/>
              </w:rPr>
              <w:t>IV.2.3 Primary caretaker</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Toc508039904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48</w:t>
            </w:r>
            <w:r w:rsidR="00994FE2" w:rsidRPr="006170E7">
              <w:rPr>
                <w:rStyle w:val="Hyperlink"/>
                <w:noProof/>
                <w:rtl/>
              </w:rPr>
              <w:fldChar w:fldCharType="end"/>
            </w:r>
          </w:hyperlink>
        </w:p>
        <w:p w14:paraId="161914C0" w14:textId="77777777" w:rsidR="00994FE2" w:rsidRPr="006170E7" w:rsidRDefault="00F61ED6" w:rsidP="00994FE2">
          <w:pPr>
            <w:pStyle w:val="TOC3"/>
            <w:jc w:val="left"/>
            <w:rPr>
              <w:rFonts w:eastAsiaTheme="minorEastAsia"/>
              <w:noProof/>
              <w:rtl/>
            </w:rPr>
          </w:pPr>
          <w:hyperlink w:anchor="_Toc508039905" w:history="1">
            <w:r w:rsidR="00994FE2" w:rsidRPr="006170E7">
              <w:rPr>
                <w:rStyle w:val="Hyperlink"/>
                <w:rFonts w:asciiTheme="majorBidi" w:hAnsiTheme="majorBidi"/>
                <w:noProof/>
              </w:rPr>
              <w:t>IV.2.4 Support from family and friends</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Toc508039905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48</w:t>
            </w:r>
            <w:r w:rsidR="00994FE2" w:rsidRPr="006170E7">
              <w:rPr>
                <w:rStyle w:val="Hyperlink"/>
                <w:noProof/>
                <w:rtl/>
              </w:rPr>
              <w:fldChar w:fldCharType="end"/>
            </w:r>
          </w:hyperlink>
        </w:p>
        <w:p w14:paraId="5B3DD9FF" w14:textId="77777777" w:rsidR="00994FE2" w:rsidRPr="006170E7" w:rsidRDefault="00F61ED6" w:rsidP="00994FE2">
          <w:pPr>
            <w:pStyle w:val="TOC3"/>
            <w:jc w:val="left"/>
            <w:rPr>
              <w:rFonts w:eastAsiaTheme="minorEastAsia"/>
              <w:noProof/>
              <w:rtl/>
            </w:rPr>
          </w:pPr>
          <w:hyperlink w:anchor="_Toc508039906" w:history="1">
            <w:r w:rsidR="00994FE2" w:rsidRPr="006170E7">
              <w:rPr>
                <w:rStyle w:val="Hyperlink"/>
                <w:rFonts w:asciiTheme="majorBidi" w:hAnsiTheme="majorBidi"/>
                <w:noProof/>
              </w:rPr>
              <w:t>IV.2.5 Parents involvement in school</w:t>
            </w:r>
            <w:r w:rsidR="00994FE2" w:rsidRPr="006170E7">
              <w:rPr>
                <w:noProof/>
                <w:webHidden/>
                <w:rtl/>
              </w:rPr>
              <w:tab/>
            </w:r>
            <w:r w:rsidR="00994FE2" w:rsidRPr="006170E7">
              <w:rPr>
                <w:rStyle w:val="Hyperlink"/>
                <w:noProof/>
                <w:rtl/>
              </w:rPr>
              <w:fldChar w:fldCharType="begin"/>
            </w:r>
            <w:r w:rsidR="00994FE2" w:rsidRPr="006170E7">
              <w:rPr>
                <w:noProof/>
                <w:webHidden/>
                <w:rtl/>
              </w:rPr>
              <w:instrText xml:space="preserve"> </w:instrText>
            </w:r>
            <w:r w:rsidR="00994FE2" w:rsidRPr="006170E7">
              <w:rPr>
                <w:noProof/>
                <w:webHidden/>
              </w:rPr>
              <w:instrText>PAGEREF</w:instrText>
            </w:r>
            <w:r w:rsidR="00994FE2" w:rsidRPr="006170E7">
              <w:rPr>
                <w:noProof/>
                <w:webHidden/>
                <w:rtl/>
              </w:rPr>
              <w:instrText xml:space="preserve"> _</w:instrText>
            </w:r>
            <w:r w:rsidR="00994FE2" w:rsidRPr="006170E7">
              <w:rPr>
                <w:noProof/>
                <w:webHidden/>
              </w:rPr>
              <w:instrText>Toc508039906 \h</w:instrText>
            </w:r>
            <w:r w:rsidR="00994FE2" w:rsidRPr="006170E7">
              <w:rPr>
                <w:noProof/>
                <w:webHidden/>
                <w:rtl/>
              </w:rPr>
              <w:instrText xml:space="preserve"> </w:instrText>
            </w:r>
            <w:r w:rsidR="00994FE2" w:rsidRPr="006170E7">
              <w:rPr>
                <w:rStyle w:val="Hyperlink"/>
                <w:noProof/>
                <w:rtl/>
              </w:rPr>
            </w:r>
            <w:r w:rsidR="00994FE2" w:rsidRPr="006170E7">
              <w:rPr>
                <w:rStyle w:val="Hyperlink"/>
                <w:noProof/>
                <w:rtl/>
              </w:rPr>
              <w:fldChar w:fldCharType="separate"/>
            </w:r>
            <w:r w:rsidR="00994FE2" w:rsidRPr="006170E7">
              <w:rPr>
                <w:noProof/>
                <w:webHidden/>
                <w:rtl/>
              </w:rPr>
              <w:t>48</w:t>
            </w:r>
            <w:r w:rsidR="00994FE2" w:rsidRPr="006170E7">
              <w:rPr>
                <w:rStyle w:val="Hyperlink"/>
                <w:noProof/>
                <w:rtl/>
              </w:rPr>
              <w:fldChar w:fldCharType="end"/>
            </w:r>
          </w:hyperlink>
        </w:p>
        <w:p w14:paraId="6EE0FA14" w14:textId="77777777" w:rsidR="00994FE2" w:rsidRPr="006170E7" w:rsidRDefault="00F61ED6" w:rsidP="00994FE2">
          <w:pPr>
            <w:pStyle w:val="TOC2"/>
            <w:rPr>
              <w:rFonts w:eastAsiaTheme="minorEastAsia"/>
              <w:rtl/>
            </w:rPr>
          </w:pPr>
          <w:hyperlink w:anchor="_Toc508039907" w:history="1">
            <w:r w:rsidR="00994FE2" w:rsidRPr="006170E7">
              <w:rPr>
                <w:rStyle w:val="Hyperlink"/>
                <w:rFonts w:asciiTheme="majorBidi" w:hAnsiTheme="majorBidi"/>
              </w:rPr>
              <w:t>IV.4 Discussion of study limitations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Toc508039907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50</w:t>
            </w:r>
            <w:r w:rsidR="00994FE2" w:rsidRPr="006170E7">
              <w:rPr>
                <w:rStyle w:val="Hyperlink"/>
                <w:rtl/>
              </w:rPr>
              <w:fldChar w:fldCharType="end"/>
            </w:r>
          </w:hyperlink>
        </w:p>
        <w:p w14:paraId="47E6C76D" w14:textId="77777777" w:rsidR="00994FE2" w:rsidRPr="006170E7" w:rsidRDefault="00F61ED6" w:rsidP="00994FE2">
          <w:pPr>
            <w:pStyle w:val="TOC1"/>
            <w:rPr>
              <w:rFonts w:asciiTheme="minorHAnsi" w:eastAsiaTheme="minorEastAsia" w:hAnsiTheme="minorHAnsi" w:cstheme="minorBidi"/>
              <w:sz w:val="22"/>
              <w:szCs w:val="22"/>
              <w:rtl/>
            </w:rPr>
          </w:pPr>
          <w:hyperlink w:anchor="_Toc508039908" w:history="1">
            <w:r w:rsidR="00994FE2" w:rsidRPr="006170E7">
              <w:rPr>
                <w:rStyle w:val="Hyperlink"/>
              </w:rPr>
              <w:t xml:space="preserve">CHAPTER </w:t>
            </w:r>
            <w:r w:rsidR="00994FE2" w:rsidRPr="006170E7">
              <w:rPr>
                <w:rStyle w:val="Hyperlink"/>
                <w:shd w:val="clear" w:color="auto" w:fill="FFFFFF"/>
              </w:rPr>
              <w:t>V</w:t>
            </w:r>
            <w:r w:rsidR="00994FE2" w:rsidRPr="006170E7">
              <w:rPr>
                <w:rStyle w:val="Hyperlink"/>
              </w:rPr>
              <w:t>: Conclusions and Recommendations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Toc508039908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51</w:t>
            </w:r>
            <w:r w:rsidR="00994FE2" w:rsidRPr="006170E7">
              <w:rPr>
                <w:rStyle w:val="Hyperlink"/>
                <w:rtl/>
              </w:rPr>
              <w:fldChar w:fldCharType="end"/>
            </w:r>
          </w:hyperlink>
        </w:p>
        <w:p w14:paraId="7B7D8BAB" w14:textId="77777777" w:rsidR="00994FE2" w:rsidRPr="006170E7" w:rsidRDefault="00F61ED6" w:rsidP="00994FE2">
          <w:pPr>
            <w:pStyle w:val="TOC2"/>
            <w:rPr>
              <w:rFonts w:eastAsiaTheme="minorEastAsia"/>
              <w:rtl/>
            </w:rPr>
          </w:pPr>
          <w:hyperlink w:anchor="_Toc508039909" w:history="1">
            <w:r w:rsidR="00994FE2" w:rsidRPr="006170E7">
              <w:rPr>
                <w:rStyle w:val="Hyperlink"/>
                <w:rFonts w:asciiTheme="majorBidi" w:hAnsiTheme="majorBidi"/>
                <w:shd w:val="clear" w:color="auto" w:fill="FFFFFF"/>
              </w:rPr>
              <w:t>V</w:t>
            </w:r>
            <w:r w:rsidR="00994FE2" w:rsidRPr="006170E7">
              <w:rPr>
                <w:rStyle w:val="Hyperlink"/>
                <w:rFonts w:asciiTheme="majorBidi" w:hAnsiTheme="majorBidi"/>
              </w:rPr>
              <w:t>.1 Factual conclusions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Toc508039909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51</w:t>
            </w:r>
            <w:r w:rsidR="00994FE2" w:rsidRPr="006170E7">
              <w:rPr>
                <w:rStyle w:val="Hyperlink"/>
                <w:rtl/>
              </w:rPr>
              <w:fldChar w:fldCharType="end"/>
            </w:r>
          </w:hyperlink>
        </w:p>
        <w:p w14:paraId="1A640E9E" w14:textId="77777777" w:rsidR="00994FE2" w:rsidRPr="006170E7" w:rsidRDefault="00F61ED6" w:rsidP="00994FE2">
          <w:pPr>
            <w:pStyle w:val="TOC2"/>
            <w:rPr>
              <w:rFonts w:eastAsiaTheme="minorEastAsia"/>
              <w:rtl/>
            </w:rPr>
          </w:pPr>
          <w:hyperlink w:anchor="_Toc508039910" w:history="1">
            <w:r w:rsidR="00994FE2" w:rsidRPr="006170E7">
              <w:rPr>
                <w:rStyle w:val="Hyperlink"/>
                <w:rFonts w:asciiTheme="majorBidi" w:hAnsiTheme="majorBidi"/>
                <w:shd w:val="clear" w:color="auto" w:fill="FFFFFF"/>
              </w:rPr>
              <w:t>V</w:t>
            </w:r>
            <w:r w:rsidR="00994FE2" w:rsidRPr="006170E7">
              <w:rPr>
                <w:rStyle w:val="Hyperlink"/>
                <w:rFonts w:asciiTheme="majorBidi" w:hAnsiTheme="majorBidi"/>
              </w:rPr>
              <w:t>.2 Conceptual Conclusions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Toc508039910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52</w:t>
            </w:r>
            <w:r w:rsidR="00994FE2" w:rsidRPr="006170E7">
              <w:rPr>
                <w:rStyle w:val="Hyperlink"/>
                <w:rtl/>
              </w:rPr>
              <w:fldChar w:fldCharType="end"/>
            </w:r>
          </w:hyperlink>
        </w:p>
        <w:p w14:paraId="0B9181AB" w14:textId="77777777" w:rsidR="00994FE2" w:rsidRPr="006170E7" w:rsidRDefault="00F61ED6" w:rsidP="00994FE2">
          <w:pPr>
            <w:pStyle w:val="TOC2"/>
            <w:rPr>
              <w:rFonts w:eastAsiaTheme="minorEastAsia"/>
              <w:rtl/>
            </w:rPr>
          </w:pPr>
          <w:hyperlink w:anchor="_Toc508039911" w:history="1">
            <w:r w:rsidR="00994FE2" w:rsidRPr="006170E7">
              <w:rPr>
                <w:rStyle w:val="Hyperlink"/>
                <w:rFonts w:asciiTheme="majorBidi" w:hAnsiTheme="majorBidi"/>
                <w:shd w:val="clear" w:color="auto" w:fill="FFFFFF"/>
              </w:rPr>
              <w:t>V</w:t>
            </w:r>
            <w:r w:rsidR="00994FE2" w:rsidRPr="006170E7">
              <w:rPr>
                <w:rStyle w:val="Hyperlink"/>
                <w:rFonts w:asciiTheme="majorBidi" w:hAnsiTheme="majorBidi"/>
              </w:rPr>
              <w:t>.3 Contribution to knowledge, innovation, and originality</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Toc508039911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53</w:t>
            </w:r>
            <w:r w:rsidR="00994FE2" w:rsidRPr="006170E7">
              <w:rPr>
                <w:rStyle w:val="Hyperlink"/>
                <w:rtl/>
              </w:rPr>
              <w:fldChar w:fldCharType="end"/>
            </w:r>
          </w:hyperlink>
        </w:p>
        <w:p w14:paraId="68282E6C" w14:textId="77777777" w:rsidR="00994FE2" w:rsidRPr="006170E7" w:rsidRDefault="00F61ED6" w:rsidP="00994FE2">
          <w:pPr>
            <w:pStyle w:val="TOC2"/>
            <w:rPr>
              <w:rFonts w:eastAsiaTheme="minorEastAsia"/>
              <w:rtl/>
            </w:rPr>
          </w:pPr>
          <w:hyperlink w:anchor="_Toc508039912" w:history="1">
            <w:r w:rsidR="00994FE2" w:rsidRPr="006170E7">
              <w:rPr>
                <w:rStyle w:val="Hyperlink"/>
                <w:rFonts w:asciiTheme="majorBidi" w:hAnsiTheme="majorBidi"/>
              </w:rPr>
              <w:t>V.4  Suggestions for future studies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Toc508039912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54</w:t>
            </w:r>
            <w:r w:rsidR="00994FE2" w:rsidRPr="006170E7">
              <w:rPr>
                <w:rStyle w:val="Hyperlink"/>
                <w:rtl/>
              </w:rPr>
              <w:fldChar w:fldCharType="end"/>
            </w:r>
          </w:hyperlink>
        </w:p>
        <w:p w14:paraId="6889D301" w14:textId="77777777" w:rsidR="00994FE2" w:rsidRPr="006170E7" w:rsidRDefault="00F61ED6" w:rsidP="00994FE2">
          <w:pPr>
            <w:pStyle w:val="TOC1"/>
            <w:rPr>
              <w:rFonts w:asciiTheme="minorHAnsi" w:eastAsiaTheme="minorEastAsia" w:hAnsiTheme="minorHAnsi" w:cstheme="minorBidi"/>
              <w:sz w:val="22"/>
              <w:szCs w:val="22"/>
              <w:rtl/>
            </w:rPr>
          </w:pPr>
          <w:hyperlink w:anchor="_Toc508039913" w:history="1">
            <w:r w:rsidR="00994FE2" w:rsidRPr="006170E7">
              <w:rPr>
                <w:rStyle w:val="Hyperlink"/>
              </w:rPr>
              <w:t>References</w:t>
            </w:r>
            <w:r w:rsidR="00994FE2" w:rsidRPr="006170E7">
              <w:rPr>
                <w:webHidden/>
                <w:rtl/>
              </w:rPr>
              <w:tab/>
            </w:r>
            <w:r w:rsidR="00994FE2" w:rsidRPr="006170E7">
              <w:rPr>
                <w:rStyle w:val="Hyperlink"/>
                <w:rtl/>
              </w:rPr>
              <w:fldChar w:fldCharType="begin"/>
            </w:r>
            <w:r w:rsidR="00994FE2" w:rsidRPr="006170E7">
              <w:rPr>
                <w:webHidden/>
                <w:rtl/>
              </w:rPr>
              <w:instrText xml:space="preserve"> </w:instrText>
            </w:r>
            <w:r w:rsidR="00994FE2" w:rsidRPr="006170E7">
              <w:rPr>
                <w:webHidden/>
              </w:rPr>
              <w:instrText>PAGEREF</w:instrText>
            </w:r>
            <w:r w:rsidR="00994FE2" w:rsidRPr="006170E7">
              <w:rPr>
                <w:webHidden/>
                <w:rtl/>
              </w:rPr>
              <w:instrText xml:space="preserve"> _</w:instrText>
            </w:r>
            <w:r w:rsidR="00994FE2" w:rsidRPr="006170E7">
              <w:rPr>
                <w:webHidden/>
              </w:rPr>
              <w:instrText>Toc508039913 \h</w:instrText>
            </w:r>
            <w:r w:rsidR="00994FE2" w:rsidRPr="006170E7">
              <w:rPr>
                <w:webHidden/>
                <w:rtl/>
              </w:rPr>
              <w:instrText xml:space="preserve"> </w:instrText>
            </w:r>
            <w:r w:rsidR="00994FE2" w:rsidRPr="006170E7">
              <w:rPr>
                <w:rStyle w:val="Hyperlink"/>
                <w:rtl/>
              </w:rPr>
            </w:r>
            <w:r w:rsidR="00994FE2" w:rsidRPr="006170E7">
              <w:rPr>
                <w:rStyle w:val="Hyperlink"/>
                <w:rtl/>
              </w:rPr>
              <w:fldChar w:fldCharType="separate"/>
            </w:r>
            <w:r w:rsidR="00994FE2" w:rsidRPr="006170E7">
              <w:rPr>
                <w:webHidden/>
                <w:rtl/>
              </w:rPr>
              <w:t>55</w:t>
            </w:r>
            <w:r w:rsidR="00994FE2" w:rsidRPr="006170E7">
              <w:rPr>
                <w:rStyle w:val="Hyperlink"/>
                <w:rtl/>
              </w:rPr>
              <w:fldChar w:fldCharType="end"/>
            </w:r>
          </w:hyperlink>
        </w:p>
        <w:p w14:paraId="04E4D47D" w14:textId="77777777" w:rsidR="00852C3D" w:rsidRPr="006170E7" w:rsidRDefault="00852C3D" w:rsidP="00994FE2">
          <w:r w:rsidRPr="006170E7">
            <w:rPr>
              <w:b/>
              <w:bCs/>
              <w:noProof/>
            </w:rPr>
            <w:fldChar w:fldCharType="end"/>
          </w:r>
        </w:p>
      </w:sdtContent>
    </w:sdt>
    <w:p w14:paraId="59B86639" w14:textId="77777777" w:rsidR="00852C3D" w:rsidRPr="006170E7" w:rsidRDefault="00852C3D" w:rsidP="00994FE2"/>
    <w:p w14:paraId="123675FF" w14:textId="77777777" w:rsidR="00852C3D" w:rsidRPr="006170E7" w:rsidRDefault="00852C3D" w:rsidP="00994FE2">
      <w:pPr>
        <w:spacing w:line="360" w:lineRule="auto"/>
        <w:rPr>
          <w:rFonts w:asciiTheme="majorBidi" w:hAnsiTheme="majorBidi" w:cstheme="majorBidi"/>
          <w:b/>
          <w:bCs/>
          <w:sz w:val="32"/>
          <w:szCs w:val="32"/>
          <w:rtl/>
        </w:rPr>
      </w:pPr>
    </w:p>
    <w:p w14:paraId="1041A4D6" w14:textId="77777777" w:rsidR="00994FE2" w:rsidRPr="006170E7" w:rsidRDefault="00994FE2" w:rsidP="00C6679F">
      <w:pPr>
        <w:pStyle w:val="Heading1"/>
        <w:rPr>
          <w:rFonts w:asciiTheme="majorBidi" w:hAnsiTheme="majorBidi"/>
          <w:color w:val="auto"/>
          <w:sz w:val="40"/>
          <w:szCs w:val="40"/>
        </w:rPr>
      </w:pPr>
      <w:bookmarkStart w:id="1" w:name="_Toc508039852"/>
    </w:p>
    <w:p w14:paraId="415D5E03" w14:textId="77777777" w:rsidR="00994FE2" w:rsidRPr="006170E7" w:rsidRDefault="00994FE2" w:rsidP="00C6679F">
      <w:pPr>
        <w:pStyle w:val="Heading1"/>
        <w:rPr>
          <w:rFonts w:asciiTheme="majorBidi" w:hAnsiTheme="majorBidi"/>
          <w:color w:val="auto"/>
          <w:sz w:val="40"/>
          <w:szCs w:val="40"/>
        </w:rPr>
      </w:pPr>
    </w:p>
    <w:p w14:paraId="35EC82BD" w14:textId="77777777" w:rsidR="00994FE2" w:rsidRPr="006170E7" w:rsidRDefault="00994FE2" w:rsidP="00C6679F">
      <w:pPr>
        <w:pStyle w:val="Heading1"/>
        <w:rPr>
          <w:rFonts w:asciiTheme="majorBidi" w:hAnsiTheme="majorBidi"/>
          <w:color w:val="auto"/>
          <w:sz w:val="40"/>
          <w:szCs w:val="40"/>
        </w:rPr>
      </w:pPr>
    </w:p>
    <w:p w14:paraId="4D606AD8" w14:textId="77777777" w:rsidR="00994FE2" w:rsidRPr="006170E7" w:rsidRDefault="00994FE2" w:rsidP="00C6679F">
      <w:pPr>
        <w:pStyle w:val="Heading1"/>
        <w:rPr>
          <w:rFonts w:asciiTheme="majorBidi" w:hAnsiTheme="majorBidi"/>
          <w:color w:val="auto"/>
          <w:sz w:val="40"/>
          <w:szCs w:val="40"/>
        </w:rPr>
      </w:pPr>
    </w:p>
    <w:p w14:paraId="06EFC6AD" w14:textId="77777777" w:rsidR="00994FE2" w:rsidRPr="006170E7" w:rsidRDefault="00994FE2" w:rsidP="00C6679F">
      <w:pPr>
        <w:pStyle w:val="Heading1"/>
        <w:rPr>
          <w:rFonts w:asciiTheme="majorBidi" w:hAnsiTheme="majorBidi"/>
          <w:color w:val="auto"/>
          <w:sz w:val="40"/>
          <w:szCs w:val="40"/>
        </w:rPr>
      </w:pPr>
    </w:p>
    <w:p w14:paraId="37A58508" w14:textId="77777777" w:rsidR="00994FE2" w:rsidRPr="006170E7" w:rsidRDefault="00994FE2" w:rsidP="00C6679F">
      <w:pPr>
        <w:pStyle w:val="Heading1"/>
        <w:rPr>
          <w:rFonts w:asciiTheme="majorBidi" w:hAnsiTheme="majorBidi"/>
          <w:color w:val="auto"/>
          <w:sz w:val="40"/>
          <w:szCs w:val="40"/>
        </w:rPr>
      </w:pPr>
    </w:p>
    <w:bookmarkEnd w:id="1"/>
    <w:p w14:paraId="2F0C571F" w14:textId="77777777" w:rsidR="000B30B8" w:rsidRPr="006170E7" w:rsidRDefault="000B30B8" w:rsidP="00C6679F">
      <w:pPr>
        <w:jc w:val="both"/>
        <w:rPr>
          <w:rFonts w:asciiTheme="majorBidi" w:hAnsiTheme="majorBidi" w:cstheme="majorBidi"/>
          <w:i/>
          <w:sz w:val="24"/>
          <w:szCs w:val="24"/>
        </w:rPr>
      </w:pPr>
    </w:p>
    <w:p w14:paraId="0776FB02" w14:textId="77777777" w:rsidR="000B30B8" w:rsidRPr="006170E7" w:rsidRDefault="000B30B8" w:rsidP="00C6679F">
      <w:pPr>
        <w:jc w:val="both"/>
        <w:rPr>
          <w:rFonts w:asciiTheme="majorBidi" w:hAnsiTheme="majorBidi" w:cstheme="majorBidi"/>
          <w:i/>
          <w:sz w:val="24"/>
          <w:szCs w:val="24"/>
        </w:rPr>
      </w:pPr>
    </w:p>
    <w:p w14:paraId="7A883EC9" w14:textId="77777777" w:rsidR="000B30B8" w:rsidRPr="006170E7" w:rsidRDefault="000B30B8" w:rsidP="00C6679F">
      <w:pPr>
        <w:jc w:val="both"/>
        <w:rPr>
          <w:rFonts w:asciiTheme="majorBidi" w:hAnsiTheme="majorBidi" w:cstheme="majorBidi"/>
          <w:i/>
          <w:sz w:val="24"/>
          <w:szCs w:val="24"/>
        </w:rPr>
      </w:pPr>
    </w:p>
    <w:p w14:paraId="57DD94A9" w14:textId="77777777" w:rsidR="000B30B8" w:rsidRPr="006170E7" w:rsidRDefault="000B30B8" w:rsidP="00C6679F">
      <w:pPr>
        <w:jc w:val="both"/>
        <w:rPr>
          <w:rFonts w:asciiTheme="majorBidi" w:hAnsiTheme="majorBidi" w:cstheme="majorBidi"/>
          <w:i/>
          <w:sz w:val="24"/>
          <w:szCs w:val="24"/>
        </w:rPr>
      </w:pPr>
    </w:p>
    <w:p w14:paraId="6A9D0A1C" w14:textId="77777777" w:rsidR="000B30B8" w:rsidRPr="006170E7" w:rsidRDefault="000B30B8" w:rsidP="00C6679F">
      <w:pPr>
        <w:jc w:val="both"/>
        <w:rPr>
          <w:rFonts w:asciiTheme="majorBidi" w:hAnsiTheme="majorBidi" w:cstheme="majorBidi"/>
          <w:i/>
          <w:sz w:val="24"/>
          <w:szCs w:val="24"/>
        </w:rPr>
      </w:pPr>
    </w:p>
    <w:p w14:paraId="2599B189" w14:textId="77777777" w:rsidR="000B30B8" w:rsidRPr="006170E7" w:rsidRDefault="000B30B8" w:rsidP="00C6679F">
      <w:pPr>
        <w:jc w:val="both"/>
        <w:rPr>
          <w:rFonts w:asciiTheme="majorBidi" w:hAnsiTheme="majorBidi" w:cstheme="majorBidi"/>
          <w:i/>
          <w:sz w:val="24"/>
          <w:szCs w:val="24"/>
        </w:rPr>
      </w:pPr>
    </w:p>
    <w:p w14:paraId="143C94B0" w14:textId="77777777" w:rsidR="000B30B8" w:rsidRPr="006170E7" w:rsidRDefault="000B30B8" w:rsidP="000B30B8">
      <w:pPr>
        <w:pStyle w:val="Heading1"/>
        <w:rPr>
          <w:rFonts w:asciiTheme="majorBidi" w:hAnsiTheme="majorBidi"/>
          <w:color w:val="auto"/>
          <w:sz w:val="40"/>
          <w:szCs w:val="40"/>
        </w:rPr>
      </w:pPr>
      <w:r w:rsidRPr="006170E7">
        <w:rPr>
          <w:rFonts w:asciiTheme="majorBidi" w:hAnsiTheme="majorBidi"/>
          <w:color w:val="auto"/>
          <w:sz w:val="40"/>
          <w:szCs w:val="40"/>
        </w:rPr>
        <w:lastRenderedPageBreak/>
        <w:t>CHAPTER I: Literature review</w:t>
      </w:r>
    </w:p>
    <w:p w14:paraId="7320D516" w14:textId="77777777" w:rsidR="000B30B8" w:rsidRPr="006170E7" w:rsidRDefault="000B30B8" w:rsidP="000B30B8">
      <w:pPr>
        <w:pStyle w:val="Heading2"/>
        <w:rPr>
          <w:rFonts w:asciiTheme="majorBidi" w:hAnsiTheme="majorBidi"/>
          <w:color w:val="auto"/>
          <w:sz w:val="28"/>
          <w:szCs w:val="28"/>
        </w:rPr>
      </w:pPr>
      <w:bookmarkStart w:id="2" w:name="_Toc508039853"/>
      <w:r w:rsidRPr="006170E7">
        <w:rPr>
          <w:rFonts w:asciiTheme="majorBidi" w:hAnsiTheme="majorBidi"/>
          <w:color w:val="auto"/>
          <w:sz w:val="28"/>
          <w:szCs w:val="28"/>
        </w:rPr>
        <w:t>I.1 Special Education in Israel</w:t>
      </w:r>
      <w:bookmarkEnd w:id="2"/>
      <w:r w:rsidRPr="006170E7">
        <w:rPr>
          <w:rFonts w:asciiTheme="majorBidi" w:hAnsiTheme="majorBidi"/>
          <w:color w:val="auto"/>
          <w:sz w:val="28"/>
          <w:szCs w:val="28"/>
        </w:rPr>
        <w:t xml:space="preserve"> </w:t>
      </w:r>
    </w:p>
    <w:p w14:paraId="4D9BB330" w14:textId="77777777" w:rsidR="000B30B8" w:rsidRPr="006170E7" w:rsidRDefault="000B30B8" w:rsidP="000B30B8">
      <w:pPr>
        <w:pStyle w:val="Heading3"/>
        <w:rPr>
          <w:rFonts w:asciiTheme="majorBidi" w:hAnsiTheme="majorBidi"/>
          <w:color w:val="auto"/>
          <w:sz w:val="28"/>
          <w:szCs w:val="28"/>
        </w:rPr>
      </w:pPr>
      <w:bookmarkStart w:id="3" w:name="_Toc478788996"/>
      <w:bookmarkStart w:id="4" w:name="_Toc450163261"/>
      <w:bookmarkStart w:id="5" w:name="_Toc508039854"/>
      <w:r w:rsidRPr="006170E7">
        <w:rPr>
          <w:rFonts w:asciiTheme="majorBidi" w:hAnsiTheme="majorBidi"/>
          <w:color w:val="auto"/>
          <w:sz w:val="28"/>
          <w:szCs w:val="28"/>
        </w:rPr>
        <w:t>I.1.1 Special Education – definition</w:t>
      </w:r>
      <w:bookmarkEnd w:id="3"/>
      <w:bookmarkEnd w:id="4"/>
      <w:r w:rsidRPr="006170E7">
        <w:rPr>
          <w:rFonts w:asciiTheme="majorBidi" w:hAnsiTheme="majorBidi"/>
          <w:color w:val="auto"/>
          <w:sz w:val="28"/>
          <w:szCs w:val="28"/>
        </w:rPr>
        <w:t>s and concepts</w:t>
      </w:r>
      <w:bookmarkEnd w:id="5"/>
    </w:p>
    <w:p w14:paraId="41324BDD" w14:textId="69361E90" w:rsidR="004C707E" w:rsidRPr="006170E7" w:rsidRDefault="000B30B8" w:rsidP="000B30B8">
      <w:pPr>
        <w:jc w:val="both"/>
        <w:rPr>
          <w:rFonts w:asciiTheme="majorBidi" w:hAnsiTheme="majorBidi" w:cstheme="majorBidi"/>
          <w:sz w:val="24"/>
          <w:szCs w:val="24"/>
        </w:rPr>
      </w:pPr>
      <w:r w:rsidRPr="006170E7">
        <w:rPr>
          <w:rFonts w:asciiTheme="majorBidi" w:hAnsiTheme="majorBidi" w:cstheme="majorBidi"/>
          <w:sz w:val="24"/>
          <w:szCs w:val="24"/>
        </w:rPr>
        <w:t>Different definitions can be found for special education in the literature. In the Special Education Israeli Law (1988) special education is defined as "…</w:t>
      </w:r>
      <w:r w:rsidRPr="006170E7">
        <w:rPr>
          <w:rFonts w:asciiTheme="majorBidi" w:hAnsiTheme="majorBidi" w:cstheme="majorBidi"/>
          <w:i/>
          <w:sz w:val="24"/>
          <w:szCs w:val="24"/>
        </w:rPr>
        <w:t xml:space="preserve">methodical teaching, studying and therapy which are adapted according hereto to a special needs child, </w:t>
      </w:r>
      <w:r w:rsidR="004C707E" w:rsidRPr="006170E7">
        <w:rPr>
          <w:rFonts w:asciiTheme="majorBidi" w:hAnsiTheme="majorBidi" w:cstheme="majorBidi"/>
          <w:i/>
          <w:sz w:val="24"/>
          <w:szCs w:val="24"/>
        </w:rPr>
        <w:t>including physiotherapy treatments, speech therapy, occupational therapy and therapies in additional professional fields, which shall be determined and including additional services, all according to the special needs child's needs</w:t>
      </w:r>
      <w:r w:rsidR="004C707E" w:rsidRPr="006170E7">
        <w:rPr>
          <w:rFonts w:asciiTheme="majorBidi" w:hAnsiTheme="majorBidi" w:cstheme="majorBidi"/>
          <w:sz w:val="24"/>
          <w:szCs w:val="24"/>
        </w:rPr>
        <w:t>."</w:t>
      </w:r>
    </w:p>
    <w:p w14:paraId="205D1690"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super goal of special education is to enable any student with disabilities to fully fulfill his potential so that as an adult he may live a socially and economically independent life (Avissar, 2010, p.22).</w:t>
      </w:r>
    </w:p>
    <w:p w14:paraId="040CE727" w14:textId="5819405E"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Special Education Law (1988) was one of the first laws that were designed to improve the state of children with disabilities in Israel. Among the orders of this law, one can find orders stating the rights of children with special needs to be treated equally in education and by society. Additional laws were set following this law, which assimilated the need for equality for people with special needs.</w:t>
      </w:r>
      <w:r w:rsidR="00402B3D"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In 2002, an amendment was added to the Special Education Law in Israel, which was designed to legislate by law the integration of a special needs child in regular education. This law resulted in the publication of guidelines regarding everything concerning the preparation of personal curriculums for children with special needs. </w:t>
      </w:r>
    </w:p>
    <w:p w14:paraId="1047CF97" w14:textId="77777777" w:rsidR="004C707E" w:rsidRPr="006170E7" w:rsidRDefault="004C707E" w:rsidP="00C6679F">
      <w:pPr>
        <w:pStyle w:val="Heading3"/>
        <w:rPr>
          <w:rFonts w:asciiTheme="majorBidi" w:hAnsiTheme="majorBidi"/>
          <w:color w:val="auto"/>
          <w:sz w:val="28"/>
          <w:szCs w:val="28"/>
        </w:rPr>
      </w:pPr>
      <w:bookmarkStart w:id="6" w:name="_Toc478788998"/>
      <w:bookmarkStart w:id="7" w:name="_Toc450163263"/>
      <w:bookmarkStart w:id="8" w:name="_Toc508039855"/>
      <w:r w:rsidRPr="006170E7">
        <w:rPr>
          <w:rFonts w:asciiTheme="majorBidi" w:hAnsiTheme="majorBidi"/>
          <w:color w:val="auto"/>
          <w:sz w:val="28"/>
          <w:szCs w:val="28"/>
        </w:rPr>
        <w:t xml:space="preserve">I.1.3 Hearing impairment – concepts and </w:t>
      </w:r>
      <w:bookmarkEnd w:id="6"/>
      <w:bookmarkEnd w:id="7"/>
      <w:r w:rsidRPr="006170E7">
        <w:rPr>
          <w:rFonts w:asciiTheme="majorBidi" w:hAnsiTheme="majorBidi"/>
          <w:color w:val="auto"/>
          <w:sz w:val="28"/>
          <w:szCs w:val="28"/>
        </w:rPr>
        <w:t>definitions</w:t>
      </w:r>
      <w:bookmarkEnd w:id="8"/>
    </w:p>
    <w:p w14:paraId="331ADAB1" w14:textId="3912FB0A" w:rsidR="004C707E" w:rsidRPr="006170E7" w:rsidRDefault="004C707E" w:rsidP="00AC26F9">
      <w:pPr>
        <w:tabs>
          <w:tab w:val="right" w:pos="2977"/>
        </w:tabs>
        <w:jc w:val="both"/>
        <w:rPr>
          <w:rFonts w:asciiTheme="majorBidi" w:hAnsiTheme="majorBidi" w:cstheme="majorBidi"/>
          <w:sz w:val="24"/>
          <w:szCs w:val="24"/>
        </w:rPr>
      </w:pPr>
      <w:r w:rsidRPr="006170E7">
        <w:rPr>
          <w:rFonts w:asciiTheme="majorBidi" w:hAnsiTheme="majorBidi" w:cstheme="majorBidi"/>
          <w:sz w:val="24"/>
          <w:szCs w:val="24"/>
        </w:rPr>
        <w:t>Hearing impairment is divided, as aforementioned, into deafness and hardness of hearing. Dromi, Ringwald-Frimerman (</w:t>
      </w:r>
      <w:r w:rsidR="00AC26F9" w:rsidRPr="006170E7">
        <w:rPr>
          <w:rFonts w:asciiTheme="majorBidi" w:hAnsiTheme="majorBidi" w:cstheme="majorBidi"/>
          <w:sz w:val="24"/>
          <w:szCs w:val="24"/>
        </w:rPr>
        <w:t>1996</w:t>
      </w:r>
      <w:r w:rsidRPr="006170E7">
        <w:rPr>
          <w:rFonts w:asciiTheme="majorBidi" w:hAnsiTheme="majorBidi" w:cstheme="majorBidi"/>
          <w:sz w:val="24"/>
          <w:szCs w:val="24"/>
        </w:rPr>
        <w:t xml:space="preserve">) state that deafness is derived from damage to the ability to hear sounds. The characteristics of hearing impairment as well as the severity of the impairment differs from one person to the another and it is affected by the person's abilities of power and reception of hearing. Wiesel &amp; Zandberg (2002) add that hearing impairment could be a result of damage to the hearing nerve or the brain centers, which are in charge of receiving auditory information and processing it. </w:t>
      </w:r>
    </w:p>
    <w:p w14:paraId="21269484" w14:textId="085732FE" w:rsidR="004C707E" w:rsidRPr="006170E7" w:rsidRDefault="004C707E" w:rsidP="00046B81">
      <w:pPr>
        <w:jc w:val="both"/>
        <w:rPr>
          <w:rFonts w:asciiTheme="majorBidi" w:hAnsiTheme="majorBidi" w:cstheme="majorBidi"/>
          <w:sz w:val="24"/>
          <w:szCs w:val="24"/>
        </w:rPr>
      </w:pPr>
      <w:r w:rsidRPr="006170E7">
        <w:rPr>
          <w:rFonts w:asciiTheme="majorBidi" w:hAnsiTheme="majorBidi" w:cstheme="majorBidi"/>
          <w:sz w:val="24"/>
          <w:szCs w:val="24"/>
        </w:rPr>
        <w:t xml:space="preserve">Besides these two categories, special attention is given to the </w:t>
      </w:r>
      <w:r w:rsidRPr="006170E7">
        <w:rPr>
          <w:rFonts w:asciiTheme="majorBidi" w:hAnsiTheme="majorBidi" w:cstheme="majorBidi"/>
          <w:b/>
          <w:sz w:val="24"/>
          <w:szCs w:val="24"/>
        </w:rPr>
        <w:t>cochlear implant</w:t>
      </w:r>
      <w:r w:rsidRPr="006170E7">
        <w:rPr>
          <w:rFonts w:asciiTheme="majorBidi" w:hAnsiTheme="majorBidi" w:cstheme="majorBidi"/>
          <w:sz w:val="24"/>
          <w:szCs w:val="24"/>
        </w:rPr>
        <w:t>. Hearing impairment may influence language acquisition, quality of communication, realization of learning potential, development of social skills and abilities, emotional development and self-confidence, identity development and many other abilities related to quality of life, individual autonomy and social functioning (Bronski &amp; Zaichick, 2001</w:t>
      </w:r>
      <w:r w:rsidR="00046B81" w:rsidRPr="006170E7">
        <w:rPr>
          <w:rFonts w:asciiTheme="majorBidi" w:hAnsiTheme="majorBidi" w:cstheme="majorBidi"/>
          <w:sz w:val="24"/>
          <w:szCs w:val="24"/>
        </w:rPr>
        <w:t>).</w:t>
      </w:r>
    </w:p>
    <w:p w14:paraId="36B750C3"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Today there is an extensive support system for the hearing impaired children (HIC). This system was created within the school as well as outside of it. At the schools, we can see pedagogical assistants, solider-teachers, speech therapists, occupational </w:t>
      </w:r>
      <w:r w:rsidRPr="006170E7">
        <w:rPr>
          <w:rFonts w:asciiTheme="majorBidi" w:hAnsiTheme="majorBidi" w:cstheme="majorBidi"/>
          <w:sz w:val="24"/>
          <w:szCs w:val="24"/>
        </w:rPr>
        <w:lastRenderedPageBreak/>
        <w:t xml:space="preserve">therapists, counselors, interpreters etc. There are SHEMA centers (Centers for the education and rehabilitation of HIC), which provide support for the children and their families in the afternoon. The centers provide counseling services, para-medical therapies, social and psychological services. </w:t>
      </w:r>
    </w:p>
    <w:p w14:paraId="7C3492CE" w14:textId="77777777" w:rsidR="004C707E" w:rsidRPr="006170E7" w:rsidRDefault="004C707E" w:rsidP="00C6679F">
      <w:pPr>
        <w:pStyle w:val="Heading3"/>
        <w:rPr>
          <w:rFonts w:asciiTheme="majorBidi" w:hAnsiTheme="majorBidi"/>
          <w:color w:val="auto"/>
          <w:sz w:val="28"/>
          <w:szCs w:val="28"/>
        </w:rPr>
      </w:pPr>
      <w:bookmarkStart w:id="9" w:name="_Toc478788999"/>
      <w:bookmarkStart w:id="10" w:name="_Toc450163264"/>
      <w:bookmarkStart w:id="11" w:name="_Toc508039856"/>
      <w:r w:rsidRPr="006170E7">
        <w:rPr>
          <w:rFonts w:asciiTheme="majorBidi" w:hAnsiTheme="majorBidi"/>
          <w:color w:val="auto"/>
          <w:sz w:val="28"/>
          <w:szCs w:val="28"/>
        </w:rPr>
        <w:t>I.1.4. The cochlear implant (CI)</w:t>
      </w:r>
      <w:bookmarkEnd w:id="9"/>
      <w:bookmarkEnd w:id="10"/>
      <w:bookmarkEnd w:id="11"/>
    </w:p>
    <w:p w14:paraId="2859FBB4"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Several studies (e.g. Mair &amp; Sandler, 2004) discuss the cochlear implant within the context of family’s coping process with the disability of the hearing impaired child. On one hand, one can say that in the situation of a family with hearing impaired child, the habituation with the disability of the child might occur. The technical innovation (i.e. cochlear implant) brought by the modern medicine might impact the already created perception of disability and might be associated with stress regarding the new challenges it comes with the surgery and the functioning of the child post-surgery. </w:t>
      </w:r>
    </w:p>
    <w:p w14:paraId="185665C8" w14:textId="77777777" w:rsidR="004C707E" w:rsidRPr="006170E7" w:rsidRDefault="004C707E" w:rsidP="00C6679F">
      <w:pPr>
        <w:pStyle w:val="Heading2"/>
        <w:rPr>
          <w:rFonts w:asciiTheme="majorBidi" w:hAnsiTheme="majorBidi"/>
          <w:color w:val="auto"/>
          <w:sz w:val="28"/>
          <w:szCs w:val="28"/>
        </w:rPr>
      </w:pPr>
      <w:bookmarkStart w:id="12" w:name="_Toc508039857"/>
      <w:r w:rsidRPr="006170E7">
        <w:rPr>
          <w:rFonts w:asciiTheme="majorBidi" w:hAnsiTheme="majorBidi"/>
          <w:color w:val="auto"/>
          <w:sz w:val="28"/>
          <w:szCs w:val="28"/>
        </w:rPr>
        <w:t>I.2 The family systems theory</w:t>
      </w:r>
      <w:bookmarkEnd w:id="12"/>
    </w:p>
    <w:p w14:paraId="0F688AA8" w14:textId="26A93E01" w:rsidR="004C707E" w:rsidRPr="006170E7" w:rsidRDefault="004C707E" w:rsidP="001F678B">
      <w:pPr>
        <w:jc w:val="both"/>
        <w:rPr>
          <w:rFonts w:asciiTheme="majorBidi" w:hAnsiTheme="majorBidi" w:cstheme="majorBidi"/>
          <w:sz w:val="24"/>
          <w:szCs w:val="24"/>
        </w:rPr>
      </w:pPr>
      <w:r w:rsidRPr="006170E7">
        <w:rPr>
          <w:rFonts w:asciiTheme="majorBidi" w:hAnsiTheme="majorBidi" w:cstheme="majorBidi"/>
          <w:sz w:val="24"/>
          <w:szCs w:val="24"/>
        </w:rPr>
        <w:t>The Family Systems Theory relates to relationships within the family and between the family and how they affect the individual in the family (Bowen, 1978). The regularity of the family system is based on family connections, how it functions and how it communicates (</w:t>
      </w:r>
      <w:r w:rsidRPr="006170E7">
        <w:rPr>
          <w:rFonts w:asciiTheme="majorBidi" w:hAnsiTheme="majorBidi" w:cstheme="majorBidi"/>
          <w:i/>
          <w:iCs/>
          <w:sz w:val="24"/>
          <w:szCs w:val="24"/>
        </w:rPr>
        <w:t>ibid</w:t>
      </w:r>
      <w:r w:rsidRPr="006170E7">
        <w:rPr>
          <w:rFonts w:asciiTheme="majorBidi" w:hAnsiTheme="majorBidi" w:cstheme="majorBidi"/>
          <w:sz w:val="24"/>
          <w:szCs w:val="24"/>
        </w:rPr>
        <w:t>). The family system is derived from Bronfenbrenner's ecological system, which reflects a</w:t>
      </w:r>
      <w:r w:rsidR="001F678B" w:rsidRPr="006170E7">
        <w:rPr>
          <w:rFonts w:asciiTheme="majorBidi" w:hAnsiTheme="majorBidi" w:cstheme="majorBidi"/>
          <w:sz w:val="24"/>
          <w:szCs w:val="24"/>
        </w:rPr>
        <w:t xml:space="preserve"> person's growth (Bowen, 1978). </w:t>
      </w:r>
      <w:r w:rsidRPr="006170E7">
        <w:rPr>
          <w:rFonts w:asciiTheme="majorBidi" w:hAnsiTheme="majorBidi" w:cstheme="majorBidi"/>
          <w:sz w:val="24"/>
          <w:szCs w:val="24"/>
        </w:rPr>
        <w:t>The term Family Centered (practice and/or care) has been in use since the 1950's so as to demonstrate the services provided for parents who have children. In fact, Family Centered is recognized as family support programs and is an essential and important component of family suppo</w:t>
      </w:r>
      <w:r w:rsidR="001F678B" w:rsidRPr="006170E7">
        <w:rPr>
          <w:rFonts w:asciiTheme="majorBidi" w:hAnsiTheme="majorBidi" w:cstheme="majorBidi"/>
          <w:sz w:val="24"/>
          <w:szCs w:val="24"/>
        </w:rPr>
        <w:t xml:space="preserve">rt (Allen, Petr &amp; Gore, 1996). </w:t>
      </w:r>
      <w:r w:rsidRPr="006170E7">
        <w:rPr>
          <w:rFonts w:asciiTheme="majorBidi" w:hAnsiTheme="majorBidi" w:cstheme="majorBidi"/>
          <w:sz w:val="24"/>
          <w:szCs w:val="24"/>
        </w:rPr>
        <w:t>Cabus &amp; Aries (2016) argue in their paper that school and home activities are mostly performed by the mothers, but the participation of both parents is beneficial for the communication with the child and leads to an improvement of the la</w:t>
      </w:r>
      <w:r w:rsidR="001F678B" w:rsidRPr="006170E7">
        <w:rPr>
          <w:rFonts w:asciiTheme="majorBidi" w:hAnsiTheme="majorBidi" w:cstheme="majorBidi"/>
          <w:sz w:val="24"/>
          <w:szCs w:val="24"/>
        </w:rPr>
        <w:t xml:space="preserve">nguage abilities of the latter. </w:t>
      </w:r>
      <w:r w:rsidRPr="006170E7">
        <w:rPr>
          <w:rFonts w:asciiTheme="majorBidi" w:hAnsiTheme="majorBidi" w:cstheme="majorBidi"/>
          <w:sz w:val="24"/>
          <w:szCs w:val="24"/>
        </w:rPr>
        <w:t xml:space="preserve">Researchers divide parental involvement in the </w:t>
      </w:r>
      <w:r w:rsidR="00790A47" w:rsidRPr="006170E7">
        <w:rPr>
          <w:rFonts w:asciiTheme="majorBidi" w:hAnsiTheme="majorBidi" w:cstheme="majorBidi"/>
          <w:sz w:val="24"/>
          <w:szCs w:val="24"/>
        </w:rPr>
        <w:t>school</w:t>
      </w:r>
      <w:r w:rsidRPr="006170E7">
        <w:rPr>
          <w:rFonts w:asciiTheme="majorBidi" w:hAnsiTheme="majorBidi" w:cstheme="majorBidi"/>
          <w:sz w:val="24"/>
          <w:szCs w:val="24"/>
        </w:rPr>
        <w:t xml:space="preserve"> of their children into two categories – one for involvement at home with homework given at school</w:t>
      </w:r>
      <w:r w:rsidR="00790A47" w:rsidRPr="006170E7">
        <w:rPr>
          <w:rFonts w:asciiTheme="majorBidi" w:hAnsiTheme="majorBidi" w:cstheme="majorBidi"/>
          <w:sz w:val="24"/>
          <w:szCs w:val="24"/>
        </w:rPr>
        <w:t xml:space="preserve"> and the second one is the involvement with school system (communication with staff, decision regarding the placement in the special schools etc.)</w:t>
      </w:r>
      <w:r w:rsidRPr="006170E7">
        <w:rPr>
          <w:rFonts w:asciiTheme="majorBidi" w:hAnsiTheme="majorBidi" w:cstheme="majorBidi"/>
          <w:sz w:val="24"/>
          <w:szCs w:val="24"/>
        </w:rPr>
        <w:t>. These categories regard not only assistances with homework, but also listening to the child, encourag</w:t>
      </w:r>
      <w:r w:rsidR="0003274D" w:rsidRPr="006170E7">
        <w:rPr>
          <w:rFonts w:asciiTheme="majorBidi" w:hAnsiTheme="majorBidi" w:cstheme="majorBidi"/>
          <w:sz w:val="24"/>
          <w:szCs w:val="24"/>
        </w:rPr>
        <w:t>ing</w:t>
      </w:r>
      <w:r w:rsidR="00790A47" w:rsidRPr="006170E7">
        <w:rPr>
          <w:rFonts w:asciiTheme="majorBidi" w:hAnsiTheme="majorBidi" w:cstheme="majorBidi"/>
          <w:sz w:val="24"/>
          <w:szCs w:val="24"/>
        </w:rPr>
        <w:t xml:space="preserve"> and</w:t>
      </w:r>
      <w:r w:rsidR="0003274D" w:rsidRPr="006170E7">
        <w:rPr>
          <w:rFonts w:asciiTheme="majorBidi" w:hAnsiTheme="majorBidi" w:cstheme="majorBidi"/>
          <w:sz w:val="24"/>
          <w:szCs w:val="24"/>
        </w:rPr>
        <w:t xml:space="preserve"> helping </w:t>
      </w:r>
      <w:r w:rsidRPr="006170E7">
        <w:rPr>
          <w:rFonts w:asciiTheme="majorBidi" w:hAnsiTheme="majorBidi" w:cstheme="majorBidi"/>
          <w:sz w:val="24"/>
          <w:szCs w:val="24"/>
        </w:rPr>
        <w:t xml:space="preserve">(Taylor, 2016). </w:t>
      </w:r>
    </w:p>
    <w:p w14:paraId="389BF6BE" w14:textId="77777777" w:rsidR="004C707E" w:rsidRPr="006170E7" w:rsidRDefault="004C707E" w:rsidP="00C6679F">
      <w:pPr>
        <w:pStyle w:val="Heading3"/>
        <w:rPr>
          <w:rFonts w:asciiTheme="majorBidi" w:hAnsiTheme="majorBidi"/>
          <w:color w:val="auto"/>
          <w:sz w:val="28"/>
          <w:szCs w:val="28"/>
          <w:rtl/>
        </w:rPr>
      </w:pPr>
      <w:bookmarkStart w:id="13" w:name="_Toc478789000"/>
      <w:bookmarkStart w:id="14" w:name="_Toc450163266"/>
      <w:bookmarkStart w:id="15" w:name="_Toc508039858"/>
      <w:r w:rsidRPr="006170E7">
        <w:rPr>
          <w:rFonts w:asciiTheme="majorBidi" w:hAnsiTheme="majorBidi"/>
          <w:color w:val="auto"/>
          <w:sz w:val="28"/>
          <w:szCs w:val="28"/>
        </w:rPr>
        <w:t>I.2.1 Parental involvement in school – Concepts, definitions and models</w:t>
      </w:r>
      <w:bookmarkEnd w:id="13"/>
      <w:bookmarkEnd w:id="14"/>
      <w:bookmarkEnd w:id="15"/>
    </w:p>
    <w:p w14:paraId="5255BB34" w14:textId="4C0605CE" w:rsidR="00046B81" w:rsidRPr="006170E7" w:rsidRDefault="004C707E" w:rsidP="00046B81">
      <w:pPr>
        <w:jc w:val="both"/>
        <w:rPr>
          <w:rFonts w:asciiTheme="majorBidi" w:hAnsiTheme="majorBidi" w:cstheme="majorBidi"/>
          <w:sz w:val="24"/>
          <w:szCs w:val="24"/>
        </w:rPr>
      </w:pPr>
      <w:r w:rsidRPr="006170E7">
        <w:rPr>
          <w:rFonts w:asciiTheme="majorBidi" w:hAnsiTheme="majorBidi" w:cstheme="majorBidi"/>
          <w:sz w:val="24"/>
          <w:szCs w:val="24"/>
        </w:rPr>
        <w:t>The general term Parental Involvement (PI) encompasses many varied activities performed by parents with their children. Currently, there is no precise and unique definition of the term and it depends on whom we ask regarding this term: parents, children, teachers or principals (Fischer, 2010).</w:t>
      </w:r>
      <w:r w:rsidR="000228F3" w:rsidRPr="006170E7">
        <w:rPr>
          <w:rFonts w:asciiTheme="majorBidi" w:hAnsiTheme="majorBidi" w:cstheme="majorBidi"/>
          <w:sz w:val="24"/>
          <w:szCs w:val="24"/>
        </w:rPr>
        <w:t xml:space="preserve"> </w:t>
      </w:r>
      <w:r w:rsidRPr="006170E7">
        <w:rPr>
          <w:rFonts w:asciiTheme="majorBidi" w:hAnsiTheme="majorBidi" w:cstheme="majorBidi"/>
          <w:sz w:val="24"/>
          <w:szCs w:val="24"/>
        </w:rPr>
        <w:t>Lavanda (2009) argues that the professional literature lacks any clear definition of the term Parental Involvement as it regards a number of activities, which might change in frequency and which are expressed in various levels (social, educational, every day life etc</w:t>
      </w:r>
      <w:r w:rsidR="000228F3" w:rsidRPr="006170E7">
        <w:rPr>
          <w:rFonts w:asciiTheme="majorBidi" w:hAnsiTheme="majorBidi" w:cstheme="majorBidi"/>
          <w:sz w:val="24"/>
          <w:szCs w:val="24"/>
        </w:rPr>
        <w:t>.</w:t>
      </w:r>
      <w:r w:rsidR="00790A47" w:rsidRPr="006170E7">
        <w:rPr>
          <w:rFonts w:asciiTheme="majorBidi" w:hAnsiTheme="majorBidi" w:cstheme="majorBidi"/>
          <w:sz w:val="24"/>
          <w:szCs w:val="24"/>
        </w:rPr>
        <w:t>).</w:t>
      </w:r>
    </w:p>
    <w:p w14:paraId="1C80A802" w14:textId="1E197C6A"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lastRenderedPageBreak/>
        <w:t>Friedman (2010) argues that there are three types of positions regarding parental involvement</w:t>
      </w:r>
      <w:r w:rsidR="00790A47" w:rsidRPr="006170E7">
        <w:rPr>
          <w:rFonts w:asciiTheme="majorBidi" w:hAnsiTheme="majorBidi" w:cstheme="majorBidi"/>
          <w:sz w:val="24"/>
          <w:szCs w:val="24"/>
        </w:rPr>
        <w:t xml:space="preserve"> in school</w:t>
      </w:r>
      <w:r w:rsidRPr="006170E7">
        <w:rPr>
          <w:rFonts w:asciiTheme="majorBidi" w:hAnsiTheme="majorBidi" w:cstheme="majorBidi"/>
          <w:sz w:val="24"/>
          <w:szCs w:val="24"/>
        </w:rPr>
        <w:t>:</w:t>
      </w:r>
    </w:p>
    <w:p w14:paraId="0EBA17CA" w14:textId="79498BF1" w:rsidR="004C707E" w:rsidRPr="006170E7" w:rsidRDefault="004C707E" w:rsidP="00C6679F">
      <w:pPr>
        <w:pStyle w:val="ListParagraph"/>
        <w:numPr>
          <w:ilvl w:val="0"/>
          <w:numId w:val="4"/>
        </w:numPr>
        <w:jc w:val="both"/>
        <w:rPr>
          <w:rFonts w:asciiTheme="majorBidi" w:hAnsiTheme="majorBidi" w:cstheme="majorBidi"/>
          <w:sz w:val="24"/>
          <w:szCs w:val="24"/>
        </w:rPr>
      </w:pPr>
      <w:r w:rsidRPr="006170E7">
        <w:rPr>
          <w:rFonts w:asciiTheme="majorBidi" w:hAnsiTheme="majorBidi" w:cstheme="majorBidi"/>
          <w:b/>
          <w:sz w:val="24"/>
          <w:szCs w:val="24"/>
        </w:rPr>
        <w:t>The closed door position</w:t>
      </w:r>
      <w:r w:rsidRPr="006170E7">
        <w:rPr>
          <w:rFonts w:asciiTheme="majorBidi" w:hAnsiTheme="majorBidi" w:cstheme="majorBidi"/>
          <w:sz w:val="24"/>
          <w:szCs w:val="24"/>
        </w:rPr>
        <w:t xml:space="preserve">: Anything that happens within school premises is considered harmful to the school and the teacher is able to handle anything regarding the child. </w:t>
      </w:r>
    </w:p>
    <w:p w14:paraId="142F69AA" w14:textId="77777777" w:rsidR="004C707E" w:rsidRPr="006170E7" w:rsidRDefault="004C707E" w:rsidP="00C6679F">
      <w:pPr>
        <w:pStyle w:val="ListParagraph"/>
        <w:numPr>
          <w:ilvl w:val="0"/>
          <w:numId w:val="4"/>
        </w:numPr>
        <w:jc w:val="both"/>
        <w:rPr>
          <w:rFonts w:asciiTheme="majorBidi" w:hAnsiTheme="majorBidi" w:cstheme="majorBidi"/>
          <w:sz w:val="24"/>
          <w:szCs w:val="24"/>
        </w:rPr>
      </w:pPr>
      <w:r w:rsidRPr="006170E7">
        <w:rPr>
          <w:rFonts w:asciiTheme="majorBidi" w:hAnsiTheme="majorBidi" w:cstheme="majorBidi"/>
          <w:b/>
          <w:sz w:val="24"/>
          <w:szCs w:val="24"/>
        </w:rPr>
        <w:t>The open door position</w:t>
      </w:r>
      <w:r w:rsidRPr="006170E7">
        <w:rPr>
          <w:rFonts w:asciiTheme="majorBidi" w:hAnsiTheme="majorBidi" w:cstheme="majorBidi"/>
          <w:sz w:val="24"/>
          <w:szCs w:val="24"/>
        </w:rPr>
        <w:t xml:space="preserve"> (on the opposite side to the closed door). This position keeps close contact between parents and school staff. </w:t>
      </w:r>
    </w:p>
    <w:p w14:paraId="79F56AF5" w14:textId="77777777" w:rsidR="004C707E" w:rsidRPr="006170E7" w:rsidRDefault="004C707E" w:rsidP="00C6679F">
      <w:pPr>
        <w:pStyle w:val="ListParagraph"/>
        <w:numPr>
          <w:ilvl w:val="0"/>
          <w:numId w:val="4"/>
        </w:numPr>
        <w:jc w:val="both"/>
        <w:rPr>
          <w:rFonts w:asciiTheme="majorBidi" w:hAnsiTheme="majorBidi" w:cstheme="majorBidi"/>
          <w:sz w:val="24"/>
          <w:szCs w:val="24"/>
        </w:rPr>
      </w:pPr>
      <w:r w:rsidRPr="006170E7">
        <w:rPr>
          <w:rFonts w:asciiTheme="majorBidi" w:hAnsiTheme="majorBidi" w:cstheme="majorBidi"/>
          <w:b/>
          <w:sz w:val="24"/>
          <w:szCs w:val="24"/>
        </w:rPr>
        <w:t>The balance theory</w:t>
      </w:r>
      <w:r w:rsidRPr="006170E7">
        <w:rPr>
          <w:rFonts w:asciiTheme="majorBidi" w:hAnsiTheme="majorBidi" w:cstheme="majorBidi"/>
          <w:sz w:val="24"/>
          <w:szCs w:val="24"/>
        </w:rPr>
        <w:t xml:space="preserve"> (the safe educational position): This theory maintains reciprocity between parents and the educational staff but with this position the school maintains a safe distance from parents, so that educational tasks are not harmed.</w:t>
      </w:r>
    </w:p>
    <w:p w14:paraId="150C012C" w14:textId="77777777" w:rsidR="004C707E" w:rsidRPr="006170E7" w:rsidRDefault="004C707E" w:rsidP="00C6679F">
      <w:pPr>
        <w:pStyle w:val="Heading3"/>
        <w:rPr>
          <w:rStyle w:val="Heading2Char"/>
          <w:rFonts w:asciiTheme="majorBidi" w:hAnsiTheme="majorBidi"/>
          <w:b/>
          <w:bCs/>
          <w:color w:val="auto"/>
          <w:sz w:val="28"/>
          <w:szCs w:val="28"/>
        </w:rPr>
      </w:pPr>
      <w:bookmarkStart w:id="16" w:name="_Toc508039859"/>
      <w:r w:rsidRPr="006170E7">
        <w:rPr>
          <w:rFonts w:asciiTheme="majorBidi" w:hAnsiTheme="majorBidi"/>
          <w:color w:val="auto"/>
          <w:sz w:val="28"/>
          <w:szCs w:val="28"/>
        </w:rPr>
        <w:t>I.2.2</w:t>
      </w:r>
      <w:r w:rsidRPr="006170E7">
        <w:rPr>
          <w:color w:val="auto"/>
        </w:rPr>
        <w:t xml:space="preserve"> </w:t>
      </w:r>
      <w:r w:rsidRPr="006170E7">
        <w:rPr>
          <w:rStyle w:val="Heading2Char"/>
          <w:rFonts w:asciiTheme="majorBidi" w:hAnsiTheme="majorBidi"/>
          <w:b/>
          <w:bCs/>
          <w:color w:val="auto"/>
          <w:sz w:val="28"/>
          <w:szCs w:val="28"/>
        </w:rPr>
        <w:t>Involvement of parents of children with special needs in formal education</w:t>
      </w:r>
      <w:bookmarkEnd w:id="16"/>
      <w:r w:rsidRPr="006170E7">
        <w:rPr>
          <w:rStyle w:val="Heading2Char"/>
          <w:rFonts w:asciiTheme="majorBidi" w:hAnsiTheme="majorBidi"/>
          <w:b/>
          <w:bCs/>
          <w:color w:val="auto"/>
          <w:sz w:val="28"/>
          <w:szCs w:val="28"/>
        </w:rPr>
        <w:t xml:space="preserve"> </w:t>
      </w:r>
    </w:p>
    <w:p w14:paraId="19587254"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educational system is part of the parents' perception and coping with their child's inability. Sometimes, parents decide to sign up their children to the regular educational system, which increases their sense of everything being normal with their child. As a result, the educational system, unwittingly takes on the role of the "news breaker", when the kindergarten or school teacher sees the child's difficulties and reveals them to his/her parents (Noy, 2014). When the parents agree to transfer their child to the special education system, it is viewed in their eyes as an irrevocable step and hence their sense of losing control over the child's fate. In addition, parents’ feelings regarding their children not attending the regular educational system might be a cause of shame (stigma) to them and they fear their environment's reaction. The parents often tend to see themselves and ignore the child's true needs (Noy, 2014). </w:t>
      </w:r>
    </w:p>
    <w:p w14:paraId="5B330688" w14:textId="4A8523EB" w:rsidR="004C707E" w:rsidRPr="006170E7" w:rsidRDefault="004C707E" w:rsidP="00894099">
      <w:pPr>
        <w:jc w:val="both"/>
        <w:rPr>
          <w:rFonts w:asciiTheme="majorBidi" w:hAnsiTheme="majorBidi" w:cstheme="majorBidi"/>
          <w:b/>
          <w:bCs/>
          <w:sz w:val="24"/>
          <w:szCs w:val="24"/>
        </w:rPr>
      </w:pPr>
      <w:r w:rsidRPr="006170E7">
        <w:rPr>
          <w:rFonts w:asciiTheme="majorBidi" w:hAnsiTheme="majorBidi"/>
          <w:b/>
          <w:bCs/>
          <w:sz w:val="28"/>
          <w:szCs w:val="28"/>
        </w:rPr>
        <w:t>I.2.</w:t>
      </w:r>
      <w:r w:rsidR="00894099" w:rsidRPr="006170E7">
        <w:rPr>
          <w:rFonts w:asciiTheme="majorBidi" w:hAnsiTheme="majorBidi"/>
          <w:b/>
          <w:bCs/>
          <w:sz w:val="28"/>
          <w:szCs w:val="28"/>
        </w:rPr>
        <w:t>3</w:t>
      </w:r>
      <w:r w:rsidRPr="006170E7">
        <w:rPr>
          <w:rFonts w:asciiTheme="majorBidi" w:hAnsiTheme="majorBidi"/>
          <w:b/>
          <w:bCs/>
          <w:sz w:val="28"/>
          <w:szCs w:val="28"/>
        </w:rPr>
        <w:t xml:space="preserve">.  Fathers involvement in the school life of their children </w:t>
      </w:r>
    </w:p>
    <w:p w14:paraId="7EC817CC" w14:textId="45BC7F16"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Studies show that mothers are more involved in the child's educational system than the fathers (Hodtov, 2001; Bernham, 2010). A study conducted by Wegner (2015) on the ultra-orthodox Jewish in Israel, shows that since the work market in the field of education is saturated, wives of "yeshiva" students choose other jobs, which do not coincide with the children's schedules, so the yeshiva student fathers are required to take over the main role of the home. Fathers are required to be fully involved in caring for the children and the home. This perception is new to the ultra-orthodox world in Israel and it goes against the views of the ultra-orthodox world according to which the mother is in charge of raising the children. Bernham (2010) further adds that there are no specific studies that prove what part of the involvement has an impact on the self-efficacy dimension.</w:t>
      </w:r>
    </w:p>
    <w:p w14:paraId="4099056E" w14:textId="77777777" w:rsidR="004C707E" w:rsidRPr="006170E7" w:rsidRDefault="004C707E" w:rsidP="00C6679F">
      <w:pPr>
        <w:pStyle w:val="Heading2"/>
        <w:rPr>
          <w:rFonts w:asciiTheme="majorBidi" w:hAnsiTheme="majorBidi"/>
          <w:color w:val="auto"/>
          <w:sz w:val="28"/>
          <w:szCs w:val="28"/>
        </w:rPr>
      </w:pPr>
      <w:bookmarkStart w:id="17" w:name="_Toc478789001"/>
      <w:bookmarkStart w:id="18" w:name="_Toc450163269"/>
      <w:bookmarkStart w:id="19" w:name="_Toc508039860"/>
      <w:r w:rsidRPr="006170E7">
        <w:rPr>
          <w:rFonts w:asciiTheme="majorBidi" w:hAnsiTheme="majorBidi"/>
          <w:color w:val="auto"/>
          <w:sz w:val="28"/>
          <w:szCs w:val="28"/>
        </w:rPr>
        <w:t>I.3 Teachers' and principals' perspectives of parental involvement in school</w:t>
      </w:r>
      <w:bookmarkEnd w:id="17"/>
      <w:bookmarkEnd w:id="18"/>
      <w:bookmarkEnd w:id="19"/>
    </w:p>
    <w:p w14:paraId="6203C3A8" w14:textId="77777777" w:rsidR="001F678B" w:rsidRPr="006170E7" w:rsidRDefault="004C707E" w:rsidP="001F678B">
      <w:pPr>
        <w:jc w:val="both"/>
        <w:rPr>
          <w:rFonts w:asciiTheme="majorBidi" w:hAnsiTheme="majorBidi" w:cstheme="majorBidi"/>
          <w:sz w:val="24"/>
          <w:szCs w:val="24"/>
        </w:rPr>
      </w:pPr>
      <w:r w:rsidRPr="006170E7">
        <w:rPr>
          <w:rFonts w:asciiTheme="majorBidi" w:hAnsiTheme="majorBidi" w:cstheme="majorBidi"/>
          <w:sz w:val="24"/>
          <w:szCs w:val="24"/>
        </w:rPr>
        <w:t xml:space="preserve">There are scholars who argue that parents are interested in taking an active part in their child's school life (Wolf, 2001; Wathum-Ocama &amp; Rose, 2002). According to </w:t>
      </w:r>
      <w:r w:rsidRPr="006170E7">
        <w:rPr>
          <w:rFonts w:asciiTheme="majorBidi" w:hAnsiTheme="majorBidi" w:cstheme="majorBidi"/>
          <w:sz w:val="24"/>
          <w:szCs w:val="24"/>
        </w:rPr>
        <w:lastRenderedPageBreak/>
        <w:t>Fischer (2010), teachers often fear the presence of parents, which might affect their ability to function properly in class, as they fear management will not back them up; they fear dismissal and view parental involvement as something leading to the children's negative behavior. In fact, the feeling is that the parents view them as service providers (Fischer, 2010).</w:t>
      </w:r>
      <w:bookmarkStart w:id="20" w:name="_Toc508039861"/>
    </w:p>
    <w:p w14:paraId="7B76EAE7" w14:textId="77777777" w:rsidR="001F678B" w:rsidRPr="006170E7" w:rsidRDefault="004C707E" w:rsidP="001F678B">
      <w:pPr>
        <w:jc w:val="both"/>
        <w:rPr>
          <w:rFonts w:asciiTheme="majorBidi" w:hAnsiTheme="majorBidi" w:cstheme="majorBidi"/>
          <w:b/>
          <w:bCs/>
          <w:sz w:val="24"/>
          <w:szCs w:val="24"/>
        </w:rPr>
      </w:pPr>
      <w:r w:rsidRPr="006170E7">
        <w:rPr>
          <w:rFonts w:asciiTheme="majorBidi" w:hAnsiTheme="majorBidi"/>
          <w:b/>
          <w:bCs/>
          <w:sz w:val="28"/>
          <w:szCs w:val="28"/>
        </w:rPr>
        <w:t>I.4</w:t>
      </w:r>
      <w:r w:rsidRPr="006170E7">
        <w:rPr>
          <w:rFonts w:asciiTheme="majorBidi" w:eastAsia="Times New Roman" w:hAnsiTheme="majorBidi"/>
          <w:b/>
          <w:bCs/>
          <w:sz w:val="28"/>
          <w:szCs w:val="28"/>
        </w:rPr>
        <w:t xml:space="preserve"> Evolutionary psychology – perspective on parental involvement</w:t>
      </w:r>
      <w:bookmarkEnd w:id="20"/>
    </w:p>
    <w:p w14:paraId="7B28928D" w14:textId="68D87BB5" w:rsidR="004C707E" w:rsidRPr="006170E7" w:rsidRDefault="004C707E" w:rsidP="003026FE">
      <w:pPr>
        <w:jc w:val="both"/>
        <w:rPr>
          <w:rFonts w:asciiTheme="majorBidi" w:hAnsiTheme="majorBidi" w:cstheme="majorBidi"/>
          <w:b/>
          <w:bCs/>
          <w:sz w:val="24"/>
          <w:szCs w:val="24"/>
        </w:rPr>
      </w:pPr>
      <w:r w:rsidRPr="006170E7">
        <w:rPr>
          <w:rFonts w:ascii="Times New Roman" w:eastAsia="Times New Roman" w:hAnsi="Times New Roman" w:cs="Times New Roman"/>
          <w:bCs/>
          <w:sz w:val="24"/>
          <w:szCs w:val="24"/>
        </w:rPr>
        <w:t xml:space="preserve">Evolutionary Psychology is defined as the field of psychology, which is based on biological evolution knowledge (Cosmides &amp; Tooby, 1997; Zelinger, 2009;). Buss (2004), describe evolutionary psychology's possible contribution to all fields with which psychology itself deals, by providing several tools linking psychology with other life sciences. </w:t>
      </w:r>
    </w:p>
    <w:p w14:paraId="7912E9D5" w14:textId="7DFD54D8" w:rsidR="004C707E" w:rsidRPr="006170E7" w:rsidRDefault="004C707E" w:rsidP="00894099">
      <w:pPr>
        <w:pStyle w:val="Heading2"/>
        <w:rPr>
          <w:color w:val="auto"/>
          <w:sz w:val="28"/>
          <w:szCs w:val="28"/>
        </w:rPr>
      </w:pPr>
      <w:bookmarkStart w:id="21" w:name="_Toc508039862"/>
      <w:r w:rsidRPr="006170E7">
        <w:rPr>
          <w:rStyle w:val="Heading2Char"/>
          <w:rFonts w:asciiTheme="majorBidi" w:hAnsiTheme="majorBidi"/>
          <w:b/>
          <w:bCs/>
          <w:color w:val="auto"/>
          <w:sz w:val="28"/>
          <w:szCs w:val="28"/>
        </w:rPr>
        <w:t>I.</w:t>
      </w:r>
      <w:r w:rsidR="00894099" w:rsidRPr="006170E7">
        <w:rPr>
          <w:rStyle w:val="Heading2Char"/>
          <w:rFonts w:asciiTheme="majorBidi" w:hAnsiTheme="majorBidi"/>
          <w:b/>
          <w:bCs/>
          <w:color w:val="auto"/>
          <w:sz w:val="28"/>
          <w:szCs w:val="28"/>
        </w:rPr>
        <w:t>5</w:t>
      </w:r>
      <w:r w:rsidRPr="006170E7">
        <w:rPr>
          <w:rStyle w:val="Heading2Char"/>
          <w:rFonts w:asciiTheme="majorBidi" w:hAnsiTheme="majorBidi"/>
          <w:b/>
          <w:bCs/>
          <w:color w:val="auto"/>
          <w:sz w:val="28"/>
          <w:szCs w:val="28"/>
        </w:rPr>
        <w:t xml:space="preserve"> Religion</w:t>
      </w:r>
      <w:r w:rsidRPr="006170E7">
        <w:rPr>
          <w:color w:val="auto"/>
          <w:sz w:val="28"/>
          <w:szCs w:val="28"/>
        </w:rPr>
        <w:t xml:space="preserve"> and special needs children</w:t>
      </w:r>
      <w:bookmarkEnd w:id="21"/>
    </w:p>
    <w:p w14:paraId="68CDB63B"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religious family has undergone changes in its traditional makeup. In the past the mother was the main caretaker for the children, but these days, as mothers go out to work, fathers have taken childrearing upon themselves in combination with their studies at the </w:t>
      </w:r>
      <w:r w:rsidRPr="006170E7">
        <w:rPr>
          <w:rFonts w:asciiTheme="majorBidi" w:hAnsiTheme="majorBidi" w:cstheme="majorBidi"/>
          <w:i/>
          <w:iCs/>
          <w:sz w:val="24"/>
          <w:szCs w:val="24"/>
        </w:rPr>
        <w:t xml:space="preserve">Kolel </w:t>
      </w:r>
      <w:r w:rsidRPr="006170E7">
        <w:rPr>
          <w:rFonts w:asciiTheme="majorBidi" w:hAnsiTheme="majorBidi" w:cstheme="majorBidi"/>
          <w:sz w:val="24"/>
          <w:szCs w:val="24"/>
        </w:rPr>
        <w:t>(religious institution for advanced studies) (Wegner, 2015).</w:t>
      </w:r>
    </w:p>
    <w:p w14:paraId="36D4D9EA" w14:textId="6B6436D9"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birth of a special needs child </w:t>
      </w:r>
      <w:r w:rsidR="00790A47" w:rsidRPr="006170E7">
        <w:rPr>
          <w:rFonts w:asciiTheme="majorBidi" w:hAnsiTheme="majorBidi" w:cstheme="majorBidi"/>
          <w:sz w:val="24"/>
          <w:szCs w:val="24"/>
        </w:rPr>
        <w:t xml:space="preserve">can </w:t>
      </w:r>
      <w:r w:rsidRPr="006170E7">
        <w:rPr>
          <w:rFonts w:asciiTheme="majorBidi" w:hAnsiTheme="majorBidi" w:cstheme="majorBidi"/>
          <w:sz w:val="24"/>
          <w:szCs w:val="24"/>
        </w:rPr>
        <w:t>bring with it stress, pressure, crises, and sadness to the family (Lazer, 1995). However, it can be seen that families are united and made stronger after caring for a special needs child (</w:t>
      </w:r>
      <w:r w:rsidRPr="006170E7">
        <w:rPr>
          <w:rFonts w:asciiTheme="majorBidi" w:hAnsiTheme="majorBidi" w:cstheme="majorBidi"/>
          <w:i/>
          <w:iCs/>
          <w:sz w:val="24"/>
          <w:szCs w:val="24"/>
        </w:rPr>
        <w:t>ibid</w:t>
      </w:r>
      <w:r w:rsidRPr="006170E7">
        <w:rPr>
          <w:rFonts w:asciiTheme="majorBidi" w:hAnsiTheme="majorBidi" w:cstheme="majorBidi"/>
          <w:sz w:val="24"/>
          <w:szCs w:val="24"/>
        </w:rPr>
        <w:t>).</w:t>
      </w:r>
    </w:p>
    <w:p w14:paraId="5BBB7131" w14:textId="321AFB1F" w:rsidR="004C707E" w:rsidRPr="006170E7" w:rsidRDefault="004C707E" w:rsidP="001F678B">
      <w:pPr>
        <w:jc w:val="both"/>
        <w:rPr>
          <w:rFonts w:asciiTheme="majorBidi" w:hAnsiTheme="majorBidi" w:cstheme="majorBidi"/>
          <w:sz w:val="24"/>
          <w:szCs w:val="24"/>
        </w:rPr>
      </w:pPr>
      <w:r w:rsidRPr="006170E7">
        <w:rPr>
          <w:rFonts w:asciiTheme="majorBidi" w:hAnsiTheme="majorBidi" w:cstheme="majorBidi"/>
          <w:sz w:val="24"/>
          <w:szCs w:val="24"/>
        </w:rPr>
        <w:t>In addition, the belief in God and the use of prayers were an important su</w:t>
      </w:r>
      <w:r w:rsidR="00FD1232" w:rsidRPr="006170E7">
        <w:rPr>
          <w:rFonts w:asciiTheme="majorBidi" w:hAnsiTheme="majorBidi" w:cstheme="majorBidi"/>
          <w:sz w:val="24"/>
          <w:szCs w:val="24"/>
        </w:rPr>
        <w:t>pport resource. The faith that G</w:t>
      </w:r>
      <w:r w:rsidRPr="006170E7">
        <w:rPr>
          <w:rFonts w:asciiTheme="majorBidi" w:hAnsiTheme="majorBidi" w:cstheme="majorBidi"/>
          <w:sz w:val="24"/>
          <w:szCs w:val="24"/>
        </w:rPr>
        <w:t>od had given the child to a certain family by choice, knowing that that family will be able to withstand the burden of raising such a child (Lazer, 1995; Kendal, 2005; Zimmerman, 2011). In regards with involvement, in the religious sector too, despite the changes it is, the mother is a dominant figure in childrearing and this because girls / women are raised with the belief that childbirth and rearing is the main goal o</w:t>
      </w:r>
      <w:r w:rsidR="001F678B" w:rsidRPr="006170E7">
        <w:rPr>
          <w:rFonts w:asciiTheme="majorBidi" w:hAnsiTheme="majorBidi" w:cstheme="majorBidi"/>
          <w:sz w:val="24"/>
          <w:szCs w:val="24"/>
        </w:rPr>
        <w:t xml:space="preserve">f married life (Kendal, 2005).  </w:t>
      </w:r>
      <w:r w:rsidRPr="006170E7">
        <w:rPr>
          <w:rFonts w:asciiTheme="majorBidi" w:hAnsiTheme="majorBidi" w:cstheme="majorBidi"/>
          <w:sz w:val="24"/>
          <w:szCs w:val="24"/>
        </w:rPr>
        <w:t xml:space="preserve">In recent years, when a special needs child is born, the ultra-orthodox sector of Jewish society in Israel tends to accept the situation, in accordance to the advice of the rabbis (Zimmerman, 2011). Moreover, society is obligated to care for the welfare of the child and his/her family out of consideration of his problem (Kendal, 2005). There is a sense of responsibility to the child’s family, and therefore the community has opened places of education and support for these children and their families, so that they would not use secular institutions (Zimmerman, 2011). </w:t>
      </w:r>
    </w:p>
    <w:p w14:paraId="40F2557E"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summary, it is apparent that in recent years there has been a theoretical and actual change in Israel among the religious movement, which has made the help of both the special needs children themselves and their families much more accessible and accepted, so that the parents no longer hesitate to ask for support and help from their nuclear family and community.</w:t>
      </w:r>
    </w:p>
    <w:p w14:paraId="7A9271D8" w14:textId="6B047116" w:rsidR="00C6679F" w:rsidRPr="006170E7" w:rsidRDefault="00C6679F" w:rsidP="00046B81">
      <w:pPr>
        <w:jc w:val="both"/>
        <w:rPr>
          <w:rFonts w:asciiTheme="majorBidi" w:hAnsiTheme="majorBidi" w:cstheme="majorBidi"/>
          <w:sz w:val="24"/>
          <w:szCs w:val="24"/>
        </w:rPr>
      </w:pPr>
    </w:p>
    <w:p w14:paraId="5F2676E9" w14:textId="77777777" w:rsidR="00C6679F" w:rsidRPr="006170E7" w:rsidRDefault="00C6679F" w:rsidP="00C6679F">
      <w:pPr>
        <w:pStyle w:val="Heading1"/>
        <w:rPr>
          <w:rFonts w:asciiTheme="majorBidi" w:hAnsiTheme="majorBidi"/>
          <w:color w:val="auto"/>
          <w:sz w:val="40"/>
          <w:szCs w:val="40"/>
        </w:rPr>
      </w:pPr>
    </w:p>
    <w:p w14:paraId="1AF022A6" w14:textId="7AACDB53" w:rsidR="004C707E" w:rsidRPr="006170E7" w:rsidRDefault="004C707E" w:rsidP="00C6679F">
      <w:pPr>
        <w:pStyle w:val="Heading1"/>
        <w:rPr>
          <w:rFonts w:asciiTheme="majorBidi" w:hAnsiTheme="majorBidi"/>
          <w:color w:val="auto"/>
          <w:sz w:val="36"/>
          <w:szCs w:val="36"/>
        </w:rPr>
      </w:pPr>
      <w:bookmarkStart w:id="22" w:name="_Toc508039863"/>
      <w:r w:rsidRPr="006170E7">
        <w:rPr>
          <w:rFonts w:asciiTheme="majorBidi" w:hAnsiTheme="majorBidi"/>
          <w:color w:val="auto"/>
          <w:sz w:val="40"/>
          <w:szCs w:val="40"/>
        </w:rPr>
        <w:t xml:space="preserve">HAPTER II: </w:t>
      </w:r>
      <w:r w:rsidRPr="006170E7">
        <w:rPr>
          <w:rFonts w:asciiTheme="majorBidi" w:hAnsiTheme="majorBidi"/>
          <w:color w:val="auto"/>
          <w:sz w:val="36"/>
          <w:szCs w:val="36"/>
        </w:rPr>
        <w:t>Research design and methodology</w:t>
      </w:r>
      <w:bookmarkEnd w:id="22"/>
    </w:p>
    <w:p w14:paraId="096E0636"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This chapter presents the goals of the study, the research questions, hypotheses and methodology and the researcher considerations for choosing this research design and methodology.</w:t>
      </w:r>
    </w:p>
    <w:p w14:paraId="5CF0F92B" w14:textId="77777777" w:rsidR="004C707E" w:rsidRPr="006170E7" w:rsidRDefault="004C707E" w:rsidP="00C6679F">
      <w:pPr>
        <w:pStyle w:val="Heading2"/>
        <w:rPr>
          <w:rFonts w:asciiTheme="majorBidi" w:hAnsiTheme="majorBidi"/>
          <w:color w:val="auto"/>
          <w:sz w:val="28"/>
          <w:szCs w:val="28"/>
          <w:u w:val="single"/>
        </w:rPr>
      </w:pPr>
      <w:bookmarkStart w:id="23" w:name="_Toc508039864"/>
      <w:r w:rsidRPr="006170E7">
        <w:rPr>
          <w:rFonts w:asciiTheme="majorBidi" w:hAnsiTheme="majorBidi"/>
          <w:color w:val="auto"/>
          <w:sz w:val="28"/>
          <w:szCs w:val="28"/>
        </w:rPr>
        <w:t>II.1 Research goals</w:t>
      </w:r>
      <w:bookmarkEnd w:id="23"/>
      <w:r w:rsidRPr="006170E7">
        <w:rPr>
          <w:rFonts w:asciiTheme="majorBidi" w:hAnsiTheme="majorBidi"/>
          <w:color w:val="auto"/>
          <w:sz w:val="28"/>
          <w:szCs w:val="28"/>
        </w:rPr>
        <w:t xml:space="preserve"> </w:t>
      </w:r>
    </w:p>
    <w:p w14:paraId="2393BF43" w14:textId="47481513"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goal of this study is to complete the gap in knowledge concerning families of children with hearing impairment in Israel, and to examine how parents are involved in the education of their children at school and how they are currently coping with and have coped with the impairment when they had first learnt about the condition. This study focuses on coping and the involvement of parents in </w:t>
      </w:r>
      <w:r w:rsidR="00FD1232" w:rsidRPr="006170E7">
        <w:rPr>
          <w:rFonts w:asciiTheme="majorBidi" w:hAnsiTheme="majorBidi" w:cstheme="majorBidi"/>
          <w:sz w:val="24"/>
          <w:szCs w:val="24"/>
        </w:rPr>
        <w:t>the school of their hearing impaired children</w:t>
      </w:r>
      <w:r w:rsidRPr="006170E7">
        <w:rPr>
          <w:rFonts w:asciiTheme="majorBidi" w:hAnsiTheme="majorBidi" w:cstheme="majorBidi"/>
          <w:sz w:val="24"/>
          <w:szCs w:val="24"/>
        </w:rPr>
        <w:t xml:space="preserve">. In addition, this study aims to examine how Israeli teachers relate to parental involvement and how they view parental involvement and particularly paternal involvement in relation to their professional duties and to the school system. </w:t>
      </w:r>
    </w:p>
    <w:p w14:paraId="761D429B" w14:textId="77777777" w:rsidR="004C707E" w:rsidRPr="006170E7" w:rsidRDefault="004C707E" w:rsidP="00C6679F">
      <w:pPr>
        <w:pStyle w:val="Heading2"/>
        <w:rPr>
          <w:rFonts w:asciiTheme="majorBidi" w:hAnsiTheme="majorBidi"/>
          <w:color w:val="auto"/>
          <w:sz w:val="28"/>
          <w:szCs w:val="28"/>
        </w:rPr>
      </w:pPr>
      <w:r w:rsidRPr="006170E7">
        <w:rPr>
          <w:rFonts w:asciiTheme="majorBidi" w:hAnsiTheme="majorBidi"/>
          <w:color w:val="auto"/>
          <w:sz w:val="28"/>
          <w:szCs w:val="28"/>
        </w:rPr>
        <w:t xml:space="preserve"> </w:t>
      </w:r>
      <w:bookmarkStart w:id="24" w:name="_Toc508039865"/>
      <w:r w:rsidRPr="006170E7">
        <w:rPr>
          <w:rFonts w:asciiTheme="majorBidi" w:hAnsiTheme="majorBidi"/>
          <w:color w:val="auto"/>
          <w:sz w:val="28"/>
          <w:szCs w:val="28"/>
        </w:rPr>
        <w:t>II.2 Research questions</w:t>
      </w:r>
      <w:r w:rsidRPr="006170E7">
        <w:rPr>
          <w:rFonts w:asciiTheme="majorBidi" w:hAnsiTheme="majorBidi"/>
          <w:color w:val="auto"/>
          <w:sz w:val="28"/>
          <w:szCs w:val="28"/>
          <w:rtl/>
        </w:rPr>
        <w:t>:</w:t>
      </w:r>
      <w:bookmarkEnd w:id="24"/>
      <w:r w:rsidRPr="006170E7">
        <w:rPr>
          <w:rFonts w:asciiTheme="majorBidi" w:hAnsiTheme="majorBidi"/>
          <w:color w:val="auto"/>
          <w:sz w:val="28"/>
          <w:szCs w:val="28"/>
        </w:rPr>
        <w:t xml:space="preserve"> </w:t>
      </w:r>
    </w:p>
    <w:p w14:paraId="5B91294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research questions are:</w:t>
      </w:r>
    </w:p>
    <w:p w14:paraId="6AE92ABC" w14:textId="77777777" w:rsidR="004C707E" w:rsidRPr="006170E7" w:rsidRDefault="004C707E" w:rsidP="00C6679F">
      <w:pPr>
        <w:numPr>
          <w:ilvl w:val="0"/>
          <w:numId w:val="11"/>
        </w:numPr>
        <w:jc w:val="both"/>
        <w:rPr>
          <w:rFonts w:ascii="Times New Roman" w:hAnsi="Times New Roman" w:cs="Times New Roman"/>
          <w:sz w:val="24"/>
          <w:szCs w:val="24"/>
        </w:rPr>
      </w:pPr>
      <w:r w:rsidRPr="006170E7">
        <w:rPr>
          <w:rFonts w:asciiTheme="majorBidi" w:hAnsiTheme="majorBidi" w:cstheme="majorBidi"/>
          <w:color w:val="000000"/>
          <w:sz w:val="24"/>
          <w:szCs w:val="24"/>
          <w:shd w:val="clear" w:color="auto" w:fill="FFFFFF"/>
        </w:rPr>
        <w:t>Which are the relations between the parent's background variables (gender, number of hearing impaired children in the family, and religious affinity) and several psychological variables, such as: parental authority towards children, coping with a family crisis, and involvement in school?</w:t>
      </w:r>
      <w:r w:rsidRPr="006170E7">
        <w:rPr>
          <w:rFonts w:asciiTheme="majorBidi" w:hAnsiTheme="majorBidi" w:cstheme="majorBidi"/>
          <w:sz w:val="24"/>
          <w:szCs w:val="24"/>
        </w:rPr>
        <w:t xml:space="preserve"> </w:t>
      </w:r>
    </w:p>
    <w:p w14:paraId="0E195301" w14:textId="77777777" w:rsidR="004C707E" w:rsidRPr="006170E7" w:rsidRDefault="004C707E" w:rsidP="00C6679F">
      <w:pPr>
        <w:numPr>
          <w:ilvl w:val="0"/>
          <w:numId w:val="11"/>
        </w:numPr>
        <w:jc w:val="both"/>
        <w:rPr>
          <w:rFonts w:ascii="Times New Roman" w:hAnsi="Times New Roman" w:cs="Times New Roman"/>
          <w:sz w:val="24"/>
          <w:szCs w:val="24"/>
        </w:rPr>
      </w:pPr>
      <w:r w:rsidRPr="006170E7">
        <w:rPr>
          <w:rFonts w:ascii="Times New Roman" w:hAnsi="Times New Roman" w:cs="Times New Roman"/>
          <w:sz w:val="24"/>
          <w:szCs w:val="24"/>
        </w:rPr>
        <w:t>How do Israeli parents (fathers and mothers) of hearing-impaired children (HIC) perceive the challenges and coping with of the diagnosis and raising of a HIC?</w:t>
      </w:r>
    </w:p>
    <w:p w14:paraId="5DE40C6A" w14:textId="77777777" w:rsidR="00FD1232" w:rsidRPr="006170E7" w:rsidRDefault="004C707E" w:rsidP="00C6679F">
      <w:pPr>
        <w:pStyle w:val="ListParagraph"/>
        <w:numPr>
          <w:ilvl w:val="0"/>
          <w:numId w:val="11"/>
        </w:numPr>
        <w:jc w:val="both"/>
        <w:rPr>
          <w:rFonts w:ascii="Times New Roman" w:hAnsi="Times New Roman" w:cs="Times New Roman"/>
          <w:sz w:val="24"/>
          <w:szCs w:val="24"/>
        </w:rPr>
      </w:pPr>
      <w:r w:rsidRPr="006170E7">
        <w:rPr>
          <w:rFonts w:ascii="Times New Roman" w:hAnsi="Times New Roman" w:cs="Times New Roman"/>
          <w:sz w:val="24"/>
          <w:szCs w:val="24"/>
        </w:rPr>
        <w:t>How Israeli parents (fathers and mothers) of HIC are involved in the school life of their children?</w:t>
      </w:r>
    </w:p>
    <w:p w14:paraId="541969D5" w14:textId="40BAE73F" w:rsidR="004C707E" w:rsidRPr="006170E7" w:rsidRDefault="004C707E" w:rsidP="00C6679F">
      <w:pPr>
        <w:pStyle w:val="ListParagraph"/>
        <w:numPr>
          <w:ilvl w:val="0"/>
          <w:numId w:val="11"/>
        </w:numPr>
        <w:jc w:val="both"/>
        <w:rPr>
          <w:rFonts w:ascii="Times New Roman" w:hAnsi="Times New Roman" w:cs="Times New Roman"/>
          <w:sz w:val="24"/>
          <w:szCs w:val="24"/>
        </w:rPr>
      </w:pPr>
      <w:r w:rsidRPr="006170E7">
        <w:rPr>
          <w:rFonts w:ascii="Times New Roman" w:hAnsi="Times New Roman" w:cs="Times New Roman"/>
          <w:sz w:val="24"/>
          <w:szCs w:val="24"/>
        </w:rPr>
        <w:t>What are the Israeli teachers and experts of HIC’s perceptions of parental involvement in the school?</w:t>
      </w:r>
    </w:p>
    <w:p w14:paraId="6DFE0484"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To answer these questions, the research combined the quantitative and qualitative methods: questionnaires and in –depth interviews.</w:t>
      </w:r>
    </w:p>
    <w:p w14:paraId="326FFA8B" w14:textId="77777777" w:rsidR="004C707E" w:rsidRPr="006170E7" w:rsidRDefault="004C707E" w:rsidP="00C6679F">
      <w:pPr>
        <w:pStyle w:val="Heading2"/>
        <w:rPr>
          <w:rFonts w:asciiTheme="majorBidi" w:hAnsiTheme="majorBidi"/>
          <w:color w:val="auto"/>
          <w:sz w:val="28"/>
          <w:szCs w:val="28"/>
        </w:rPr>
      </w:pPr>
      <w:bookmarkStart w:id="25" w:name="_Toc508039866"/>
      <w:r w:rsidRPr="006170E7">
        <w:rPr>
          <w:rFonts w:asciiTheme="majorBidi" w:hAnsiTheme="majorBidi"/>
          <w:color w:val="auto"/>
          <w:sz w:val="28"/>
          <w:szCs w:val="28"/>
        </w:rPr>
        <w:t>II.3 Research population</w:t>
      </w:r>
      <w:bookmarkEnd w:id="25"/>
    </w:p>
    <w:p w14:paraId="0CEB65BD" w14:textId="77777777" w:rsidR="004C707E" w:rsidRPr="006170E7" w:rsidRDefault="004C707E" w:rsidP="00C6679F">
      <w:pPr>
        <w:pStyle w:val="Heading3"/>
        <w:rPr>
          <w:rFonts w:asciiTheme="majorBidi" w:hAnsiTheme="majorBidi"/>
          <w:color w:val="auto"/>
          <w:sz w:val="28"/>
          <w:szCs w:val="28"/>
        </w:rPr>
      </w:pPr>
      <w:bookmarkStart w:id="26" w:name="_Toc508039867"/>
      <w:r w:rsidRPr="006170E7">
        <w:rPr>
          <w:rFonts w:asciiTheme="majorBidi" w:hAnsiTheme="majorBidi"/>
          <w:color w:val="auto"/>
          <w:sz w:val="28"/>
          <w:szCs w:val="28"/>
        </w:rPr>
        <w:t>II.3.1. Quantitative research population</w:t>
      </w:r>
      <w:bookmarkEnd w:id="26"/>
    </w:p>
    <w:p w14:paraId="5B00F736" w14:textId="4BBF2D89" w:rsidR="004C707E" w:rsidRPr="006170E7" w:rsidRDefault="004C707E" w:rsidP="001F678B">
      <w:pPr>
        <w:jc w:val="both"/>
        <w:rPr>
          <w:rFonts w:ascii="Times New Roman" w:hAnsi="Times New Roman" w:cs="Times New Roman"/>
          <w:sz w:val="24"/>
          <w:szCs w:val="24"/>
        </w:rPr>
      </w:pPr>
      <w:r w:rsidRPr="006170E7">
        <w:rPr>
          <w:rFonts w:ascii="Times New Roman" w:hAnsi="Times New Roman" w:cs="Times New Roman"/>
          <w:sz w:val="24"/>
          <w:szCs w:val="24"/>
        </w:rPr>
        <w:t>At first a pilot study was ran with three Israeli mothers and three fathers of HIC, so that the distributed questionnaires could be examined</w:t>
      </w:r>
      <w:r w:rsidR="001F678B" w:rsidRPr="006170E7">
        <w:rPr>
          <w:rFonts w:ascii="Times New Roman" w:hAnsi="Times New Roman" w:cs="Times New Roman"/>
          <w:sz w:val="24"/>
          <w:szCs w:val="24"/>
        </w:rPr>
        <w:t xml:space="preserve"> for the level of comprehension </w:t>
      </w:r>
      <w:r w:rsidRPr="006170E7">
        <w:rPr>
          <w:rFonts w:ascii="Times New Roman" w:hAnsi="Times New Roman" w:cs="Times New Roman"/>
          <w:sz w:val="24"/>
          <w:szCs w:val="24"/>
        </w:rPr>
        <w:t xml:space="preserve">The researcher approached 50 Israeli parents of HIC, i.e. 25 fathers and 25 mothers and requested them to participate in the study. A number of 42 parents -25 mothers </w:t>
      </w:r>
      <w:r w:rsidRPr="006170E7">
        <w:rPr>
          <w:rFonts w:ascii="Times New Roman" w:hAnsi="Times New Roman" w:cs="Times New Roman"/>
          <w:sz w:val="24"/>
          <w:szCs w:val="24"/>
        </w:rPr>
        <w:lastRenderedPageBreak/>
        <w:t>and 17 fathers (84%, response rate) expressed their written consent to participate and answer the research questionnaires.</w:t>
      </w:r>
    </w:p>
    <w:p w14:paraId="4F18B54C"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 xml:space="preserve">The researcher had conducted the completion of the questionnaires with both fathers and mothers, so that the gender aspect of their coping methods could be examined and see if there is a gender-based difference in how the hearing impairment is accepted and handled. </w:t>
      </w:r>
    </w:p>
    <w:p w14:paraId="704624D5" w14:textId="77777777" w:rsidR="004C707E" w:rsidRPr="006170E7" w:rsidRDefault="004C707E" w:rsidP="00C6679F">
      <w:pPr>
        <w:pStyle w:val="Heading2"/>
        <w:rPr>
          <w:rFonts w:asciiTheme="majorBidi" w:hAnsiTheme="majorBidi"/>
          <w:color w:val="auto"/>
          <w:sz w:val="28"/>
          <w:szCs w:val="28"/>
        </w:rPr>
      </w:pPr>
      <w:bookmarkStart w:id="27" w:name="_Toc508039868"/>
      <w:r w:rsidRPr="006170E7">
        <w:rPr>
          <w:rFonts w:asciiTheme="majorBidi" w:hAnsiTheme="majorBidi"/>
          <w:color w:val="auto"/>
          <w:sz w:val="28"/>
          <w:szCs w:val="28"/>
        </w:rPr>
        <w:t>II.4 Qualitative study population</w:t>
      </w:r>
      <w:bookmarkEnd w:id="27"/>
    </w:p>
    <w:p w14:paraId="4DFFF9D0" w14:textId="77777777" w:rsidR="004C707E" w:rsidRPr="006170E7" w:rsidRDefault="004C707E" w:rsidP="00C6679F">
      <w:pPr>
        <w:pStyle w:val="Heading3"/>
        <w:rPr>
          <w:rFonts w:asciiTheme="majorBidi" w:hAnsiTheme="majorBidi"/>
          <w:color w:val="auto"/>
          <w:sz w:val="28"/>
          <w:szCs w:val="28"/>
        </w:rPr>
      </w:pPr>
      <w:bookmarkStart w:id="28" w:name="_Toc508039869"/>
      <w:r w:rsidRPr="006170E7">
        <w:rPr>
          <w:rFonts w:asciiTheme="majorBidi" w:hAnsiTheme="majorBidi"/>
          <w:color w:val="auto"/>
          <w:sz w:val="28"/>
          <w:szCs w:val="28"/>
        </w:rPr>
        <w:t>II.4.1 The parents population</w:t>
      </w:r>
      <w:bookmarkEnd w:id="28"/>
    </w:p>
    <w:p w14:paraId="701F89D6"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For the in-depth interviews, ten Israeli mothers and ten fathers were willing to participate in the study. It is important to note that the interviews did not include fathers and mothers of the same family. In addition, six teachers of hearing-impaired children from different schools in the northern district of Israel were interviewed. Three specialists, who had worked with the hearing-impaired in the past and who are currently teachers in various Israeli colleges and universities, were interviewed for the study.</w:t>
      </w:r>
    </w:p>
    <w:p w14:paraId="04F7B874" w14:textId="77777777" w:rsidR="004C707E" w:rsidRPr="006170E7" w:rsidRDefault="004C707E" w:rsidP="00C6679F">
      <w:pPr>
        <w:pStyle w:val="Heading3"/>
        <w:rPr>
          <w:rFonts w:asciiTheme="majorBidi" w:hAnsiTheme="majorBidi"/>
          <w:color w:val="auto"/>
          <w:sz w:val="28"/>
          <w:szCs w:val="28"/>
        </w:rPr>
      </w:pPr>
      <w:bookmarkStart w:id="29" w:name="_Toc508039870"/>
      <w:r w:rsidRPr="006170E7">
        <w:rPr>
          <w:rFonts w:asciiTheme="majorBidi" w:hAnsiTheme="majorBidi"/>
          <w:color w:val="auto"/>
          <w:sz w:val="28"/>
          <w:szCs w:val="28"/>
        </w:rPr>
        <w:t>II.4.2 Teacher population</w:t>
      </w:r>
      <w:bookmarkEnd w:id="29"/>
    </w:p>
    <w:p w14:paraId="7CB8A161" w14:textId="5B952922" w:rsidR="004C707E" w:rsidRPr="006170E7" w:rsidRDefault="004C707E" w:rsidP="00C6679F">
      <w:pPr>
        <w:ind w:firstLine="720"/>
        <w:jc w:val="both"/>
        <w:rPr>
          <w:rFonts w:ascii="Times New Roman" w:hAnsi="Times New Roman" w:cs="Times New Roman"/>
          <w:sz w:val="24"/>
          <w:szCs w:val="24"/>
        </w:rPr>
      </w:pPr>
      <w:r w:rsidRPr="006170E7">
        <w:rPr>
          <w:rFonts w:ascii="Times New Roman" w:hAnsi="Times New Roman" w:cs="Times New Roman"/>
          <w:sz w:val="24"/>
          <w:szCs w:val="24"/>
        </w:rPr>
        <w:t xml:space="preserve">Six teachers, who teach several disciplines to hearing-impaired children, were selected from a number of schools in the north of Israel. Each one of the teachers had a different seniority within the educational system. </w:t>
      </w:r>
    </w:p>
    <w:p w14:paraId="5213FBCD" w14:textId="698DB1FB" w:rsidR="004C707E" w:rsidRPr="006170E7" w:rsidRDefault="004C707E" w:rsidP="00C6679F">
      <w:pPr>
        <w:keepNext/>
        <w:spacing w:after="0"/>
        <w:jc w:val="both"/>
        <w:rPr>
          <w:rFonts w:asciiTheme="majorBidi" w:hAnsiTheme="majorBidi" w:cstheme="majorBidi"/>
          <w:b/>
          <w:bCs/>
          <w:sz w:val="24"/>
          <w:szCs w:val="24"/>
        </w:rPr>
      </w:pPr>
      <w:r w:rsidRPr="006170E7">
        <w:rPr>
          <w:rFonts w:asciiTheme="majorBidi" w:hAnsiTheme="majorBidi" w:cstheme="majorBidi"/>
          <w:b/>
          <w:bCs/>
          <w:sz w:val="24"/>
          <w:szCs w:val="24"/>
        </w:rPr>
        <w:t xml:space="preserve">Table 1. </w:t>
      </w:r>
      <w:r w:rsidRPr="006170E7">
        <w:rPr>
          <w:rFonts w:asciiTheme="majorBidi" w:hAnsiTheme="majorBidi" w:cstheme="majorBidi"/>
          <w:bCs/>
          <w:sz w:val="24"/>
          <w:szCs w:val="24"/>
        </w:rPr>
        <w:t xml:space="preserve">Background information of the participating Israeli teachers in the qualitative study. </w:t>
      </w:r>
    </w:p>
    <w:tbl>
      <w:tblPr>
        <w:tblStyle w:val="TableGrid"/>
        <w:tblW w:w="8046" w:type="dxa"/>
        <w:tblBorders>
          <w:left w:val="none" w:sz="0" w:space="0" w:color="auto"/>
          <w:right w:val="none" w:sz="0" w:space="0" w:color="auto"/>
          <w:insideV w:val="none" w:sz="0" w:space="0" w:color="auto"/>
        </w:tblBorders>
        <w:tblLook w:val="04A0" w:firstRow="1" w:lastRow="0" w:firstColumn="1" w:lastColumn="0" w:noHBand="0" w:noVBand="1"/>
      </w:tblPr>
      <w:tblGrid>
        <w:gridCol w:w="1548"/>
        <w:gridCol w:w="1440"/>
        <w:gridCol w:w="1260"/>
        <w:gridCol w:w="3798"/>
      </w:tblGrid>
      <w:tr w:rsidR="004C707E" w:rsidRPr="006170E7" w14:paraId="7E56A245" w14:textId="77777777" w:rsidTr="00402B3D">
        <w:trPr>
          <w:trHeight w:val="838"/>
          <w:tblHeader/>
        </w:trPr>
        <w:tc>
          <w:tcPr>
            <w:tcW w:w="1548" w:type="dxa"/>
            <w:hideMark/>
          </w:tcPr>
          <w:p w14:paraId="63AFC129" w14:textId="77777777" w:rsidR="004C707E" w:rsidRPr="006170E7" w:rsidRDefault="004C707E" w:rsidP="00C6679F">
            <w:pPr>
              <w:pStyle w:val="tabletext"/>
              <w:spacing w:line="276" w:lineRule="auto"/>
              <w:rPr>
                <w:b/>
                <w:bCs/>
              </w:rPr>
            </w:pPr>
            <w:r w:rsidRPr="006170E7">
              <w:rPr>
                <w:b/>
                <w:bCs/>
              </w:rPr>
              <w:t>Initial of first name</w:t>
            </w:r>
          </w:p>
        </w:tc>
        <w:tc>
          <w:tcPr>
            <w:tcW w:w="1440" w:type="dxa"/>
            <w:hideMark/>
          </w:tcPr>
          <w:p w14:paraId="68922BFE" w14:textId="77777777" w:rsidR="004C707E" w:rsidRPr="006170E7" w:rsidRDefault="004C707E" w:rsidP="00C6679F">
            <w:pPr>
              <w:pStyle w:val="tabletext"/>
              <w:spacing w:line="276" w:lineRule="auto"/>
              <w:rPr>
                <w:b/>
                <w:bCs/>
              </w:rPr>
            </w:pPr>
            <w:r w:rsidRPr="006170E7">
              <w:rPr>
                <w:b/>
                <w:bCs/>
              </w:rPr>
              <w:t>Years of teaching experience</w:t>
            </w:r>
          </w:p>
        </w:tc>
        <w:tc>
          <w:tcPr>
            <w:tcW w:w="1260" w:type="dxa"/>
            <w:hideMark/>
          </w:tcPr>
          <w:p w14:paraId="4AAE90E8" w14:textId="77777777" w:rsidR="004C707E" w:rsidRPr="006170E7" w:rsidRDefault="004C707E" w:rsidP="00C6679F">
            <w:pPr>
              <w:pStyle w:val="tabletext"/>
              <w:spacing w:line="276" w:lineRule="auto"/>
              <w:rPr>
                <w:b/>
                <w:bCs/>
              </w:rPr>
            </w:pPr>
            <w:r w:rsidRPr="006170E7">
              <w:rPr>
                <w:b/>
                <w:bCs/>
              </w:rPr>
              <w:t>Academic degree</w:t>
            </w:r>
          </w:p>
        </w:tc>
        <w:tc>
          <w:tcPr>
            <w:tcW w:w="3798" w:type="dxa"/>
            <w:hideMark/>
          </w:tcPr>
          <w:p w14:paraId="25F9E1C2" w14:textId="77777777" w:rsidR="004C707E" w:rsidRPr="006170E7" w:rsidRDefault="004C707E" w:rsidP="00C6679F">
            <w:pPr>
              <w:pStyle w:val="tabletext"/>
              <w:spacing w:line="276" w:lineRule="auto"/>
              <w:rPr>
                <w:b/>
                <w:bCs/>
              </w:rPr>
            </w:pPr>
            <w:r w:rsidRPr="006170E7">
              <w:rPr>
                <w:b/>
                <w:bCs/>
              </w:rPr>
              <w:t>Position</w:t>
            </w:r>
          </w:p>
        </w:tc>
      </w:tr>
      <w:tr w:rsidR="004C707E" w:rsidRPr="006170E7" w14:paraId="08755F88" w14:textId="77777777" w:rsidTr="00402B3D">
        <w:trPr>
          <w:trHeight w:val="615"/>
        </w:trPr>
        <w:tc>
          <w:tcPr>
            <w:tcW w:w="1548" w:type="dxa"/>
            <w:hideMark/>
          </w:tcPr>
          <w:p w14:paraId="5C9C2641" w14:textId="77777777" w:rsidR="004C707E" w:rsidRPr="006170E7" w:rsidRDefault="004C707E" w:rsidP="00C6679F">
            <w:pPr>
              <w:pStyle w:val="tabletext"/>
              <w:spacing w:line="276" w:lineRule="auto"/>
              <w:rPr>
                <w:b/>
                <w:bCs/>
              </w:rPr>
            </w:pPr>
            <w:r w:rsidRPr="006170E7">
              <w:rPr>
                <w:b/>
                <w:bCs/>
              </w:rPr>
              <w:t>N</w:t>
            </w:r>
          </w:p>
        </w:tc>
        <w:tc>
          <w:tcPr>
            <w:tcW w:w="1440" w:type="dxa"/>
            <w:hideMark/>
          </w:tcPr>
          <w:p w14:paraId="6D7468BF" w14:textId="77777777" w:rsidR="004C707E" w:rsidRPr="006170E7" w:rsidRDefault="004C707E" w:rsidP="00C6679F">
            <w:pPr>
              <w:pStyle w:val="tabletext"/>
              <w:spacing w:line="276" w:lineRule="auto"/>
            </w:pPr>
            <w:r w:rsidRPr="006170E7">
              <w:t xml:space="preserve">30 </w:t>
            </w:r>
          </w:p>
        </w:tc>
        <w:tc>
          <w:tcPr>
            <w:tcW w:w="1260" w:type="dxa"/>
            <w:hideMark/>
          </w:tcPr>
          <w:p w14:paraId="25E35F20" w14:textId="77777777" w:rsidR="004C707E" w:rsidRPr="006170E7" w:rsidRDefault="004C707E" w:rsidP="00C6679F">
            <w:pPr>
              <w:pStyle w:val="tabletext"/>
              <w:spacing w:line="276" w:lineRule="auto"/>
            </w:pPr>
            <w:r w:rsidRPr="006170E7">
              <w:t>MA</w:t>
            </w:r>
          </w:p>
        </w:tc>
        <w:tc>
          <w:tcPr>
            <w:tcW w:w="3798" w:type="dxa"/>
            <w:hideMark/>
          </w:tcPr>
          <w:p w14:paraId="1EC50C4B" w14:textId="77777777" w:rsidR="004C707E" w:rsidRPr="006170E7" w:rsidRDefault="004C707E" w:rsidP="00C6679F">
            <w:pPr>
              <w:pStyle w:val="tabletext"/>
              <w:spacing w:line="276" w:lineRule="auto"/>
            </w:pPr>
            <w:r w:rsidRPr="006170E7">
              <w:t>Homeroom teacher and hearing impairment coordinator</w:t>
            </w:r>
          </w:p>
        </w:tc>
      </w:tr>
      <w:tr w:rsidR="004C707E" w:rsidRPr="006170E7" w14:paraId="714D71CA" w14:textId="77777777" w:rsidTr="00402B3D">
        <w:trPr>
          <w:trHeight w:val="354"/>
        </w:trPr>
        <w:tc>
          <w:tcPr>
            <w:tcW w:w="1548" w:type="dxa"/>
            <w:hideMark/>
          </w:tcPr>
          <w:p w14:paraId="19DEA66C" w14:textId="77777777" w:rsidR="004C707E" w:rsidRPr="006170E7" w:rsidRDefault="004C707E" w:rsidP="00C6679F">
            <w:pPr>
              <w:pStyle w:val="tabletext"/>
              <w:spacing w:line="276" w:lineRule="auto"/>
              <w:rPr>
                <w:b/>
                <w:bCs/>
              </w:rPr>
            </w:pPr>
            <w:r w:rsidRPr="006170E7">
              <w:rPr>
                <w:b/>
                <w:bCs/>
              </w:rPr>
              <w:t>Y</w:t>
            </w:r>
          </w:p>
        </w:tc>
        <w:tc>
          <w:tcPr>
            <w:tcW w:w="1440" w:type="dxa"/>
            <w:hideMark/>
          </w:tcPr>
          <w:p w14:paraId="0DA331B0" w14:textId="77777777" w:rsidR="004C707E" w:rsidRPr="006170E7" w:rsidRDefault="004C707E" w:rsidP="00C6679F">
            <w:pPr>
              <w:pStyle w:val="tabletext"/>
              <w:spacing w:line="276" w:lineRule="auto"/>
            </w:pPr>
            <w:r w:rsidRPr="006170E7">
              <w:t xml:space="preserve">25 </w:t>
            </w:r>
          </w:p>
        </w:tc>
        <w:tc>
          <w:tcPr>
            <w:tcW w:w="1260" w:type="dxa"/>
            <w:hideMark/>
          </w:tcPr>
          <w:p w14:paraId="48B5E61C" w14:textId="77777777" w:rsidR="004C707E" w:rsidRPr="006170E7" w:rsidRDefault="004C707E" w:rsidP="00C6679F">
            <w:pPr>
              <w:pStyle w:val="tabletext"/>
              <w:spacing w:line="276" w:lineRule="auto"/>
            </w:pPr>
            <w:r w:rsidRPr="006170E7">
              <w:t>BA</w:t>
            </w:r>
          </w:p>
        </w:tc>
        <w:tc>
          <w:tcPr>
            <w:tcW w:w="3798" w:type="dxa"/>
            <w:hideMark/>
          </w:tcPr>
          <w:p w14:paraId="05498A5B" w14:textId="77777777" w:rsidR="004C707E" w:rsidRPr="006170E7" w:rsidRDefault="004C707E" w:rsidP="00C6679F">
            <w:pPr>
              <w:pStyle w:val="tabletext"/>
              <w:spacing w:line="276" w:lineRule="auto"/>
            </w:pPr>
            <w:r w:rsidRPr="006170E7">
              <w:t>Homeroom teacher</w:t>
            </w:r>
          </w:p>
        </w:tc>
      </w:tr>
      <w:tr w:rsidR="004C707E" w:rsidRPr="006170E7" w14:paraId="68C3A241" w14:textId="77777777" w:rsidTr="00402B3D">
        <w:trPr>
          <w:trHeight w:val="264"/>
        </w:trPr>
        <w:tc>
          <w:tcPr>
            <w:tcW w:w="1548" w:type="dxa"/>
            <w:hideMark/>
          </w:tcPr>
          <w:p w14:paraId="43133D15" w14:textId="77777777" w:rsidR="004C707E" w:rsidRPr="006170E7" w:rsidRDefault="004C707E" w:rsidP="00C6679F">
            <w:pPr>
              <w:pStyle w:val="tabletext"/>
              <w:spacing w:line="276" w:lineRule="auto"/>
              <w:rPr>
                <w:b/>
                <w:bCs/>
              </w:rPr>
            </w:pPr>
            <w:r w:rsidRPr="006170E7">
              <w:rPr>
                <w:b/>
                <w:bCs/>
              </w:rPr>
              <w:t>N</w:t>
            </w:r>
          </w:p>
        </w:tc>
        <w:tc>
          <w:tcPr>
            <w:tcW w:w="1440" w:type="dxa"/>
            <w:hideMark/>
          </w:tcPr>
          <w:p w14:paraId="541B1B48" w14:textId="77777777" w:rsidR="004C707E" w:rsidRPr="006170E7" w:rsidRDefault="004C707E" w:rsidP="00C6679F">
            <w:pPr>
              <w:pStyle w:val="tabletext"/>
              <w:spacing w:line="276" w:lineRule="auto"/>
            </w:pPr>
            <w:r w:rsidRPr="006170E7">
              <w:t xml:space="preserve">15 </w:t>
            </w:r>
          </w:p>
        </w:tc>
        <w:tc>
          <w:tcPr>
            <w:tcW w:w="1260" w:type="dxa"/>
            <w:hideMark/>
          </w:tcPr>
          <w:p w14:paraId="2EF26C07" w14:textId="77777777" w:rsidR="004C707E" w:rsidRPr="006170E7" w:rsidRDefault="004C707E" w:rsidP="00C6679F">
            <w:pPr>
              <w:pStyle w:val="tabletext"/>
              <w:spacing w:line="276" w:lineRule="auto"/>
            </w:pPr>
            <w:r w:rsidRPr="006170E7">
              <w:t>BA</w:t>
            </w:r>
          </w:p>
        </w:tc>
        <w:tc>
          <w:tcPr>
            <w:tcW w:w="3798" w:type="dxa"/>
            <w:hideMark/>
          </w:tcPr>
          <w:p w14:paraId="25271E56" w14:textId="77777777" w:rsidR="004C707E" w:rsidRPr="006170E7" w:rsidRDefault="004C707E" w:rsidP="00C6679F">
            <w:pPr>
              <w:pStyle w:val="tabletext"/>
              <w:spacing w:line="276" w:lineRule="auto"/>
            </w:pPr>
            <w:r w:rsidRPr="006170E7">
              <w:t>Homeroom teacher</w:t>
            </w:r>
          </w:p>
        </w:tc>
      </w:tr>
      <w:tr w:rsidR="004C707E" w:rsidRPr="006170E7" w14:paraId="171E7B7A" w14:textId="77777777" w:rsidTr="00402B3D">
        <w:trPr>
          <w:trHeight w:val="327"/>
        </w:trPr>
        <w:tc>
          <w:tcPr>
            <w:tcW w:w="1548" w:type="dxa"/>
            <w:hideMark/>
          </w:tcPr>
          <w:p w14:paraId="34348FB9" w14:textId="77777777" w:rsidR="004C707E" w:rsidRPr="006170E7" w:rsidRDefault="004C707E" w:rsidP="00C6679F">
            <w:pPr>
              <w:pStyle w:val="tabletext"/>
              <w:spacing w:line="276" w:lineRule="auto"/>
              <w:rPr>
                <w:b/>
                <w:bCs/>
              </w:rPr>
            </w:pPr>
            <w:r w:rsidRPr="006170E7">
              <w:rPr>
                <w:b/>
                <w:bCs/>
              </w:rPr>
              <w:t>D</w:t>
            </w:r>
          </w:p>
        </w:tc>
        <w:tc>
          <w:tcPr>
            <w:tcW w:w="1440" w:type="dxa"/>
            <w:hideMark/>
          </w:tcPr>
          <w:p w14:paraId="5F7A8C90" w14:textId="77777777" w:rsidR="004C707E" w:rsidRPr="006170E7" w:rsidRDefault="004C707E" w:rsidP="00C6679F">
            <w:pPr>
              <w:pStyle w:val="tabletext"/>
              <w:spacing w:line="276" w:lineRule="auto"/>
            </w:pPr>
            <w:r w:rsidRPr="006170E7">
              <w:t xml:space="preserve">10 </w:t>
            </w:r>
          </w:p>
        </w:tc>
        <w:tc>
          <w:tcPr>
            <w:tcW w:w="1260" w:type="dxa"/>
            <w:hideMark/>
          </w:tcPr>
          <w:p w14:paraId="7B6F60C7" w14:textId="77777777" w:rsidR="004C707E" w:rsidRPr="006170E7" w:rsidRDefault="004C707E" w:rsidP="00C6679F">
            <w:pPr>
              <w:pStyle w:val="tabletext"/>
              <w:spacing w:line="276" w:lineRule="auto"/>
            </w:pPr>
            <w:r w:rsidRPr="006170E7">
              <w:t>MA</w:t>
            </w:r>
          </w:p>
        </w:tc>
        <w:tc>
          <w:tcPr>
            <w:tcW w:w="3798" w:type="dxa"/>
            <w:hideMark/>
          </w:tcPr>
          <w:p w14:paraId="7AE0A4C8" w14:textId="77777777" w:rsidR="004C707E" w:rsidRPr="006170E7" w:rsidRDefault="004C707E" w:rsidP="00C6679F">
            <w:pPr>
              <w:pStyle w:val="tabletext"/>
              <w:spacing w:line="276" w:lineRule="auto"/>
            </w:pPr>
            <w:r w:rsidRPr="006170E7">
              <w:t>Homeroom teacher</w:t>
            </w:r>
          </w:p>
        </w:tc>
      </w:tr>
      <w:tr w:rsidR="004C707E" w:rsidRPr="006170E7" w14:paraId="379501A0" w14:textId="77777777" w:rsidTr="00402B3D">
        <w:trPr>
          <w:trHeight w:val="624"/>
        </w:trPr>
        <w:tc>
          <w:tcPr>
            <w:tcW w:w="1548" w:type="dxa"/>
            <w:hideMark/>
          </w:tcPr>
          <w:p w14:paraId="0773C3AD" w14:textId="77777777" w:rsidR="004C707E" w:rsidRPr="006170E7" w:rsidRDefault="004C707E" w:rsidP="00C6679F">
            <w:pPr>
              <w:pStyle w:val="tabletext"/>
              <w:spacing w:line="276" w:lineRule="auto"/>
              <w:rPr>
                <w:b/>
                <w:bCs/>
              </w:rPr>
            </w:pPr>
            <w:r w:rsidRPr="006170E7">
              <w:rPr>
                <w:b/>
                <w:bCs/>
              </w:rPr>
              <w:t>M</w:t>
            </w:r>
          </w:p>
        </w:tc>
        <w:tc>
          <w:tcPr>
            <w:tcW w:w="1440" w:type="dxa"/>
            <w:hideMark/>
          </w:tcPr>
          <w:p w14:paraId="7F267AD7" w14:textId="77777777" w:rsidR="004C707E" w:rsidRPr="006170E7" w:rsidRDefault="004C707E" w:rsidP="00C6679F">
            <w:pPr>
              <w:pStyle w:val="tabletext"/>
              <w:spacing w:line="276" w:lineRule="auto"/>
            </w:pPr>
            <w:r w:rsidRPr="006170E7">
              <w:t xml:space="preserve">7 </w:t>
            </w:r>
          </w:p>
        </w:tc>
        <w:tc>
          <w:tcPr>
            <w:tcW w:w="1260" w:type="dxa"/>
            <w:hideMark/>
          </w:tcPr>
          <w:p w14:paraId="024396C0" w14:textId="77777777" w:rsidR="004C707E" w:rsidRPr="006170E7" w:rsidRDefault="004C707E" w:rsidP="00C6679F">
            <w:pPr>
              <w:pStyle w:val="tabletext"/>
              <w:spacing w:line="276" w:lineRule="auto"/>
            </w:pPr>
            <w:r w:rsidRPr="006170E7">
              <w:t>BA</w:t>
            </w:r>
          </w:p>
        </w:tc>
        <w:tc>
          <w:tcPr>
            <w:tcW w:w="3798" w:type="dxa"/>
            <w:hideMark/>
          </w:tcPr>
          <w:p w14:paraId="75FAF4FA" w14:textId="77777777" w:rsidR="004C707E" w:rsidRPr="006170E7" w:rsidRDefault="004C707E" w:rsidP="00C6679F">
            <w:pPr>
              <w:pStyle w:val="tabletext"/>
              <w:spacing w:line="276" w:lineRule="auto"/>
            </w:pPr>
            <w:r w:rsidRPr="006170E7">
              <w:t>Homeroom teacher and hearing impairment coordinator</w:t>
            </w:r>
          </w:p>
        </w:tc>
      </w:tr>
      <w:tr w:rsidR="004C707E" w:rsidRPr="006170E7" w14:paraId="506AE5ED" w14:textId="77777777" w:rsidTr="00402B3D">
        <w:trPr>
          <w:trHeight w:val="354"/>
        </w:trPr>
        <w:tc>
          <w:tcPr>
            <w:tcW w:w="1548" w:type="dxa"/>
            <w:hideMark/>
          </w:tcPr>
          <w:p w14:paraId="6A6C29C5" w14:textId="77777777" w:rsidR="004C707E" w:rsidRPr="006170E7" w:rsidRDefault="004C707E" w:rsidP="00C6679F">
            <w:pPr>
              <w:pStyle w:val="tabletext"/>
              <w:spacing w:line="276" w:lineRule="auto"/>
              <w:rPr>
                <w:b/>
                <w:bCs/>
              </w:rPr>
            </w:pPr>
            <w:r w:rsidRPr="006170E7">
              <w:rPr>
                <w:b/>
                <w:bCs/>
              </w:rPr>
              <w:t>S</w:t>
            </w:r>
          </w:p>
        </w:tc>
        <w:tc>
          <w:tcPr>
            <w:tcW w:w="1440" w:type="dxa"/>
            <w:hideMark/>
          </w:tcPr>
          <w:p w14:paraId="528B51D1" w14:textId="77777777" w:rsidR="004C707E" w:rsidRPr="006170E7" w:rsidRDefault="004C707E" w:rsidP="00C6679F">
            <w:pPr>
              <w:pStyle w:val="tabletext"/>
              <w:spacing w:line="276" w:lineRule="auto"/>
            </w:pPr>
            <w:r w:rsidRPr="006170E7">
              <w:rPr>
                <w:rtl/>
              </w:rPr>
              <w:t>4</w:t>
            </w:r>
            <w:r w:rsidRPr="006170E7">
              <w:t xml:space="preserve"> </w:t>
            </w:r>
          </w:p>
        </w:tc>
        <w:tc>
          <w:tcPr>
            <w:tcW w:w="1260" w:type="dxa"/>
            <w:hideMark/>
          </w:tcPr>
          <w:p w14:paraId="45CEA44E" w14:textId="77777777" w:rsidR="004C707E" w:rsidRPr="006170E7" w:rsidRDefault="004C707E" w:rsidP="00C6679F">
            <w:pPr>
              <w:pStyle w:val="tabletext"/>
              <w:spacing w:line="276" w:lineRule="auto"/>
            </w:pPr>
            <w:r w:rsidRPr="006170E7">
              <w:t>BA</w:t>
            </w:r>
          </w:p>
        </w:tc>
        <w:tc>
          <w:tcPr>
            <w:tcW w:w="3798" w:type="dxa"/>
            <w:hideMark/>
          </w:tcPr>
          <w:p w14:paraId="238214F6" w14:textId="77777777" w:rsidR="004C707E" w:rsidRPr="006170E7" w:rsidRDefault="004C707E" w:rsidP="00C6679F">
            <w:pPr>
              <w:pStyle w:val="tabletext"/>
              <w:spacing w:line="276" w:lineRule="auto"/>
            </w:pPr>
            <w:r w:rsidRPr="006170E7">
              <w:t>Homeroom teacher</w:t>
            </w:r>
          </w:p>
        </w:tc>
      </w:tr>
    </w:tbl>
    <w:p w14:paraId="14B7718B" w14:textId="77777777" w:rsidR="004C707E" w:rsidRPr="006170E7" w:rsidRDefault="004C707E" w:rsidP="00C6679F">
      <w:pPr>
        <w:pStyle w:val="Heading3"/>
        <w:rPr>
          <w:rFonts w:asciiTheme="majorBidi" w:hAnsiTheme="majorBidi"/>
          <w:color w:val="auto"/>
          <w:sz w:val="28"/>
          <w:szCs w:val="28"/>
        </w:rPr>
      </w:pPr>
      <w:bookmarkStart w:id="30" w:name="_Toc508039871"/>
      <w:r w:rsidRPr="006170E7">
        <w:rPr>
          <w:rFonts w:asciiTheme="majorBidi" w:hAnsiTheme="majorBidi"/>
          <w:color w:val="auto"/>
          <w:sz w:val="28"/>
          <w:szCs w:val="28"/>
        </w:rPr>
        <w:t>II.4.3 Experts population</w:t>
      </w:r>
      <w:bookmarkEnd w:id="30"/>
      <w:r w:rsidRPr="006170E7">
        <w:rPr>
          <w:rFonts w:asciiTheme="majorBidi" w:hAnsiTheme="majorBidi"/>
          <w:color w:val="auto"/>
          <w:sz w:val="28"/>
          <w:szCs w:val="28"/>
        </w:rPr>
        <w:t xml:space="preserve"> </w:t>
      </w:r>
    </w:p>
    <w:p w14:paraId="716ECB2B" w14:textId="5D4635E0" w:rsidR="004C707E" w:rsidRPr="006170E7" w:rsidRDefault="004C707E" w:rsidP="00C6679F">
      <w:pPr>
        <w:ind w:firstLine="720"/>
        <w:jc w:val="both"/>
        <w:rPr>
          <w:rFonts w:ascii="Times New Roman" w:hAnsi="Times New Roman" w:cs="Times New Roman"/>
          <w:sz w:val="24"/>
          <w:szCs w:val="24"/>
        </w:rPr>
      </w:pPr>
      <w:r w:rsidRPr="006170E7">
        <w:rPr>
          <w:rFonts w:ascii="Times New Roman" w:hAnsi="Times New Roman" w:cs="Times New Roman"/>
          <w:sz w:val="24"/>
          <w:szCs w:val="24"/>
        </w:rPr>
        <w:t>Table 2 presents the demographic details about the three Israeli experts in Special Education, who had worked with the HIC in the past and who are currently teachers in various Israeli colleges and universities.</w:t>
      </w:r>
    </w:p>
    <w:p w14:paraId="427537A4" w14:textId="77777777" w:rsidR="004C707E" w:rsidRPr="006170E7" w:rsidRDefault="004C707E" w:rsidP="00C6679F">
      <w:pPr>
        <w:keepNext/>
        <w:jc w:val="both"/>
        <w:rPr>
          <w:rFonts w:ascii="Times New Roman" w:hAnsi="Times New Roman" w:cs="Times New Roman"/>
          <w:b/>
          <w:bCs/>
          <w:sz w:val="24"/>
          <w:szCs w:val="24"/>
          <w:rtl/>
        </w:rPr>
      </w:pPr>
      <w:r w:rsidRPr="006170E7">
        <w:rPr>
          <w:rFonts w:ascii="Times New Roman" w:hAnsi="Times New Roman" w:cs="Times New Roman"/>
          <w:b/>
          <w:bCs/>
          <w:sz w:val="24"/>
          <w:szCs w:val="24"/>
        </w:rPr>
        <w:lastRenderedPageBreak/>
        <w:t xml:space="preserve">Table 2. </w:t>
      </w:r>
      <w:r w:rsidRPr="006170E7">
        <w:rPr>
          <w:rFonts w:ascii="Times New Roman" w:hAnsi="Times New Roman" w:cs="Times New Roman"/>
          <w:bCs/>
          <w:sz w:val="24"/>
          <w:szCs w:val="24"/>
        </w:rPr>
        <w:t>Special education</w:t>
      </w:r>
      <w:r w:rsidRPr="006170E7">
        <w:rPr>
          <w:rFonts w:ascii="Times New Roman" w:hAnsi="Times New Roman" w:cs="Times New Roman"/>
          <w:b/>
          <w:bCs/>
          <w:sz w:val="24"/>
          <w:szCs w:val="24"/>
        </w:rPr>
        <w:t xml:space="preserve"> </w:t>
      </w:r>
      <w:r w:rsidRPr="006170E7">
        <w:rPr>
          <w:rFonts w:ascii="Times New Roman" w:hAnsi="Times New Roman" w:cs="Times New Roman"/>
          <w:bCs/>
          <w:sz w:val="24"/>
          <w:szCs w:val="24"/>
        </w:rPr>
        <w:t>experts’ demographic information (participants in the qualitative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8"/>
        <w:gridCol w:w="1669"/>
        <w:gridCol w:w="1301"/>
        <w:gridCol w:w="2160"/>
        <w:gridCol w:w="1664"/>
      </w:tblGrid>
      <w:tr w:rsidR="004C707E" w:rsidRPr="006170E7" w14:paraId="33BC10B8" w14:textId="77777777" w:rsidTr="00402B3D">
        <w:trPr>
          <w:tblHeader/>
        </w:trPr>
        <w:tc>
          <w:tcPr>
            <w:tcW w:w="1728" w:type="dxa"/>
          </w:tcPr>
          <w:p w14:paraId="25E474B5" w14:textId="77777777" w:rsidR="004C707E" w:rsidRPr="006170E7" w:rsidRDefault="004C707E" w:rsidP="00C6679F">
            <w:pPr>
              <w:pStyle w:val="tabletext"/>
              <w:spacing w:line="276" w:lineRule="auto"/>
              <w:rPr>
                <w:b/>
                <w:bCs/>
              </w:rPr>
            </w:pPr>
            <w:r w:rsidRPr="006170E7">
              <w:rPr>
                <w:b/>
                <w:bCs/>
              </w:rPr>
              <w:t>Initial of first name</w:t>
            </w:r>
          </w:p>
        </w:tc>
        <w:tc>
          <w:tcPr>
            <w:tcW w:w="1669" w:type="dxa"/>
            <w:hideMark/>
          </w:tcPr>
          <w:p w14:paraId="485E0D55" w14:textId="77777777" w:rsidR="004C707E" w:rsidRPr="006170E7" w:rsidRDefault="004C707E" w:rsidP="00C6679F">
            <w:pPr>
              <w:pStyle w:val="tabletext"/>
              <w:spacing w:line="276" w:lineRule="auto"/>
              <w:rPr>
                <w:b/>
                <w:bCs/>
              </w:rPr>
            </w:pPr>
            <w:r w:rsidRPr="006170E7">
              <w:rPr>
                <w:b/>
                <w:bCs/>
              </w:rPr>
              <w:t>Gender</w:t>
            </w:r>
          </w:p>
        </w:tc>
        <w:tc>
          <w:tcPr>
            <w:tcW w:w="1301" w:type="dxa"/>
            <w:hideMark/>
          </w:tcPr>
          <w:p w14:paraId="5B325DF4" w14:textId="77777777" w:rsidR="004C707E" w:rsidRPr="006170E7" w:rsidRDefault="004C707E" w:rsidP="00C6679F">
            <w:pPr>
              <w:pStyle w:val="tabletext"/>
              <w:spacing w:line="276" w:lineRule="auto"/>
              <w:rPr>
                <w:b/>
                <w:bCs/>
              </w:rPr>
            </w:pPr>
            <w:r w:rsidRPr="006170E7">
              <w:rPr>
                <w:b/>
                <w:bCs/>
              </w:rPr>
              <w:t>Age (years)</w:t>
            </w:r>
          </w:p>
        </w:tc>
        <w:tc>
          <w:tcPr>
            <w:tcW w:w="2160" w:type="dxa"/>
            <w:hideMark/>
          </w:tcPr>
          <w:p w14:paraId="364B3EF2" w14:textId="77777777" w:rsidR="004C707E" w:rsidRPr="006170E7" w:rsidRDefault="004C707E" w:rsidP="00C6679F">
            <w:pPr>
              <w:pStyle w:val="tabletext"/>
              <w:spacing w:line="276" w:lineRule="auto"/>
              <w:rPr>
                <w:b/>
                <w:bCs/>
              </w:rPr>
            </w:pPr>
            <w:r w:rsidRPr="006170E7">
              <w:rPr>
                <w:b/>
                <w:bCs/>
              </w:rPr>
              <w:t>Years of teaching experience in higher education</w:t>
            </w:r>
          </w:p>
        </w:tc>
        <w:tc>
          <w:tcPr>
            <w:tcW w:w="1664" w:type="dxa"/>
            <w:hideMark/>
          </w:tcPr>
          <w:p w14:paraId="7FBA9391" w14:textId="77777777" w:rsidR="004C707E" w:rsidRPr="006170E7" w:rsidRDefault="004C707E" w:rsidP="00C6679F">
            <w:pPr>
              <w:pStyle w:val="tabletext"/>
              <w:spacing w:line="276" w:lineRule="auto"/>
              <w:rPr>
                <w:b/>
                <w:bCs/>
              </w:rPr>
            </w:pPr>
            <w:r w:rsidRPr="006170E7">
              <w:rPr>
                <w:b/>
                <w:bCs/>
              </w:rPr>
              <w:t>Degree</w:t>
            </w:r>
          </w:p>
        </w:tc>
      </w:tr>
      <w:tr w:rsidR="004C707E" w:rsidRPr="006170E7" w14:paraId="71DAC9BC" w14:textId="77777777" w:rsidTr="00402B3D">
        <w:tc>
          <w:tcPr>
            <w:tcW w:w="1728" w:type="dxa"/>
            <w:hideMark/>
          </w:tcPr>
          <w:p w14:paraId="50DA442D" w14:textId="77777777" w:rsidR="004C707E" w:rsidRPr="006170E7" w:rsidRDefault="004C707E" w:rsidP="00C6679F">
            <w:pPr>
              <w:pStyle w:val="tabletext"/>
              <w:spacing w:line="276" w:lineRule="auto"/>
              <w:rPr>
                <w:b/>
                <w:bCs/>
              </w:rPr>
            </w:pPr>
            <w:r w:rsidRPr="006170E7">
              <w:rPr>
                <w:b/>
                <w:bCs/>
              </w:rPr>
              <w:t>S</w:t>
            </w:r>
          </w:p>
        </w:tc>
        <w:tc>
          <w:tcPr>
            <w:tcW w:w="1669" w:type="dxa"/>
            <w:hideMark/>
          </w:tcPr>
          <w:p w14:paraId="60764A50" w14:textId="77777777" w:rsidR="004C707E" w:rsidRPr="006170E7" w:rsidRDefault="004C707E" w:rsidP="00C6679F">
            <w:pPr>
              <w:pStyle w:val="tabletext"/>
              <w:spacing w:line="276" w:lineRule="auto"/>
            </w:pPr>
            <w:r w:rsidRPr="006170E7">
              <w:t>Female</w:t>
            </w:r>
          </w:p>
        </w:tc>
        <w:tc>
          <w:tcPr>
            <w:tcW w:w="1301" w:type="dxa"/>
            <w:hideMark/>
          </w:tcPr>
          <w:p w14:paraId="350DC258" w14:textId="77777777" w:rsidR="004C707E" w:rsidRPr="006170E7" w:rsidRDefault="004C707E" w:rsidP="00C6679F">
            <w:pPr>
              <w:pStyle w:val="tabletext"/>
              <w:spacing w:line="276" w:lineRule="auto"/>
            </w:pPr>
            <w:r w:rsidRPr="006170E7">
              <w:t>43</w:t>
            </w:r>
          </w:p>
        </w:tc>
        <w:tc>
          <w:tcPr>
            <w:tcW w:w="2160" w:type="dxa"/>
            <w:hideMark/>
          </w:tcPr>
          <w:p w14:paraId="6BE5774B" w14:textId="77777777" w:rsidR="004C707E" w:rsidRPr="006170E7" w:rsidRDefault="004C707E" w:rsidP="00C6679F">
            <w:pPr>
              <w:pStyle w:val="tabletext"/>
              <w:spacing w:line="276" w:lineRule="auto"/>
              <w:jc w:val="center"/>
            </w:pPr>
            <w:r w:rsidRPr="006170E7">
              <w:t>6</w:t>
            </w:r>
          </w:p>
        </w:tc>
        <w:tc>
          <w:tcPr>
            <w:tcW w:w="1664" w:type="dxa"/>
            <w:hideMark/>
          </w:tcPr>
          <w:p w14:paraId="5D1E6378" w14:textId="77777777" w:rsidR="004C707E" w:rsidRPr="006170E7" w:rsidRDefault="004C707E" w:rsidP="00C6679F">
            <w:pPr>
              <w:pStyle w:val="tabletext"/>
              <w:spacing w:line="276" w:lineRule="auto"/>
            </w:pPr>
            <w:r w:rsidRPr="006170E7">
              <w:t>PhD</w:t>
            </w:r>
          </w:p>
        </w:tc>
      </w:tr>
      <w:tr w:rsidR="004C707E" w:rsidRPr="006170E7" w14:paraId="69DF925B" w14:textId="77777777" w:rsidTr="00402B3D">
        <w:tc>
          <w:tcPr>
            <w:tcW w:w="1728" w:type="dxa"/>
            <w:hideMark/>
          </w:tcPr>
          <w:p w14:paraId="717A14A6" w14:textId="77777777" w:rsidR="004C707E" w:rsidRPr="006170E7" w:rsidRDefault="004C707E" w:rsidP="00C6679F">
            <w:pPr>
              <w:pStyle w:val="tabletext"/>
              <w:spacing w:line="276" w:lineRule="auto"/>
              <w:rPr>
                <w:b/>
                <w:bCs/>
              </w:rPr>
            </w:pPr>
            <w:r w:rsidRPr="006170E7">
              <w:rPr>
                <w:b/>
                <w:bCs/>
              </w:rPr>
              <w:t>Y</w:t>
            </w:r>
          </w:p>
        </w:tc>
        <w:tc>
          <w:tcPr>
            <w:tcW w:w="1669" w:type="dxa"/>
            <w:hideMark/>
          </w:tcPr>
          <w:p w14:paraId="73771F1C" w14:textId="77777777" w:rsidR="004C707E" w:rsidRPr="006170E7" w:rsidRDefault="004C707E" w:rsidP="00C6679F">
            <w:pPr>
              <w:pStyle w:val="tabletext"/>
              <w:spacing w:line="276" w:lineRule="auto"/>
            </w:pPr>
            <w:r w:rsidRPr="006170E7">
              <w:t xml:space="preserve">Female </w:t>
            </w:r>
          </w:p>
        </w:tc>
        <w:tc>
          <w:tcPr>
            <w:tcW w:w="1301" w:type="dxa"/>
            <w:hideMark/>
          </w:tcPr>
          <w:p w14:paraId="3BF16A49" w14:textId="77777777" w:rsidR="004C707E" w:rsidRPr="006170E7" w:rsidRDefault="004C707E" w:rsidP="00C6679F">
            <w:pPr>
              <w:pStyle w:val="tabletext"/>
              <w:spacing w:line="276" w:lineRule="auto"/>
            </w:pPr>
            <w:r w:rsidRPr="006170E7">
              <w:t>56</w:t>
            </w:r>
          </w:p>
        </w:tc>
        <w:tc>
          <w:tcPr>
            <w:tcW w:w="2160" w:type="dxa"/>
            <w:hideMark/>
          </w:tcPr>
          <w:p w14:paraId="378748C3" w14:textId="77777777" w:rsidR="004C707E" w:rsidRPr="006170E7" w:rsidRDefault="004C707E" w:rsidP="00C6679F">
            <w:pPr>
              <w:pStyle w:val="tabletext"/>
              <w:spacing w:line="276" w:lineRule="auto"/>
              <w:jc w:val="center"/>
            </w:pPr>
            <w:r w:rsidRPr="006170E7">
              <w:t>25</w:t>
            </w:r>
          </w:p>
        </w:tc>
        <w:tc>
          <w:tcPr>
            <w:tcW w:w="1664" w:type="dxa"/>
            <w:hideMark/>
          </w:tcPr>
          <w:p w14:paraId="5BFF3D4D" w14:textId="77777777" w:rsidR="004C707E" w:rsidRPr="006170E7" w:rsidRDefault="004C707E" w:rsidP="00C6679F">
            <w:pPr>
              <w:pStyle w:val="tabletext"/>
              <w:spacing w:line="276" w:lineRule="auto"/>
            </w:pPr>
            <w:r w:rsidRPr="006170E7">
              <w:t>PhD</w:t>
            </w:r>
          </w:p>
        </w:tc>
      </w:tr>
      <w:tr w:rsidR="004C707E" w:rsidRPr="006170E7" w14:paraId="22D82047" w14:textId="77777777" w:rsidTr="00402B3D">
        <w:tc>
          <w:tcPr>
            <w:tcW w:w="1728" w:type="dxa"/>
            <w:hideMark/>
          </w:tcPr>
          <w:p w14:paraId="40FE8FAA" w14:textId="77777777" w:rsidR="004C707E" w:rsidRPr="006170E7" w:rsidRDefault="004C707E" w:rsidP="00C6679F">
            <w:pPr>
              <w:pStyle w:val="tabletext"/>
              <w:spacing w:line="276" w:lineRule="auto"/>
              <w:rPr>
                <w:b/>
                <w:bCs/>
              </w:rPr>
            </w:pPr>
            <w:r w:rsidRPr="006170E7">
              <w:rPr>
                <w:b/>
                <w:bCs/>
              </w:rPr>
              <w:t>I</w:t>
            </w:r>
          </w:p>
        </w:tc>
        <w:tc>
          <w:tcPr>
            <w:tcW w:w="1669" w:type="dxa"/>
            <w:hideMark/>
          </w:tcPr>
          <w:p w14:paraId="00DA4819" w14:textId="77777777" w:rsidR="004C707E" w:rsidRPr="006170E7" w:rsidRDefault="004C707E" w:rsidP="00C6679F">
            <w:pPr>
              <w:pStyle w:val="tabletext"/>
              <w:spacing w:line="276" w:lineRule="auto"/>
            </w:pPr>
            <w:r w:rsidRPr="006170E7">
              <w:t>Female</w:t>
            </w:r>
          </w:p>
        </w:tc>
        <w:tc>
          <w:tcPr>
            <w:tcW w:w="1301" w:type="dxa"/>
            <w:hideMark/>
          </w:tcPr>
          <w:p w14:paraId="510CAAAB" w14:textId="77777777" w:rsidR="004C707E" w:rsidRPr="006170E7" w:rsidRDefault="004C707E" w:rsidP="00C6679F">
            <w:pPr>
              <w:pStyle w:val="tabletext"/>
              <w:spacing w:line="276" w:lineRule="auto"/>
            </w:pPr>
            <w:r w:rsidRPr="006170E7">
              <w:t>47</w:t>
            </w:r>
          </w:p>
        </w:tc>
        <w:tc>
          <w:tcPr>
            <w:tcW w:w="2160" w:type="dxa"/>
            <w:hideMark/>
          </w:tcPr>
          <w:p w14:paraId="6DFC35D1" w14:textId="77777777" w:rsidR="004C707E" w:rsidRPr="006170E7" w:rsidRDefault="004C707E" w:rsidP="00C6679F">
            <w:pPr>
              <w:pStyle w:val="tabletext"/>
              <w:spacing w:line="276" w:lineRule="auto"/>
              <w:jc w:val="center"/>
            </w:pPr>
            <w:r w:rsidRPr="006170E7">
              <w:t>3</w:t>
            </w:r>
          </w:p>
        </w:tc>
        <w:tc>
          <w:tcPr>
            <w:tcW w:w="1664" w:type="dxa"/>
            <w:hideMark/>
          </w:tcPr>
          <w:p w14:paraId="7FA9741B" w14:textId="77777777" w:rsidR="004C707E" w:rsidRPr="006170E7" w:rsidRDefault="004C707E" w:rsidP="00C6679F">
            <w:pPr>
              <w:pStyle w:val="tabletext"/>
              <w:spacing w:line="276" w:lineRule="auto"/>
            </w:pPr>
            <w:r w:rsidRPr="006170E7">
              <w:t>PhD</w:t>
            </w:r>
          </w:p>
        </w:tc>
      </w:tr>
    </w:tbl>
    <w:p w14:paraId="38817910" w14:textId="77777777" w:rsidR="004C707E" w:rsidRPr="006170E7" w:rsidRDefault="004C707E" w:rsidP="00C6679F">
      <w:pPr>
        <w:pStyle w:val="Heading2"/>
      </w:pPr>
      <w:bookmarkStart w:id="31" w:name="_Toc508039872"/>
      <w:r w:rsidRPr="006170E7">
        <w:rPr>
          <w:rFonts w:asciiTheme="majorBidi" w:hAnsiTheme="majorBidi"/>
          <w:color w:val="auto"/>
          <w:sz w:val="28"/>
          <w:szCs w:val="28"/>
        </w:rPr>
        <w:t>II.5 Mixed method approach</w:t>
      </w:r>
      <w:bookmarkEnd w:id="31"/>
      <w:r w:rsidRPr="006170E7">
        <w:rPr>
          <w:rFonts w:asciiTheme="majorBidi" w:hAnsiTheme="majorBidi"/>
          <w:color w:val="auto"/>
          <w:sz w:val="28"/>
          <w:szCs w:val="28"/>
        </w:rPr>
        <w:t xml:space="preserve"> </w:t>
      </w:r>
    </w:p>
    <w:p w14:paraId="5A0E22F8" w14:textId="77777777" w:rsidR="004C707E" w:rsidRPr="006170E7" w:rsidRDefault="004C707E" w:rsidP="00C6679F">
      <w:pPr>
        <w:pStyle w:val="Heading3"/>
        <w:rPr>
          <w:rFonts w:asciiTheme="majorBidi" w:hAnsiTheme="majorBidi"/>
          <w:color w:val="auto"/>
          <w:sz w:val="28"/>
          <w:szCs w:val="28"/>
          <w:lang w:bidi="ar-SA"/>
        </w:rPr>
      </w:pPr>
      <w:bookmarkStart w:id="32" w:name="_Toc508039873"/>
      <w:r w:rsidRPr="006170E7">
        <w:rPr>
          <w:rFonts w:asciiTheme="majorBidi" w:hAnsiTheme="majorBidi"/>
          <w:color w:val="auto"/>
          <w:sz w:val="28"/>
          <w:szCs w:val="28"/>
        </w:rPr>
        <w:t>II.5.1 Integrating</w:t>
      </w:r>
      <w:r w:rsidRPr="006170E7">
        <w:rPr>
          <w:rFonts w:asciiTheme="majorBidi" w:hAnsiTheme="majorBidi"/>
          <w:color w:val="auto"/>
          <w:sz w:val="28"/>
          <w:szCs w:val="28"/>
          <w:lang w:bidi="ar-SA"/>
        </w:rPr>
        <w:t xml:space="preserve"> methodologies</w:t>
      </w:r>
      <w:bookmarkEnd w:id="32"/>
    </w:p>
    <w:p w14:paraId="6B605ADC" w14:textId="47ADBB80" w:rsidR="004C707E" w:rsidRPr="006170E7" w:rsidRDefault="004C707E" w:rsidP="00C6679F">
      <w:pPr>
        <w:tabs>
          <w:tab w:val="right" w:pos="4395"/>
        </w:tabs>
        <w:ind w:firstLine="720"/>
        <w:jc w:val="both"/>
        <w:rPr>
          <w:rFonts w:ascii="Times New Roman" w:hAnsi="Times New Roman" w:cs="Times New Roman"/>
          <w:sz w:val="24"/>
          <w:szCs w:val="24"/>
          <w:lang w:bidi="ar-SA"/>
        </w:rPr>
      </w:pPr>
      <w:r w:rsidRPr="006170E7">
        <w:rPr>
          <w:rFonts w:ascii="Times New Roman" w:hAnsi="Times New Roman" w:cs="Times New Roman"/>
          <w:sz w:val="24"/>
          <w:szCs w:val="24"/>
          <w:lang w:bidi="ar-SA"/>
        </w:rPr>
        <w:t>In order to learn about the parents' coping and the parental involvement in school, as well as to get a comprehensive picture of the subject, two research methods were integrated: the qualitative method and the quantitative method. The quantitative metho</w:t>
      </w:r>
      <w:r w:rsidR="00F0096C" w:rsidRPr="006170E7">
        <w:rPr>
          <w:rFonts w:ascii="Times New Roman" w:hAnsi="Times New Roman" w:cs="Times New Roman"/>
          <w:sz w:val="24"/>
          <w:szCs w:val="24"/>
          <w:lang w:bidi="ar-SA"/>
        </w:rPr>
        <w:t xml:space="preserve">d </w:t>
      </w:r>
      <w:r w:rsidRPr="006170E7">
        <w:rPr>
          <w:rFonts w:ascii="Times New Roman" w:hAnsi="Times New Roman" w:cs="Times New Roman"/>
          <w:sz w:val="24"/>
          <w:szCs w:val="24"/>
          <w:lang w:bidi="ar-SA"/>
        </w:rPr>
        <w:t xml:space="preserve">consisted in collecting data by using questionnaires filled out by 42 Israeli parents. The qualitative method used in-depth interviews with a representative group of parents: 10 mothers and 10 fathers. </w:t>
      </w:r>
    </w:p>
    <w:p w14:paraId="78AAEAD4" w14:textId="407413BB" w:rsidR="004C707E" w:rsidRPr="006170E7" w:rsidRDefault="004C707E" w:rsidP="00046B81">
      <w:pPr>
        <w:ind w:firstLine="720"/>
        <w:jc w:val="both"/>
        <w:rPr>
          <w:rFonts w:ascii="Times New Roman" w:hAnsi="Times New Roman" w:cs="Times New Roman"/>
          <w:sz w:val="24"/>
          <w:szCs w:val="24"/>
          <w:lang w:bidi="ar-SA"/>
        </w:rPr>
      </w:pPr>
      <w:r w:rsidRPr="006170E7">
        <w:rPr>
          <w:rFonts w:ascii="Times New Roman" w:hAnsi="Times New Roman" w:cs="Times New Roman"/>
          <w:sz w:val="24"/>
          <w:szCs w:val="24"/>
          <w:lang w:bidi="ar-SA"/>
        </w:rPr>
        <w:t xml:space="preserve">The mixed method is defined as the collection and/or analysis of data simultaneously or continuously using qualitative and quantitative methods in one study (Creswell </w:t>
      </w:r>
      <w:r w:rsidRPr="006170E7">
        <w:rPr>
          <w:rFonts w:ascii="Times New Roman" w:hAnsi="Times New Roman" w:cs="Times New Roman"/>
          <w:i/>
          <w:iCs/>
          <w:sz w:val="24"/>
          <w:szCs w:val="24"/>
          <w:lang w:bidi="ar-SA"/>
        </w:rPr>
        <w:t>et al.</w:t>
      </w:r>
      <w:r w:rsidRPr="006170E7">
        <w:rPr>
          <w:rFonts w:ascii="Times New Roman" w:hAnsi="Times New Roman" w:cs="Times New Roman"/>
          <w:sz w:val="24"/>
          <w:szCs w:val="24"/>
          <w:lang w:bidi="ar-SA"/>
        </w:rPr>
        <w:t>, 2003; Hanson et al, 2005). The mixed method is used by other scholars (</w:t>
      </w:r>
      <w:r w:rsidRPr="006170E7">
        <w:rPr>
          <w:rFonts w:ascii="Times New Roman" w:eastAsia="Times New Roman" w:hAnsi="Times New Roman" w:cs="Times New Roman"/>
          <w:sz w:val="24"/>
          <w:szCs w:val="24"/>
        </w:rPr>
        <w:t>Frels &amp; Onwuegbuzie</w:t>
      </w:r>
      <w:r w:rsidRPr="006170E7">
        <w:rPr>
          <w:rFonts w:ascii="Times New Roman" w:hAnsi="Times New Roman" w:cs="Times New Roman"/>
          <w:sz w:val="24"/>
          <w:szCs w:val="24"/>
          <w:lang w:bidi="ar-SA"/>
        </w:rPr>
        <w:t xml:space="preserve">, 2013; </w:t>
      </w:r>
      <w:r w:rsidRPr="006170E7">
        <w:rPr>
          <w:rFonts w:ascii="Times New Roman" w:eastAsia="Times New Roman" w:hAnsi="Times New Roman" w:cs="Times New Roman"/>
          <w:sz w:val="24"/>
          <w:szCs w:val="24"/>
        </w:rPr>
        <w:t>Bradt</w:t>
      </w:r>
      <w:r w:rsidRPr="006170E7">
        <w:rPr>
          <w:rFonts w:ascii="Times New Roman" w:hAnsi="Times New Roman" w:cs="Times New Roman"/>
          <w:i/>
          <w:iCs/>
          <w:sz w:val="24"/>
          <w:szCs w:val="24"/>
          <w:lang w:bidi="ar-SA"/>
        </w:rPr>
        <w:t xml:space="preserve"> et al</w:t>
      </w:r>
      <w:r w:rsidRPr="006170E7">
        <w:rPr>
          <w:rFonts w:ascii="Times New Roman" w:hAnsi="Times New Roman" w:cs="Times New Roman"/>
          <w:sz w:val="24"/>
          <w:szCs w:val="24"/>
          <w:lang w:bidi="ar-SA"/>
        </w:rPr>
        <w:t xml:space="preserve">, 2013) and it is considered to reinforce the study's internal and external validity. </w:t>
      </w:r>
      <w:r w:rsidRPr="006170E7">
        <w:rPr>
          <w:rFonts w:ascii="Times New Roman" w:hAnsi="Times New Roman" w:cs="Times New Roman"/>
          <w:sz w:val="24"/>
          <w:szCs w:val="24"/>
        </w:rPr>
        <w:tab/>
        <w:t xml:space="preserve"> </w:t>
      </w:r>
    </w:p>
    <w:p w14:paraId="4FFFC69E" w14:textId="77777777" w:rsidR="004C707E" w:rsidRPr="006170E7" w:rsidRDefault="004C707E" w:rsidP="00C6679F">
      <w:pPr>
        <w:pStyle w:val="Heading3"/>
        <w:rPr>
          <w:rFonts w:asciiTheme="majorBidi" w:hAnsiTheme="majorBidi"/>
          <w:color w:val="auto"/>
          <w:sz w:val="28"/>
          <w:szCs w:val="28"/>
        </w:rPr>
      </w:pPr>
      <w:bookmarkStart w:id="33" w:name="_Toc508039874"/>
      <w:r w:rsidRPr="006170E7">
        <w:rPr>
          <w:rFonts w:asciiTheme="majorBidi" w:hAnsiTheme="majorBidi"/>
          <w:color w:val="auto"/>
          <w:sz w:val="28"/>
          <w:szCs w:val="28"/>
        </w:rPr>
        <w:t>II.5.2 Qualitative research</w:t>
      </w:r>
      <w:bookmarkEnd w:id="33"/>
      <w:r w:rsidRPr="006170E7">
        <w:rPr>
          <w:rFonts w:asciiTheme="majorBidi" w:hAnsiTheme="majorBidi"/>
          <w:color w:val="auto"/>
          <w:sz w:val="28"/>
          <w:szCs w:val="28"/>
        </w:rPr>
        <w:t xml:space="preserve"> </w:t>
      </w:r>
    </w:p>
    <w:p w14:paraId="22738221" w14:textId="614CCF53" w:rsidR="004C707E" w:rsidRPr="006170E7" w:rsidRDefault="004C707E" w:rsidP="00046B81">
      <w:pPr>
        <w:pStyle w:val="ListParagraph"/>
        <w:ind w:left="0"/>
        <w:jc w:val="both"/>
        <w:rPr>
          <w:rFonts w:ascii="Times New Roman" w:hAnsi="Times New Roman" w:cs="Times New Roman"/>
          <w:sz w:val="24"/>
          <w:szCs w:val="24"/>
        </w:rPr>
      </w:pPr>
      <w:r w:rsidRPr="006170E7">
        <w:rPr>
          <w:rFonts w:ascii="Times New Roman" w:hAnsi="Times New Roman" w:cs="Times New Roman"/>
          <w:sz w:val="24"/>
          <w:szCs w:val="24"/>
        </w:rPr>
        <w:t xml:space="preserve">The qualitative research is open and depends on materials of the study itself and the researcher's style (Alpert, 2001; Gavton, 2001). The qualitative text includes extensive verbal and descriptive text. This research used in-depth interviews. </w:t>
      </w:r>
    </w:p>
    <w:p w14:paraId="4453E097" w14:textId="77777777" w:rsidR="004C707E" w:rsidRPr="006170E7" w:rsidRDefault="004C707E" w:rsidP="00C6679F">
      <w:pPr>
        <w:pStyle w:val="ListParagraph"/>
        <w:ind w:left="0"/>
        <w:jc w:val="both"/>
        <w:rPr>
          <w:rFonts w:ascii="Times New Roman" w:hAnsi="Times New Roman" w:cs="Times New Roman"/>
          <w:b/>
          <w:bCs/>
          <w:sz w:val="24"/>
          <w:szCs w:val="24"/>
        </w:rPr>
      </w:pPr>
    </w:p>
    <w:p w14:paraId="7DB98A3A" w14:textId="262B99F6" w:rsidR="004C707E" w:rsidRPr="006170E7" w:rsidRDefault="004C707E" w:rsidP="001F678B">
      <w:pPr>
        <w:pStyle w:val="ListParagraph"/>
        <w:ind w:left="0" w:firstLine="360"/>
        <w:jc w:val="both"/>
        <w:rPr>
          <w:rFonts w:ascii="Times New Roman" w:hAnsi="Times New Roman" w:cs="Times New Roman"/>
          <w:sz w:val="24"/>
          <w:szCs w:val="24"/>
        </w:rPr>
      </w:pPr>
      <w:r w:rsidRPr="006170E7">
        <w:rPr>
          <w:rFonts w:ascii="Times New Roman" w:hAnsi="Times New Roman" w:cs="Times New Roman"/>
          <w:b/>
          <w:bCs/>
          <w:sz w:val="24"/>
          <w:szCs w:val="24"/>
        </w:rPr>
        <w:t>Interviews</w:t>
      </w:r>
      <w:r w:rsidRPr="006170E7">
        <w:rPr>
          <w:rFonts w:ascii="Times New Roman" w:hAnsi="Times New Roman" w:cs="Times New Roman"/>
          <w:sz w:val="24"/>
          <w:szCs w:val="24"/>
        </w:rPr>
        <w:t xml:space="preserve"> – Tsabar Ben Yehoshua (1991) argues that in the interview the researcher encourages the subject to speak while connecting with him and creating a</w:t>
      </w:r>
      <w:r w:rsidR="001F678B" w:rsidRPr="006170E7">
        <w:rPr>
          <w:rFonts w:ascii="Times New Roman" w:hAnsi="Times New Roman" w:cs="Times New Roman"/>
          <w:sz w:val="24"/>
          <w:szCs w:val="24"/>
        </w:rPr>
        <w:t xml:space="preserve"> sense of trust.  </w:t>
      </w:r>
      <w:r w:rsidRPr="006170E7">
        <w:rPr>
          <w:rFonts w:ascii="Times New Roman" w:hAnsi="Times New Roman" w:cs="Times New Roman"/>
          <w:sz w:val="24"/>
          <w:szCs w:val="24"/>
        </w:rPr>
        <w:t xml:space="preserve">A qualitative research is also used when the study's population is too small and cannot be synthetically sampled (Tsabar Ben Yehoshua, 1990; Shkedi, 2003). In this paper, ten mothers, ten fathers and </w:t>
      </w:r>
      <w:r w:rsidR="003F296E" w:rsidRPr="006170E7">
        <w:rPr>
          <w:rFonts w:ascii="Times New Roman" w:hAnsi="Times New Roman" w:cs="Times New Roman"/>
          <w:sz w:val="24"/>
          <w:szCs w:val="24"/>
        </w:rPr>
        <w:t>six</w:t>
      </w:r>
      <w:r w:rsidRPr="006170E7">
        <w:rPr>
          <w:rFonts w:ascii="Times New Roman" w:hAnsi="Times New Roman" w:cs="Times New Roman"/>
          <w:sz w:val="24"/>
          <w:szCs w:val="24"/>
        </w:rPr>
        <w:t xml:space="preserve"> teachers were interviewed. </w:t>
      </w:r>
    </w:p>
    <w:p w14:paraId="51F8C1BD" w14:textId="77777777" w:rsidR="004C707E" w:rsidRPr="006170E7" w:rsidRDefault="004C707E" w:rsidP="00C6679F">
      <w:pPr>
        <w:pStyle w:val="Heading3"/>
        <w:rPr>
          <w:rFonts w:asciiTheme="majorBidi" w:hAnsiTheme="majorBidi"/>
          <w:color w:val="auto"/>
          <w:sz w:val="28"/>
          <w:szCs w:val="28"/>
        </w:rPr>
      </w:pPr>
      <w:bookmarkStart w:id="34" w:name="_Toc508039875"/>
      <w:r w:rsidRPr="006170E7">
        <w:rPr>
          <w:rFonts w:asciiTheme="majorBidi" w:hAnsiTheme="majorBidi"/>
          <w:color w:val="auto"/>
          <w:sz w:val="28"/>
          <w:szCs w:val="28"/>
        </w:rPr>
        <w:t>II.5.3 Quantitative research</w:t>
      </w:r>
      <w:bookmarkEnd w:id="34"/>
      <w:r w:rsidRPr="006170E7">
        <w:rPr>
          <w:rFonts w:asciiTheme="majorBidi" w:hAnsiTheme="majorBidi"/>
          <w:color w:val="auto"/>
          <w:sz w:val="28"/>
          <w:szCs w:val="28"/>
        </w:rPr>
        <w:t xml:space="preserve"> </w:t>
      </w:r>
    </w:p>
    <w:p w14:paraId="4F2D5470" w14:textId="2A9565EE" w:rsidR="004C707E" w:rsidRPr="006170E7" w:rsidRDefault="004C707E" w:rsidP="00046B81">
      <w:pPr>
        <w:pStyle w:val="ListParagraph"/>
        <w:ind w:left="0"/>
        <w:jc w:val="both"/>
        <w:rPr>
          <w:rFonts w:ascii="Times New Roman" w:hAnsi="Times New Roman" w:cs="Times New Roman"/>
          <w:bCs/>
          <w:sz w:val="24"/>
          <w:szCs w:val="24"/>
          <w:rtl/>
        </w:rPr>
      </w:pPr>
      <w:r w:rsidRPr="006170E7">
        <w:rPr>
          <w:rFonts w:ascii="Times New Roman" w:hAnsi="Times New Roman" w:cs="Times New Roman"/>
          <w:bCs/>
          <w:sz w:val="24"/>
          <w:szCs w:val="24"/>
        </w:rPr>
        <w:t>Tsabar Ben Yehoshua (1991) describes the differences between the qualitative and the quantitative method in a table. The quantitative research examines theories and correlations between variables. The research system is structured and detailed and the variables therein can be measured. In the case of quantitative method, usually the sample is</w:t>
      </w:r>
      <w:r w:rsidR="00F0096C" w:rsidRPr="006170E7">
        <w:rPr>
          <w:rFonts w:ascii="Times New Roman" w:hAnsi="Times New Roman" w:cs="Times New Roman"/>
          <w:bCs/>
          <w:sz w:val="24"/>
          <w:szCs w:val="24"/>
        </w:rPr>
        <w:t xml:space="preserve"> big and defines control groups</w:t>
      </w:r>
      <w:r w:rsidRPr="006170E7">
        <w:rPr>
          <w:rFonts w:ascii="Times New Roman" w:hAnsi="Times New Roman" w:cs="Times New Roman"/>
          <w:bCs/>
          <w:sz w:val="24"/>
          <w:szCs w:val="24"/>
        </w:rPr>
        <w:t>. In the quantitative research, in contrast with the qualitative research, the categories are predefined and the data collected fit the categories (Shakedi, 2003).</w:t>
      </w:r>
    </w:p>
    <w:p w14:paraId="2A4F266A" w14:textId="77777777" w:rsidR="004C707E" w:rsidRPr="006170E7" w:rsidRDefault="004C707E" w:rsidP="00C6679F">
      <w:pPr>
        <w:pStyle w:val="Heading2"/>
        <w:rPr>
          <w:rFonts w:asciiTheme="majorBidi" w:hAnsiTheme="majorBidi"/>
          <w:color w:val="auto"/>
          <w:sz w:val="28"/>
          <w:szCs w:val="28"/>
        </w:rPr>
      </w:pPr>
      <w:bookmarkStart w:id="35" w:name="_Toc508039876"/>
      <w:r w:rsidRPr="006170E7">
        <w:rPr>
          <w:rFonts w:asciiTheme="majorBidi" w:hAnsiTheme="majorBidi"/>
          <w:color w:val="auto"/>
          <w:sz w:val="28"/>
          <w:szCs w:val="28"/>
        </w:rPr>
        <w:lastRenderedPageBreak/>
        <w:t>II.6 Research design</w:t>
      </w:r>
      <w:bookmarkEnd w:id="35"/>
    </w:p>
    <w:p w14:paraId="398168B4" w14:textId="77777777" w:rsidR="004C707E" w:rsidRPr="006170E7" w:rsidRDefault="004C707E" w:rsidP="00C6679F">
      <w:pPr>
        <w:rPr>
          <w:rFonts w:asciiTheme="majorBidi" w:hAnsiTheme="majorBidi" w:cstheme="majorBidi"/>
          <w:sz w:val="24"/>
          <w:szCs w:val="24"/>
        </w:rPr>
      </w:pPr>
      <w:r w:rsidRPr="006170E7">
        <w:rPr>
          <w:rFonts w:asciiTheme="majorBidi" w:hAnsiTheme="majorBidi" w:cstheme="majorBidi"/>
          <w:sz w:val="24"/>
          <w:szCs w:val="24"/>
        </w:rPr>
        <w:t xml:space="preserve">Table 3 presents the study stages, the purpose of each stage, the research tools and the study population of each stage. </w:t>
      </w:r>
    </w:p>
    <w:p w14:paraId="349AA412" w14:textId="77777777" w:rsidR="004C707E" w:rsidRPr="006170E7" w:rsidRDefault="004C707E" w:rsidP="00C6679F">
      <w:pPr>
        <w:keepNext/>
        <w:shd w:val="clear" w:color="auto" w:fill="FFFFFF" w:themeFill="background1"/>
        <w:jc w:val="both"/>
        <w:rPr>
          <w:rFonts w:ascii="Times New Roman" w:hAnsi="Times New Roman" w:cs="Times New Roman"/>
          <w:bCs/>
          <w:sz w:val="24"/>
          <w:szCs w:val="24"/>
        </w:rPr>
      </w:pPr>
      <w:r w:rsidRPr="006170E7">
        <w:rPr>
          <w:rFonts w:ascii="Times New Roman" w:hAnsi="Times New Roman" w:cs="Times New Roman"/>
          <w:b/>
          <w:bCs/>
          <w:sz w:val="24"/>
          <w:szCs w:val="24"/>
        </w:rPr>
        <w:t xml:space="preserve">Table 3. </w:t>
      </w:r>
      <w:r w:rsidRPr="006170E7">
        <w:rPr>
          <w:rFonts w:ascii="Times New Roman" w:hAnsi="Times New Roman" w:cs="Times New Roman"/>
          <w:bCs/>
          <w:sz w:val="24"/>
          <w:szCs w:val="24"/>
        </w:rPr>
        <w:t>Research design and instruments.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2748"/>
        <w:gridCol w:w="1800"/>
        <w:gridCol w:w="1844"/>
      </w:tblGrid>
      <w:tr w:rsidR="004C707E" w:rsidRPr="006170E7" w14:paraId="76B9D595" w14:textId="77777777" w:rsidTr="00402B3D">
        <w:trPr>
          <w:cantSplit/>
          <w:tblHeader/>
        </w:trPr>
        <w:tc>
          <w:tcPr>
            <w:tcW w:w="2130" w:type="dxa"/>
            <w:shd w:val="clear" w:color="auto" w:fill="C6D9F1" w:themeFill="text2" w:themeFillTint="33"/>
            <w:hideMark/>
          </w:tcPr>
          <w:p w14:paraId="2B9528D9" w14:textId="77777777" w:rsidR="004C707E" w:rsidRPr="006170E7" w:rsidRDefault="004C707E" w:rsidP="00C6679F">
            <w:pPr>
              <w:pStyle w:val="tabletext"/>
              <w:spacing w:line="276" w:lineRule="auto"/>
              <w:rPr>
                <w:b/>
                <w:bCs/>
              </w:rPr>
            </w:pPr>
            <w:r w:rsidRPr="006170E7">
              <w:rPr>
                <w:b/>
                <w:bCs/>
              </w:rPr>
              <w:t>Research stages</w:t>
            </w:r>
          </w:p>
        </w:tc>
        <w:tc>
          <w:tcPr>
            <w:tcW w:w="2748" w:type="dxa"/>
            <w:shd w:val="clear" w:color="auto" w:fill="C6D9F1" w:themeFill="text2" w:themeFillTint="33"/>
            <w:hideMark/>
          </w:tcPr>
          <w:p w14:paraId="144CCC4D" w14:textId="77777777" w:rsidR="004C707E" w:rsidRPr="006170E7" w:rsidRDefault="004C707E" w:rsidP="00C6679F">
            <w:pPr>
              <w:pStyle w:val="tabletext"/>
              <w:spacing w:line="276" w:lineRule="auto"/>
              <w:rPr>
                <w:b/>
                <w:bCs/>
              </w:rPr>
            </w:pPr>
            <w:r w:rsidRPr="006170E7">
              <w:rPr>
                <w:b/>
                <w:bCs/>
              </w:rPr>
              <w:t>Aim</w:t>
            </w:r>
          </w:p>
        </w:tc>
        <w:tc>
          <w:tcPr>
            <w:tcW w:w="1800" w:type="dxa"/>
            <w:shd w:val="clear" w:color="auto" w:fill="C6D9F1" w:themeFill="text2" w:themeFillTint="33"/>
            <w:hideMark/>
          </w:tcPr>
          <w:p w14:paraId="614653AD" w14:textId="77777777" w:rsidR="004C707E" w:rsidRPr="006170E7" w:rsidRDefault="004C707E" w:rsidP="00C6679F">
            <w:pPr>
              <w:pStyle w:val="tabletext"/>
              <w:spacing w:line="276" w:lineRule="auto"/>
              <w:rPr>
                <w:b/>
                <w:bCs/>
              </w:rPr>
            </w:pPr>
            <w:r w:rsidRPr="006170E7">
              <w:rPr>
                <w:b/>
                <w:bCs/>
              </w:rPr>
              <w:t>Tools</w:t>
            </w:r>
          </w:p>
        </w:tc>
        <w:tc>
          <w:tcPr>
            <w:tcW w:w="1844" w:type="dxa"/>
            <w:shd w:val="clear" w:color="auto" w:fill="C6D9F1" w:themeFill="text2" w:themeFillTint="33"/>
            <w:hideMark/>
          </w:tcPr>
          <w:p w14:paraId="62050C68" w14:textId="77777777" w:rsidR="004C707E" w:rsidRPr="006170E7" w:rsidRDefault="004C707E" w:rsidP="00C6679F">
            <w:pPr>
              <w:pStyle w:val="tabletext"/>
              <w:spacing w:line="276" w:lineRule="auto"/>
              <w:rPr>
                <w:b/>
                <w:bCs/>
              </w:rPr>
            </w:pPr>
            <w:r w:rsidRPr="006170E7">
              <w:rPr>
                <w:b/>
                <w:bCs/>
              </w:rPr>
              <w:t>Research population</w:t>
            </w:r>
          </w:p>
        </w:tc>
      </w:tr>
      <w:tr w:rsidR="004C707E" w:rsidRPr="006170E7" w14:paraId="2F6CC6B0" w14:textId="77777777" w:rsidTr="00402B3D">
        <w:trPr>
          <w:cantSplit/>
        </w:trPr>
        <w:tc>
          <w:tcPr>
            <w:tcW w:w="2130" w:type="dxa"/>
            <w:shd w:val="clear" w:color="auto" w:fill="C6D9F1" w:themeFill="text2" w:themeFillTint="33"/>
            <w:hideMark/>
          </w:tcPr>
          <w:p w14:paraId="5243B33C" w14:textId="77777777" w:rsidR="004C707E" w:rsidRPr="006170E7" w:rsidRDefault="004C707E" w:rsidP="00C6679F">
            <w:pPr>
              <w:pStyle w:val="tabletext"/>
              <w:spacing w:line="276" w:lineRule="auto"/>
            </w:pPr>
            <w:r w:rsidRPr="006170E7">
              <w:t>Pilot study</w:t>
            </w:r>
          </w:p>
        </w:tc>
        <w:tc>
          <w:tcPr>
            <w:tcW w:w="2748" w:type="dxa"/>
            <w:hideMark/>
          </w:tcPr>
          <w:p w14:paraId="0A3FD340" w14:textId="77777777" w:rsidR="004C707E" w:rsidRPr="006170E7" w:rsidRDefault="004C707E" w:rsidP="00C6679F">
            <w:pPr>
              <w:pStyle w:val="tabletext"/>
              <w:spacing w:line="276" w:lineRule="auto"/>
            </w:pPr>
            <w:r w:rsidRPr="006170E7">
              <w:t>Examine if the questions in the questionnaire were understood by the parents participating in the study.</w:t>
            </w:r>
          </w:p>
        </w:tc>
        <w:tc>
          <w:tcPr>
            <w:tcW w:w="1800" w:type="dxa"/>
            <w:hideMark/>
          </w:tcPr>
          <w:p w14:paraId="4D97F88B" w14:textId="77777777" w:rsidR="004C707E" w:rsidRPr="006170E7" w:rsidRDefault="004C707E" w:rsidP="00C6679F">
            <w:pPr>
              <w:pStyle w:val="tabletext"/>
              <w:spacing w:line="276" w:lineRule="auto"/>
            </w:pPr>
            <w:r w:rsidRPr="006170E7">
              <w:t>Questionnaires</w:t>
            </w:r>
          </w:p>
        </w:tc>
        <w:tc>
          <w:tcPr>
            <w:tcW w:w="1844" w:type="dxa"/>
            <w:hideMark/>
          </w:tcPr>
          <w:p w14:paraId="5A26D279" w14:textId="77777777" w:rsidR="004C707E" w:rsidRPr="006170E7" w:rsidRDefault="004C707E" w:rsidP="00C6679F">
            <w:pPr>
              <w:pStyle w:val="tabletext"/>
              <w:spacing w:line="276" w:lineRule="auto"/>
            </w:pPr>
            <w:r w:rsidRPr="006170E7">
              <w:t>3 mothers</w:t>
            </w:r>
          </w:p>
          <w:p w14:paraId="1E654DF7" w14:textId="77777777" w:rsidR="004C707E" w:rsidRPr="006170E7" w:rsidRDefault="004C707E" w:rsidP="00C6679F">
            <w:pPr>
              <w:pStyle w:val="tabletext"/>
              <w:spacing w:line="276" w:lineRule="auto"/>
            </w:pPr>
            <w:r w:rsidRPr="006170E7">
              <w:t>3 fathers</w:t>
            </w:r>
          </w:p>
        </w:tc>
      </w:tr>
      <w:tr w:rsidR="004C707E" w:rsidRPr="006170E7" w14:paraId="23C1CC0A" w14:textId="77777777" w:rsidTr="00402B3D">
        <w:trPr>
          <w:cantSplit/>
        </w:trPr>
        <w:tc>
          <w:tcPr>
            <w:tcW w:w="2130" w:type="dxa"/>
            <w:shd w:val="clear" w:color="auto" w:fill="C6D9F1" w:themeFill="text2" w:themeFillTint="33"/>
            <w:hideMark/>
          </w:tcPr>
          <w:p w14:paraId="7B0F0C20" w14:textId="77777777" w:rsidR="004C707E" w:rsidRPr="006170E7" w:rsidRDefault="004C707E" w:rsidP="00C6679F">
            <w:pPr>
              <w:pStyle w:val="tabletext"/>
              <w:spacing w:line="276" w:lineRule="auto"/>
            </w:pPr>
            <w:r w:rsidRPr="006170E7">
              <w:t>Quantitative research</w:t>
            </w:r>
          </w:p>
        </w:tc>
        <w:tc>
          <w:tcPr>
            <w:tcW w:w="2748" w:type="dxa"/>
            <w:hideMark/>
          </w:tcPr>
          <w:p w14:paraId="0B511EB1" w14:textId="77777777" w:rsidR="004C707E" w:rsidRPr="006170E7" w:rsidRDefault="004C707E" w:rsidP="00C6679F">
            <w:pPr>
              <w:pStyle w:val="tabletext"/>
              <w:spacing w:line="276" w:lineRule="auto"/>
            </w:pPr>
            <w:r w:rsidRPr="006170E7">
              <w:t>Explore parents' coping and their</w:t>
            </w:r>
            <w:r w:rsidRPr="006170E7">
              <w:rPr>
                <w:rtl/>
              </w:rPr>
              <w:t xml:space="preserve"> </w:t>
            </w:r>
            <w:r w:rsidRPr="006170E7">
              <w:t>involvement with HIC.</w:t>
            </w:r>
          </w:p>
        </w:tc>
        <w:tc>
          <w:tcPr>
            <w:tcW w:w="1800" w:type="dxa"/>
            <w:hideMark/>
          </w:tcPr>
          <w:p w14:paraId="4213118A" w14:textId="77777777" w:rsidR="004C707E" w:rsidRPr="006170E7" w:rsidRDefault="004C707E" w:rsidP="00C6679F">
            <w:pPr>
              <w:pStyle w:val="tabletext"/>
              <w:spacing w:line="276" w:lineRule="auto"/>
            </w:pPr>
            <w:r w:rsidRPr="006170E7">
              <w:t xml:space="preserve">Questionnaires </w:t>
            </w:r>
          </w:p>
        </w:tc>
        <w:tc>
          <w:tcPr>
            <w:tcW w:w="1844" w:type="dxa"/>
            <w:hideMark/>
          </w:tcPr>
          <w:p w14:paraId="7094BF89" w14:textId="77777777" w:rsidR="004C707E" w:rsidRPr="006170E7" w:rsidRDefault="004C707E" w:rsidP="00C6679F">
            <w:pPr>
              <w:pStyle w:val="tabletext"/>
              <w:spacing w:line="276" w:lineRule="auto"/>
            </w:pPr>
            <w:r w:rsidRPr="006170E7">
              <w:t>25 mothers</w:t>
            </w:r>
          </w:p>
          <w:p w14:paraId="1584D3E6" w14:textId="77777777" w:rsidR="004C707E" w:rsidRPr="006170E7" w:rsidRDefault="004C707E" w:rsidP="00C6679F">
            <w:pPr>
              <w:pStyle w:val="tabletext"/>
              <w:spacing w:line="276" w:lineRule="auto"/>
            </w:pPr>
            <w:r w:rsidRPr="006170E7">
              <w:t>17 fathers</w:t>
            </w:r>
          </w:p>
        </w:tc>
      </w:tr>
      <w:tr w:rsidR="004C707E" w:rsidRPr="006170E7" w14:paraId="2C12FEAC" w14:textId="77777777" w:rsidTr="00402B3D">
        <w:trPr>
          <w:cantSplit/>
        </w:trPr>
        <w:tc>
          <w:tcPr>
            <w:tcW w:w="2130" w:type="dxa"/>
            <w:shd w:val="clear" w:color="auto" w:fill="C6D9F1" w:themeFill="text2" w:themeFillTint="33"/>
            <w:hideMark/>
          </w:tcPr>
          <w:p w14:paraId="5CBD58EC" w14:textId="77777777" w:rsidR="004C707E" w:rsidRPr="006170E7" w:rsidRDefault="004C707E" w:rsidP="00C6679F">
            <w:pPr>
              <w:pStyle w:val="tabletext"/>
              <w:spacing w:line="276" w:lineRule="auto"/>
            </w:pPr>
            <w:r w:rsidRPr="006170E7">
              <w:t>Qualitative research-parents</w:t>
            </w:r>
          </w:p>
        </w:tc>
        <w:tc>
          <w:tcPr>
            <w:tcW w:w="2748" w:type="dxa"/>
            <w:hideMark/>
          </w:tcPr>
          <w:p w14:paraId="670945E6" w14:textId="77777777" w:rsidR="004C707E" w:rsidRPr="006170E7" w:rsidRDefault="004C707E" w:rsidP="00C6679F">
            <w:pPr>
              <w:pStyle w:val="tabletext"/>
              <w:spacing w:line="276" w:lineRule="auto"/>
              <w:rPr>
                <w:rtl/>
              </w:rPr>
            </w:pPr>
            <w:r w:rsidRPr="006170E7">
              <w:t xml:space="preserve">Examine parents' challenges and coping, and their involvement in the education of their children at school. </w:t>
            </w:r>
            <w:r w:rsidRPr="006170E7">
              <w:rPr>
                <w:rtl/>
              </w:rPr>
              <w:t xml:space="preserve"> </w:t>
            </w:r>
          </w:p>
        </w:tc>
        <w:tc>
          <w:tcPr>
            <w:tcW w:w="1800" w:type="dxa"/>
            <w:hideMark/>
          </w:tcPr>
          <w:p w14:paraId="69CB8588" w14:textId="77777777" w:rsidR="004C707E" w:rsidRPr="006170E7" w:rsidRDefault="004C707E" w:rsidP="00C6679F">
            <w:pPr>
              <w:pStyle w:val="tabletext"/>
              <w:spacing w:line="276" w:lineRule="auto"/>
            </w:pPr>
            <w:r w:rsidRPr="006170E7">
              <w:t xml:space="preserve">Semi-structured in-depth interviews </w:t>
            </w:r>
          </w:p>
        </w:tc>
        <w:tc>
          <w:tcPr>
            <w:tcW w:w="1844" w:type="dxa"/>
            <w:hideMark/>
          </w:tcPr>
          <w:p w14:paraId="3FCEB1B6" w14:textId="77777777" w:rsidR="004C707E" w:rsidRPr="006170E7" w:rsidRDefault="004C707E" w:rsidP="00C6679F">
            <w:pPr>
              <w:pStyle w:val="tabletext"/>
              <w:spacing w:line="276" w:lineRule="auto"/>
            </w:pPr>
            <w:r w:rsidRPr="006170E7">
              <w:t>10 mothers</w:t>
            </w:r>
          </w:p>
          <w:p w14:paraId="77845DE4" w14:textId="77777777" w:rsidR="004C707E" w:rsidRPr="006170E7" w:rsidRDefault="004C707E" w:rsidP="00C6679F">
            <w:pPr>
              <w:pStyle w:val="tabletext"/>
              <w:spacing w:line="276" w:lineRule="auto"/>
            </w:pPr>
            <w:r w:rsidRPr="006170E7">
              <w:t>10 fathers</w:t>
            </w:r>
          </w:p>
        </w:tc>
      </w:tr>
      <w:tr w:rsidR="004C707E" w:rsidRPr="006170E7" w14:paraId="2AE7B47F" w14:textId="77777777" w:rsidTr="00402B3D">
        <w:trPr>
          <w:cantSplit/>
        </w:trPr>
        <w:tc>
          <w:tcPr>
            <w:tcW w:w="2130" w:type="dxa"/>
            <w:shd w:val="clear" w:color="auto" w:fill="C6D9F1" w:themeFill="text2" w:themeFillTint="33"/>
            <w:hideMark/>
          </w:tcPr>
          <w:p w14:paraId="6FC0D649" w14:textId="77777777" w:rsidR="004C707E" w:rsidRPr="006170E7" w:rsidRDefault="004C707E" w:rsidP="00C6679F">
            <w:pPr>
              <w:pStyle w:val="tabletext"/>
              <w:spacing w:line="276" w:lineRule="auto"/>
            </w:pPr>
            <w:r w:rsidRPr="006170E7">
              <w:t xml:space="preserve">Qualitative research-teachers </w:t>
            </w:r>
          </w:p>
        </w:tc>
        <w:tc>
          <w:tcPr>
            <w:tcW w:w="2748" w:type="dxa"/>
            <w:hideMark/>
          </w:tcPr>
          <w:p w14:paraId="53E9AB80" w14:textId="77777777" w:rsidR="004C707E" w:rsidRPr="006170E7" w:rsidRDefault="004C707E" w:rsidP="00C6679F">
            <w:pPr>
              <w:pStyle w:val="tabletext"/>
              <w:spacing w:line="276" w:lineRule="auto"/>
            </w:pPr>
            <w:r w:rsidRPr="006170E7">
              <w:t>Examine the perceptions of teachers of hearing-impaired children regarding parental involvement in their classes.</w:t>
            </w:r>
          </w:p>
        </w:tc>
        <w:tc>
          <w:tcPr>
            <w:tcW w:w="1800" w:type="dxa"/>
            <w:hideMark/>
          </w:tcPr>
          <w:p w14:paraId="46652671" w14:textId="77777777" w:rsidR="004C707E" w:rsidRPr="006170E7" w:rsidRDefault="004C707E" w:rsidP="00C6679F">
            <w:pPr>
              <w:pStyle w:val="tabletext"/>
              <w:spacing w:line="276" w:lineRule="auto"/>
            </w:pPr>
            <w:r w:rsidRPr="006170E7">
              <w:t xml:space="preserve">Semi structured in-depth interviews </w:t>
            </w:r>
          </w:p>
        </w:tc>
        <w:tc>
          <w:tcPr>
            <w:tcW w:w="1844" w:type="dxa"/>
            <w:hideMark/>
          </w:tcPr>
          <w:p w14:paraId="318087D5" w14:textId="77777777" w:rsidR="004C707E" w:rsidRPr="006170E7" w:rsidRDefault="004C707E" w:rsidP="00C6679F">
            <w:pPr>
              <w:pStyle w:val="tabletext"/>
              <w:spacing w:line="276" w:lineRule="auto"/>
            </w:pPr>
            <w:r w:rsidRPr="006170E7">
              <w:t>6 teachers of hearing-impaired children</w:t>
            </w:r>
          </w:p>
        </w:tc>
      </w:tr>
      <w:tr w:rsidR="004C707E" w:rsidRPr="006170E7" w14:paraId="6D242576" w14:textId="77777777" w:rsidTr="00402B3D">
        <w:trPr>
          <w:cantSplit/>
        </w:trPr>
        <w:tc>
          <w:tcPr>
            <w:tcW w:w="2130" w:type="dxa"/>
            <w:shd w:val="clear" w:color="auto" w:fill="C6D9F1" w:themeFill="text2" w:themeFillTint="33"/>
            <w:hideMark/>
          </w:tcPr>
          <w:p w14:paraId="160435DE" w14:textId="77777777" w:rsidR="004C707E" w:rsidRPr="006170E7" w:rsidRDefault="004C707E" w:rsidP="00C6679F">
            <w:pPr>
              <w:pStyle w:val="tabletext"/>
              <w:spacing w:line="276" w:lineRule="auto"/>
            </w:pPr>
            <w:r w:rsidRPr="006170E7">
              <w:t xml:space="preserve">Qualitative research-experts </w:t>
            </w:r>
          </w:p>
        </w:tc>
        <w:tc>
          <w:tcPr>
            <w:tcW w:w="2748" w:type="dxa"/>
            <w:hideMark/>
          </w:tcPr>
          <w:p w14:paraId="3A93554C" w14:textId="77777777" w:rsidR="004C707E" w:rsidRPr="006170E7" w:rsidRDefault="004C707E" w:rsidP="00C6679F">
            <w:pPr>
              <w:pStyle w:val="tabletext"/>
              <w:spacing w:line="276" w:lineRule="auto"/>
            </w:pPr>
            <w:r w:rsidRPr="006170E7">
              <w:t>Explore the experts' explanations in light of questionnaires</w:t>
            </w:r>
            <w:r w:rsidRPr="006170E7">
              <w:rPr>
                <w:rtl/>
              </w:rPr>
              <w:t>'</w:t>
            </w:r>
            <w:r w:rsidRPr="006170E7">
              <w:t xml:space="preserve"> results.</w:t>
            </w:r>
          </w:p>
        </w:tc>
        <w:tc>
          <w:tcPr>
            <w:tcW w:w="1800" w:type="dxa"/>
            <w:hideMark/>
          </w:tcPr>
          <w:p w14:paraId="413C21AC" w14:textId="77777777" w:rsidR="004C707E" w:rsidRPr="006170E7" w:rsidRDefault="004C707E" w:rsidP="00C6679F">
            <w:pPr>
              <w:pStyle w:val="tabletext"/>
              <w:spacing w:line="276" w:lineRule="auto"/>
            </w:pPr>
            <w:r w:rsidRPr="006170E7">
              <w:t xml:space="preserve">Semi structured in-depth interviews </w:t>
            </w:r>
          </w:p>
        </w:tc>
        <w:tc>
          <w:tcPr>
            <w:tcW w:w="1844" w:type="dxa"/>
            <w:hideMark/>
          </w:tcPr>
          <w:p w14:paraId="3AE48DE4" w14:textId="77777777" w:rsidR="004C707E" w:rsidRPr="006170E7" w:rsidRDefault="004C707E" w:rsidP="00C6679F">
            <w:pPr>
              <w:pStyle w:val="tabletext"/>
              <w:spacing w:line="276" w:lineRule="auto"/>
            </w:pPr>
            <w:r w:rsidRPr="006170E7">
              <w:t xml:space="preserve">3 hearing-impairment experts in Israeli academic institutions </w:t>
            </w:r>
          </w:p>
        </w:tc>
      </w:tr>
    </w:tbl>
    <w:p w14:paraId="7F8D9C86" w14:textId="77777777" w:rsidR="004C707E" w:rsidRPr="006170E7" w:rsidRDefault="004C707E" w:rsidP="00C6679F">
      <w:pPr>
        <w:pStyle w:val="Heading2"/>
        <w:rPr>
          <w:rFonts w:asciiTheme="majorBidi" w:hAnsiTheme="majorBidi"/>
          <w:color w:val="auto"/>
          <w:sz w:val="28"/>
          <w:szCs w:val="28"/>
        </w:rPr>
      </w:pPr>
      <w:bookmarkStart w:id="36" w:name="_Toc508039877"/>
      <w:r w:rsidRPr="006170E7">
        <w:rPr>
          <w:rFonts w:asciiTheme="majorBidi" w:hAnsiTheme="majorBidi"/>
          <w:color w:val="auto"/>
          <w:sz w:val="28"/>
          <w:szCs w:val="28"/>
        </w:rPr>
        <w:t>II.7 Research tools</w:t>
      </w:r>
      <w:bookmarkEnd w:id="36"/>
      <w:r w:rsidRPr="006170E7">
        <w:rPr>
          <w:rFonts w:asciiTheme="majorBidi" w:hAnsiTheme="majorBidi"/>
          <w:color w:val="auto"/>
          <w:sz w:val="28"/>
          <w:szCs w:val="28"/>
        </w:rPr>
        <w:t xml:space="preserve"> </w:t>
      </w:r>
    </w:p>
    <w:p w14:paraId="76BAB650"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In the study, both the qualitative research (interviews) and the quantitative research (questionnaires) tools were used. There are advantages in the combination of both research methods; the qualitative analysis of the interviews provides us with an impression as to the wide range of emotions, attributes and impressions, which are brought up by the interviewees and define the categories. In the quantitative research, standardized questionnaires were used in order to get clearer and more precise results, in order to be able to generalize them.</w:t>
      </w:r>
    </w:p>
    <w:p w14:paraId="73F12228" w14:textId="77777777" w:rsidR="004C707E" w:rsidRPr="006170E7" w:rsidRDefault="004C707E" w:rsidP="00C6679F">
      <w:pPr>
        <w:pStyle w:val="Heading3"/>
        <w:spacing w:after="240"/>
        <w:rPr>
          <w:rFonts w:asciiTheme="majorBidi" w:hAnsiTheme="majorBidi"/>
          <w:color w:val="auto"/>
          <w:sz w:val="28"/>
          <w:szCs w:val="28"/>
        </w:rPr>
      </w:pPr>
      <w:bookmarkStart w:id="37" w:name="_Toc508039878"/>
      <w:r w:rsidRPr="006170E7">
        <w:rPr>
          <w:rFonts w:asciiTheme="majorBidi" w:hAnsiTheme="majorBidi"/>
          <w:color w:val="auto"/>
          <w:sz w:val="28"/>
          <w:szCs w:val="28"/>
        </w:rPr>
        <w:t>II.7.1 The standardized questionnaires</w:t>
      </w:r>
      <w:bookmarkEnd w:id="37"/>
    </w:p>
    <w:p w14:paraId="04B8458E"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The research tools of the present study include three different questionnaires, which each assessed specific variables regarding the parents of HIC.</w:t>
      </w:r>
    </w:p>
    <w:p w14:paraId="2C511727" w14:textId="77777777" w:rsidR="004C707E" w:rsidRPr="006170E7" w:rsidRDefault="004C707E" w:rsidP="00C6679F">
      <w:pPr>
        <w:pStyle w:val="ListParagraph"/>
        <w:numPr>
          <w:ilvl w:val="0"/>
          <w:numId w:val="19"/>
        </w:numPr>
        <w:jc w:val="both"/>
        <w:rPr>
          <w:rFonts w:ascii="Times New Roman" w:hAnsi="Times New Roman" w:cs="Times New Roman"/>
          <w:b/>
          <w:bCs/>
          <w:sz w:val="24"/>
          <w:szCs w:val="24"/>
          <w:lang w:bidi="ar-SA"/>
        </w:rPr>
      </w:pPr>
      <w:r w:rsidRPr="006170E7">
        <w:rPr>
          <w:rFonts w:ascii="Times New Roman" w:hAnsi="Times New Roman" w:cs="Times New Roman"/>
          <w:b/>
          <w:bCs/>
          <w:sz w:val="24"/>
          <w:szCs w:val="24"/>
        </w:rPr>
        <w:lastRenderedPageBreak/>
        <w:t>Parents involvement</w:t>
      </w:r>
      <w:r w:rsidRPr="006170E7">
        <w:rPr>
          <w:rFonts w:ascii="Times New Roman" w:hAnsi="Times New Roman" w:cs="Times New Roman"/>
          <w:sz w:val="24"/>
          <w:szCs w:val="24"/>
        </w:rPr>
        <w:t xml:space="preserve"> (Friedman &amp; Fisher, 2003)</w:t>
      </w:r>
    </w:p>
    <w:p w14:paraId="3DF20058" w14:textId="77777777" w:rsidR="004C707E" w:rsidRPr="006170E7" w:rsidRDefault="004C707E" w:rsidP="00C6679F">
      <w:pPr>
        <w:pStyle w:val="ListParagraph"/>
        <w:numPr>
          <w:ilvl w:val="0"/>
          <w:numId w:val="19"/>
        </w:numPr>
        <w:jc w:val="both"/>
        <w:rPr>
          <w:rFonts w:ascii="Times New Roman" w:hAnsi="Times New Roman" w:cs="Times New Roman"/>
          <w:b/>
          <w:bCs/>
          <w:sz w:val="24"/>
          <w:szCs w:val="24"/>
          <w:lang w:bidi="ar-SA"/>
        </w:rPr>
      </w:pPr>
      <w:r w:rsidRPr="006170E7">
        <w:rPr>
          <w:rFonts w:ascii="Times New Roman" w:hAnsi="Times New Roman" w:cs="Times New Roman"/>
          <w:sz w:val="24"/>
          <w:szCs w:val="24"/>
        </w:rPr>
        <w:t xml:space="preserve"> </w:t>
      </w:r>
      <w:r w:rsidRPr="006170E7">
        <w:rPr>
          <w:rFonts w:ascii="Times New Roman" w:hAnsi="Times New Roman" w:cs="Times New Roman"/>
          <w:b/>
          <w:bCs/>
          <w:sz w:val="24"/>
          <w:szCs w:val="24"/>
          <w:lang w:bidi="ar-SA"/>
        </w:rPr>
        <w:t xml:space="preserve">Parental Authority Questionnaire </w:t>
      </w:r>
      <w:r w:rsidRPr="006170E7">
        <w:rPr>
          <w:rFonts w:ascii="Times New Roman" w:hAnsi="Times New Roman" w:cs="Times New Roman"/>
          <w:sz w:val="24"/>
          <w:szCs w:val="24"/>
        </w:rPr>
        <w:t>(Buri, 1981)</w:t>
      </w:r>
    </w:p>
    <w:p w14:paraId="08040D42" w14:textId="77777777" w:rsidR="004C707E" w:rsidRPr="006170E7" w:rsidRDefault="004C707E" w:rsidP="00C6679F">
      <w:pPr>
        <w:pStyle w:val="ListParagraph"/>
        <w:numPr>
          <w:ilvl w:val="0"/>
          <w:numId w:val="19"/>
        </w:numPr>
        <w:spacing w:after="0"/>
        <w:jc w:val="both"/>
        <w:rPr>
          <w:rFonts w:ascii="Times New Roman" w:hAnsi="Times New Roman" w:cs="Times New Roman"/>
          <w:sz w:val="24"/>
          <w:szCs w:val="24"/>
        </w:rPr>
      </w:pPr>
      <w:r w:rsidRPr="006170E7">
        <w:rPr>
          <w:rFonts w:ascii="Times New Roman" w:hAnsi="Times New Roman" w:cs="Times New Roman"/>
          <w:sz w:val="24"/>
          <w:szCs w:val="24"/>
        </w:rPr>
        <w:t xml:space="preserve"> </w:t>
      </w:r>
      <w:r w:rsidRPr="006170E7">
        <w:rPr>
          <w:rFonts w:ascii="Times New Roman" w:hAnsi="Times New Roman" w:cs="Times New Roman"/>
          <w:b/>
          <w:bCs/>
          <w:sz w:val="24"/>
          <w:szCs w:val="24"/>
          <w:lang w:bidi="ar-SA"/>
        </w:rPr>
        <w:t>Coping Resources - The Family Crisis Oriented Personal Evaluation                  Scales (</w:t>
      </w:r>
      <w:r w:rsidRPr="006170E7">
        <w:rPr>
          <w:rFonts w:ascii="Times New Roman" w:hAnsi="Times New Roman" w:cs="Times New Roman"/>
          <w:sz w:val="24"/>
          <w:szCs w:val="24"/>
          <w:lang w:bidi="ar-SA"/>
        </w:rPr>
        <w:t>McCubin-Olson &amp; Larsen, 1981</w:t>
      </w:r>
      <w:r w:rsidRPr="006170E7">
        <w:rPr>
          <w:rFonts w:ascii="Times New Roman" w:hAnsi="Times New Roman" w:cs="Times New Roman"/>
          <w:sz w:val="24"/>
          <w:szCs w:val="24"/>
        </w:rPr>
        <w:t>)</w:t>
      </w:r>
    </w:p>
    <w:p w14:paraId="49561A5F"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 xml:space="preserve">All questionnaires were tested for reliability as internal consistency using Cronbach's alpha. Test findings are presented in table 1 of the Quantitative Findings chapter. </w:t>
      </w:r>
      <w:r w:rsidRPr="006170E7">
        <w:rPr>
          <w:rFonts w:ascii="Times New Roman" w:hAnsi="Times New Roman" w:cs="Times New Roman"/>
          <w:b/>
          <w:bCs/>
          <w:color w:val="8064A2" w:themeColor="accent4"/>
          <w:sz w:val="24"/>
          <w:szCs w:val="24"/>
        </w:rPr>
        <w:t xml:space="preserve"> </w:t>
      </w:r>
    </w:p>
    <w:p w14:paraId="073E8DF9" w14:textId="77777777" w:rsidR="004C707E" w:rsidRPr="006170E7" w:rsidRDefault="004C707E" w:rsidP="00C6679F">
      <w:pPr>
        <w:pStyle w:val="ListParagraph"/>
        <w:numPr>
          <w:ilvl w:val="6"/>
          <w:numId w:val="17"/>
        </w:numPr>
        <w:ind w:left="142" w:firstLine="0"/>
        <w:rPr>
          <w:rFonts w:ascii="Times New Roman" w:hAnsi="Times New Roman" w:cs="Times New Roman"/>
          <w:b/>
          <w:bCs/>
          <w:sz w:val="24"/>
          <w:szCs w:val="24"/>
          <w:lang w:bidi="ar-SA"/>
        </w:rPr>
      </w:pPr>
      <w:r w:rsidRPr="006170E7">
        <w:rPr>
          <w:rFonts w:ascii="Times New Roman" w:hAnsi="Times New Roman" w:cs="Times New Roman"/>
          <w:b/>
          <w:bCs/>
          <w:sz w:val="24"/>
          <w:szCs w:val="24"/>
          <w:lang w:bidi="ar-SA"/>
        </w:rPr>
        <w:t>Parents involvement Questionnaire (Friedman &amp; Fischer, 2003) -</w:t>
      </w:r>
      <w:r w:rsidRPr="006170E7">
        <w:rPr>
          <w:rFonts w:ascii="Times New Roman" w:hAnsi="Times New Roman" w:cs="Times New Roman"/>
          <w:b/>
          <w:bCs/>
          <w:sz w:val="24"/>
          <w:szCs w:val="24"/>
        </w:rPr>
        <w:t xml:space="preserve"> questionnaire structure </w:t>
      </w:r>
    </w:p>
    <w:p w14:paraId="7346795D" w14:textId="18D1CAB4" w:rsidR="004C707E" w:rsidRPr="006170E7" w:rsidRDefault="004C707E" w:rsidP="001F678B">
      <w:pPr>
        <w:jc w:val="both"/>
        <w:rPr>
          <w:rFonts w:ascii="Times New Roman" w:hAnsi="Times New Roman" w:cs="Times New Roman"/>
          <w:sz w:val="24"/>
          <w:szCs w:val="24"/>
        </w:rPr>
      </w:pPr>
      <w:r w:rsidRPr="006170E7">
        <w:rPr>
          <w:rFonts w:ascii="Times New Roman" w:hAnsi="Times New Roman" w:cs="Times New Roman"/>
          <w:sz w:val="24"/>
          <w:szCs w:val="24"/>
        </w:rPr>
        <w:t>The average scale includes the 73 items, which are divided into four sub-scales for measurement of the parents' involvement phenomena. The answers were on Likert scale from 1 to 5, where 1 mean don't agree at all and 5 means definitely agree.  The degree to which parents identify with the school which their child attends to – the first being the parents identify with the importance of education as means for social mobility and the children's success; and the second one the parents identify with the importance and value of school, items 1 –</w:t>
      </w:r>
      <w:r w:rsidR="001F678B" w:rsidRPr="006170E7">
        <w:rPr>
          <w:rFonts w:ascii="Times New Roman" w:hAnsi="Times New Roman" w:cs="Times New Roman"/>
          <w:sz w:val="24"/>
          <w:szCs w:val="24"/>
        </w:rPr>
        <w:t xml:space="preserve"> 17 (Friedman &amp; Fischer, 2003).  </w:t>
      </w:r>
      <w:r w:rsidRPr="006170E7">
        <w:rPr>
          <w:rFonts w:asciiTheme="majorBidi" w:hAnsiTheme="majorBidi" w:cstheme="majorBidi"/>
          <w:sz w:val="24"/>
          <w:szCs w:val="24"/>
        </w:rPr>
        <w:t>This questionnaire was translated into English from Hebrew by</w:t>
      </w:r>
      <w:r w:rsidR="00F0096C" w:rsidRPr="006170E7">
        <w:rPr>
          <w:rFonts w:asciiTheme="majorBidi" w:hAnsiTheme="majorBidi" w:cstheme="majorBidi"/>
          <w:sz w:val="24"/>
          <w:szCs w:val="24"/>
        </w:rPr>
        <w:t xml:space="preserve"> a</w:t>
      </w:r>
      <w:r w:rsidRPr="006170E7">
        <w:rPr>
          <w:rFonts w:asciiTheme="majorBidi" w:hAnsiTheme="majorBidi" w:cstheme="majorBidi"/>
          <w:sz w:val="24"/>
          <w:szCs w:val="24"/>
        </w:rPr>
        <w:t xml:space="preserve"> professional translator.</w:t>
      </w:r>
    </w:p>
    <w:p w14:paraId="41E38951" w14:textId="77777777" w:rsidR="004C707E" w:rsidRPr="006170E7" w:rsidRDefault="004C707E" w:rsidP="00C6679F">
      <w:pPr>
        <w:ind w:left="360"/>
        <w:jc w:val="both"/>
        <w:rPr>
          <w:rFonts w:ascii="Times New Roman" w:hAnsi="Times New Roman" w:cs="Times New Roman"/>
          <w:sz w:val="24"/>
          <w:szCs w:val="24"/>
        </w:rPr>
      </w:pPr>
      <w:r w:rsidRPr="006170E7">
        <w:rPr>
          <w:rFonts w:ascii="Times New Roman" w:hAnsi="Times New Roman" w:cs="Times New Roman"/>
          <w:b/>
          <w:bCs/>
          <w:sz w:val="24"/>
          <w:szCs w:val="24"/>
          <w:lang w:bidi="ar-SA"/>
        </w:rPr>
        <w:t xml:space="preserve">2. Parental Authority Questionnaire (Buri, 1981) - </w:t>
      </w:r>
      <w:r w:rsidRPr="006170E7">
        <w:rPr>
          <w:rFonts w:ascii="Times New Roman" w:hAnsi="Times New Roman" w:cs="Times New Roman"/>
          <w:b/>
          <w:bCs/>
          <w:sz w:val="24"/>
          <w:szCs w:val="24"/>
        </w:rPr>
        <w:t>questionnaire structure</w:t>
      </w:r>
    </w:p>
    <w:p w14:paraId="5117D05A" w14:textId="5C8EFD7F" w:rsidR="004C707E" w:rsidRPr="006170E7" w:rsidRDefault="004C707E" w:rsidP="00BA6828">
      <w:pPr>
        <w:jc w:val="both"/>
        <w:rPr>
          <w:rFonts w:ascii="Times New Roman" w:hAnsi="Times New Roman" w:cs="Times New Roman"/>
          <w:sz w:val="24"/>
          <w:szCs w:val="24"/>
        </w:rPr>
      </w:pPr>
      <w:r w:rsidRPr="006170E7">
        <w:rPr>
          <w:rFonts w:ascii="Times New Roman" w:hAnsi="Times New Roman" w:cs="Times New Roman"/>
          <w:sz w:val="24"/>
          <w:szCs w:val="24"/>
          <w:lang w:bidi="ar-SA"/>
        </w:rPr>
        <w:t>This questionnaire includes 30 items</w:t>
      </w:r>
      <w:r w:rsidR="00BA6828" w:rsidRPr="006170E7">
        <w:rPr>
          <w:rFonts w:ascii="Times New Roman" w:hAnsi="Times New Roman" w:cs="Times New Roman"/>
          <w:sz w:val="24"/>
          <w:szCs w:val="24"/>
          <w:lang w:bidi="ar-SA"/>
        </w:rPr>
        <w:t>,</w:t>
      </w:r>
      <w:r w:rsidR="00125FF1" w:rsidRPr="006170E7">
        <w:rPr>
          <w:rFonts w:ascii="Times New Roman" w:hAnsi="Times New Roman" w:cs="Times New Roman"/>
          <w:sz w:val="24"/>
          <w:szCs w:val="24"/>
          <w:lang w:bidi="ar-SA"/>
        </w:rPr>
        <w:t xml:space="preserve"> </w:t>
      </w:r>
      <w:r w:rsidRPr="006170E7">
        <w:rPr>
          <w:rFonts w:ascii="Times New Roman" w:hAnsi="Times New Roman" w:cs="Times New Roman"/>
          <w:sz w:val="24"/>
          <w:szCs w:val="24"/>
          <w:lang w:bidi="ar-SA"/>
        </w:rPr>
        <w:t>which need to be answered on a 5-points Likert scale from 1 to 5., where 1 is "I completely disagree", and 5 is "I</w:t>
      </w:r>
      <w:r w:rsidRPr="006170E7">
        <w:rPr>
          <w:rFonts w:asciiTheme="majorBidi" w:hAnsiTheme="majorBidi" w:cstheme="majorBidi"/>
        </w:rPr>
        <w:t xml:space="preserve"> </w:t>
      </w:r>
      <w:r w:rsidRPr="006170E7">
        <w:rPr>
          <w:rFonts w:ascii="Times New Roman" w:hAnsi="Times New Roman" w:cs="Times New Roman"/>
          <w:sz w:val="24"/>
          <w:szCs w:val="24"/>
          <w:lang w:bidi="ar-SA"/>
        </w:rPr>
        <w:t>very much agree". The questionnaire was developed by Baumrind (1971) in order to measure and examine both mothers and fathers in regards with their authority over their child (boys or girls). Each one of the items is derived of the phenomenological notes of parental authority towards their child. This questionnaire has great potential as a valuable tool in the examination of parental permissiveness and authority. T</w:t>
      </w:r>
      <w:r w:rsidRPr="006170E7">
        <w:rPr>
          <w:rFonts w:ascii="Times New Roman" w:hAnsi="Times New Roman" w:cs="Times New Roman"/>
          <w:sz w:val="24"/>
          <w:szCs w:val="24"/>
        </w:rPr>
        <w:t>he questionnaire was translated into Hebrew by a certified translator and the translated version was checked by an expert in the field of Special Education.</w:t>
      </w:r>
    </w:p>
    <w:p w14:paraId="4C5A0BB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total scale includes 30 items, which are divided into 3 parts: scale A, scale B and scale C: Scale A includes 10 authoritarian items, scale B includes 10 authoritative items and scale C includes 10 permissive items.</w:t>
      </w:r>
    </w:p>
    <w:p w14:paraId="7B591686" w14:textId="77777777" w:rsidR="004C707E" w:rsidRPr="006170E7" w:rsidRDefault="004C707E" w:rsidP="00C6679F">
      <w:pPr>
        <w:pStyle w:val="ListParagraph"/>
        <w:spacing w:after="0"/>
        <w:ind w:left="142"/>
        <w:jc w:val="both"/>
        <w:rPr>
          <w:rFonts w:ascii="Times New Roman" w:hAnsi="Times New Roman" w:cs="Times New Roman"/>
          <w:b/>
          <w:bCs/>
          <w:sz w:val="24"/>
          <w:szCs w:val="24"/>
          <w:lang w:bidi="ar-SA"/>
        </w:rPr>
      </w:pPr>
      <w:r w:rsidRPr="006170E7">
        <w:rPr>
          <w:rFonts w:ascii="Times New Roman" w:hAnsi="Times New Roman" w:cs="Times New Roman"/>
          <w:b/>
          <w:bCs/>
          <w:sz w:val="24"/>
          <w:szCs w:val="24"/>
          <w:lang w:bidi="ar-SA"/>
        </w:rPr>
        <w:t xml:space="preserve">3.  Coping Resources </w:t>
      </w:r>
      <w:r w:rsidRPr="006170E7">
        <w:rPr>
          <w:rFonts w:ascii="Times New Roman" w:hAnsi="Times New Roman" w:cs="Times New Roman"/>
          <w:b/>
          <w:bCs/>
          <w:sz w:val="24"/>
          <w:szCs w:val="24"/>
          <w:rtl/>
        </w:rPr>
        <w:t>-</w:t>
      </w:r>
      <w:r w:rsidRPr="006170E7">
        <w:rPr>
          <w:rFonts w:ascii="Times New Roman" w:hAnsi="Times New Roman" w:cs="Times New Roman"/>
          <w:b/>
          <w:bCs/>
          <w:sz w:val="24"/>
          <w:szCs w:val="24"/>
          <w:lang w:bidi="ar-SA"/>
        </w:rPr>
        <w:t xml:space="preserve">The Family Crisis Oriented Personal Evaluation </w:t>
      </w:r>
    </w:p>
    <w:p w14:paraId="23C2132F" w14:textId="77777777" w:rsidR="004C707E" w:rsidRPr="006170E7" w:rsidRDefault="004C707E" w:rsidP="00C6679F">
      <w:pPr>
        <w:pStyle w:val="ListParagraph"/>
        <w:spacing w:after="0"/>
        <w:jc w:val="both"/>
        <w:rPr>
          <w:rFonts w:ascii="Times New Roman" w:hAnsi="Times New Roman" w:cs="Times New Roman"/>
          <w:sz w:val="24"/>
          <w:szCs w:val="24"/>
        </w:rPr>
      </w:pPr>
      <w:r w:rsidRPr="006170E7">
        <w:rPr>
          <w:rFonts w:ascii="Times New Roman" w:hAnsi="Times New Roman" w:cs="Times New Roman"/>
          <w:b/>
          <w:bCs/>
          <w:sz w:val="24"/>
          <w:szCs w:val="24"/>
          <w:lang w:bidi="ar-SA"/>
        </w:rPr>
        <w:t>Scales (McCubin-Olson &amp; Larsen, 1981) -</w:t>
      </w:r>
      <w:r w:rsidRPr="006170E7">
        <w:rPr>
          <w:rFonts w:ascii="Times New Roman" w:hAnsi="Times New Roman" w:cs="Times New Roman"/>
          <w:b/>
          <w:bCs/>
          <w:sz w:val="24"/>
          <w:szCs w:val="24"/>
        </w:rPr>
        <w:t xml:space="preserve"> questionnaire structure</w:t>
      </w:r>
    </w:p>
    <w:p w14:paraId="6766B954" w14:textId="30D32F26" w:rsidR="004C707E" w:rsidRPr="006170E7" w:rsidRDefault="004C707E" w:rsidP="00125FF1">
      <w:pPr>
        <w:ind w:firstLine="720"/>
        <w:jc w:val="both"/>
        <w:rPr>
          <w:rFonts w:ascii="Times New Roman" w:hAnsi="Times New Roman" w:cs="Times New Roman"/>
          <w:sz w:val="24"/>
          <w:szCs w:val="24"/>
          <w:lang w:bidi="ar-SA"/>
        </w:rPr>
      </w:pPr>
      <w:r w:rsidRPr="006170E7">
        <w:rPr>
          <w:rFonts w:ascii="Times New Roman" w:hAnsi="Times New Roman" w:cs="Times New Roman"/>
          <w:sz w:val="24"/>
          <w:szCs w:val="24"/>
          <w:lang w:bidi="ar-SA"/>
        </w:rPr>
        <w:t xml:space="preserve">The Family Crises Coping Methods questionnaire/ F-COPES was developed </w:t>
      </w:r>
      <w:r w:rsidR="00790A47" w:rsidRPr="006170E7">
        <w:rPr>
          <w:rFonts w:ascii="Times New Roman" w:hAnsi="Times New Roman" w:cs="Times New Roman"/>
          <w:sz w:val="24"/>
          <w:szCs w:val="24"/>
          <w:lang w:bidi="ar-SA"/>
        </w:rPr>
        <w:t xml:space="preserve">by </w:t>
      </w:r>
      <w:r w:rsidRPr="006170E7">
        <w:rPr>
          <w:rFonts w:ascii="Times New Roman" w:hAnsi="Times New Roman" w:cs="Times New Roman"/>
          <w:sz w:val="24"/>
          <w:szCs w:val="24"/>
          <w:lang w:bidi="ar-SA"/>
        </w:rPr>
        <w:t>McCubin-Olson &amp; Larsen</w:t>
      </w:r>
      <w:r w:rsidRPr="006170E7" w:rsidDel="0005196F">
        <w:rPr>
          <w:rFonts w:ascii="Times New Roman" w:hAnsi="Times New Roman" w:cs="Times New Roman"/>
          <w:sz w:val="24"/>
          <w:szCs w:val="24"/>
          <w:lang w:bidi="ar-SA"/>
        </w:rPr>
        <w:t xml:space="preserve"> </w:t>
      </w:r>
      <w:r w:rsidRPr="006170E7">
        <w:rPr>
          <w:rFonts w:ascii="Times New Roman" w:hAnsi="Times New Roman" w:cs="Times New Roman"/>
          <w:sz w:val="24"/>
          <w:szCs w:val="24"/>
          <w:lang w:bidi="ar-SA"/>
        </w:rPr>
        <w:t xml:space="preserve">to examine the best way to solve problems in regards with behavior and attitude, which said families adopt in reacting to problems or difficulties. </w:t>
      </w:r>
    </w:p>
    <w:p w14:paraId="6AE0C1C0" w14:textId="77777777" w:rsidR="004C707E" w:rsidRPr="006170E7" w:rsidRDefault="004C707E" w:rsidP="00C6679F">
      <w:pPr>
        <w:jc w:val="both"/>
        <w:rPr>
          <w:rFonts w:asciiTheme="majorBidi" w:hAnsiTheme="majorBidi"/>
          <w:sz w:val="24"/>
          <w:szCs w:val="24"/>
        </w:rPr>
      </w:pPr>
      <w:r w:rsidRPr="006170E7">
        <w:rPr>
          <w:rFonts w:asciiTheme="majorBidi" w:hAnsiTheme="majorBidi" w:cstheme="majorBidi"/>
          <w:sz w:val="24"/>
          <w:szCs w:val="24"/>
        </w:rPr>
        <w:t>The overall reliability of the F-COPES using Cronbach’s Alpha has been estimated as ranging from .77-.86. Individual subscales had alpha’s ranging from .63- .83. Overall test-retest reliability is .81 with individual scales ranging from .61-.95</w:t>
      </w:r>
      <w:r w:rsidRPr="006170E7">
        <w:rPr>
          <w:rFonts w:asciiTheme="majorBidi" w:hAnsiTheme="majorBidi" w:cstheme="majorBidi"/>
          <w:sz w:val="24"/>
          <w:szCs w:val="24"/>
          <w:lang w:bidi="ar-SA"/>
        </w:rPr>
        <w:t>. (</w:t>
      </w:r>
      <w:r w:rsidRPr="006170E7">
        <w:rPr>
          <w:rFonts w:ascii="Times New Roman" w:hAnsi="Times New Roman" w:cs="Times New Roman"/>
          <w:sz w:val="24"/>
          <w:szCs w:val="24"/>
          <w:lang w:bidi="ar-SA"/>
        </w:rPr>
        <w:t>McCubin-Olson &amp; Larsen, 1981</w:t>
      </w:r>
      <w:r w:rsidRPr="006170E7">
        <w:rPr>
          <w:rFonts w:asciiTheme="majorBidi" w:hAnsiTheme="majorBidi" w:cstheme="majorBidi"/>
          <w:sz w:val="24"/>
          <w:szCs w:val="24"/>
          <w:lang w:bidi="ar-SA"/>
        </w:rPr>
        <w:t>)</w:t>
      </w:r>
      <w:r w:rsidRPr="006170E7">
        <w:rPr>
          <w:rFonts w:ascii="Times New Roman" w:hAnsi="Times New Roman" w:cs="Times New Roman"/>
          <w:sz w:val="24"/>
          <w:szCs w:val="24"/>
          <w:lang w:bidi="ar-SA"/>
        </w:rPr>
        <w:t xml:space="preserve">. The questionnaire entails 70 items, which are divided into a number of feedback types. Some are answered using a 5-points Likert scale of 1 to 5, </w:t>
      </w:r>
      <w:r w:rsidRPr="006170E7">
        <w:rPr>
          <w:rFonts w:ascii="Times New Roman" w:hAnsi="Times New Roman" w:cs="Times New Roman"/>
          <w:sz w:val="24"/>
          <w:szCs w:val="24"/>
          <w:lang w:bidi="ar-SA"/>
        </w:rPr>
        <w:lastRenderedPageBreak/>
        <w:t xml:space="preserve">and the rest are answered using:  yes, no, and I do not know. </w:t>
      </w:r>
      <w:bookmarkStart w:id="38" w:name="_Toc504662043"/>
      <w:bookmarkStart w:id="39" w:name="_Toc504714322"/>
      <w:bookmarkStart w:id="40" w:name="_Toc504725363"/>
      <w:r w:rsidRPr="006170E7">
        <w:rPr>
          <w:rFonts w:asciiTheme="majorBidi" w:hAnsiTheme="majorBidi" w:cstheme="majorBidi"/>
          <w:sz w:val="24"/>
          <w:szCs w:val="24"/>
          <w:lang w:bidi="ar-SA"/>
        </w:rPr>
        <w:t>The three questionnaires were individually distributed to both mothers and fathers. In some of the interviews, the fathers were unwilling to complete the questionnaires, and when asked why, they replied that they had found them too difficult. Therefore, 25 Israeli mothers filled out the questionnaires versus only seventeen fathers who agreed to complete them. As previously noted, a pilot phase was carried out with three mothers and three fathers, during which parents noted that the questionnaires were long and took too much time to complete. Despite this difficulty, it was decided to continue using these questionnaires, believing they gave a much wider picture of parents' involvement in their hearing impaired child's class, out of all the questionnaires put together.</w:t>
      </w:r>
      <w:bookmarkEnd w:id="38"/>
      <w:bookmarkEnd w:id="39"/>
      <w:bookmarkEnd w:id="40"/>
    </w:p>
    <w:p w14:paraId="5DBE2B18" w14:textId="24A63E7B" w:rsidR="004C707E" w:rsidRPr="006170E7" w:rsidRDefault="004C707E" w:rsidP="00C6679F">
      <w:pPr>
        <w:pStyle w:val="Heading3"/>
        <w:rPr>
          <w:rFonts w:asciiTheme="majorBidi" w:hAnsiTheme="majorBidi"/>
          <w:color w:val="auto"/>
          <w:sz w:val="28"/>
          <w:szCs w:val="28"/>
          <w:lang w:bidi="ar-SA"/>
        </w:rPr>
      </w:pPr>
      <w:bookmarkStart w:id="41" w:name="_Toc508039879"/>
      <w:r w:rsidRPr="006170E7">
        <w:rPr>
          <w:rFonts w:asciiTheme="majorBidi" w:hAnsiTheme="majorBidi"/>
          <w:color w:val="auto"/>
          <w:sz w:val="28"/>
          <w:szCs w:val="28"/>
        </w:rPr>
        <w:t xml:space="preserve">II.7.2 </w:t>
      </w:r>
      <w:r w:rsidRPr="006170E7">
        <w:rPr>
          <w:rFonts w:asciiTheme="majorBidi" w:hAnsiTheme="majorBidi"/>
          <w:color w:val="auto"/>
          <w:sz w:val="28"/>
          <w:szCs w:val="28"/>
          <w:lang w:bidi="ar-SA"/>
        </w:rPr>
        <w:t>In- depth sem</w:t>
      </w:r>
      <w:r w:rsidRPr="006170E7">
        <w:rPr>
          <w:rFonts w:asciiTheme="majorBidi" w:hAnsiTheme="majorBidi"/>
          <w:color w:val="auto"/>
          <w:sz w:val="28"/>
          <w:szCs w:val="28"/>
        </w:rPr>
        <w:t>i</w:t>
      </w:r>
      <w:r w:rsidRPr="006170E7">
        <w:rPr>
          <w:rFonts w:asciiTheme="majorBidi" w:hAnsiTheme="majorBidi"/>
          <w:color w:val="auto"/>
          <w:sz w:val="28"/>
          <w:szCs w:val="28"/>
          <w:lang w:bidi="ar-SA"/>
        </w:rPr>
        <w:t>-structures interviews</w:t>
      </w:r>
      <w:bookmarkEnd w:id="41"/>
    </w:p>
    <w:p w14:paraId="63882DBB" w14:textId="77777777" w:rsidR="004C707E" w:rsidRPr="006170E7" w:rsidRDefault="004C707E" w:rsidP="00C6679F">
      <w:pPr>
        <w:spacing w:after="0"/>
        <w:jc w:val="both"/>
        <w:rPr>
          <w:rFonts w:ascii="Times New Roman" w:hAnsi="Times New Roman" w:cs="Times New Roman"/>
          <w:sz w:val="24"/>
          <w:szCs w:val="24"/>
        </w:rPr>
      </w:pPr>
      <w:r w:rsidRPr="006170E7">
        <w:rPr>
          <w:rFonts w:ascii="Times New Roman" w:hAnsi="Times New Roman" w:cs="Times New Roman"/>
          <w:sz w:val="24"/>
          <w:szCs w:val="24"/>
        </w:rPr>
        <w:t xml:space="preserve">Three types of in-depth interviews were conducted in the study: with Israeli parents, teachers and special education experts. The questions in these interviews were composed by the researcher according to the research goals and questions, in relation to the literature in the field. </w:t>
      </w:r>
    </w:p>
    <w:p w14:paraId="7A4F52FF" w14:textId="77777777" w:rsidR="004C707E" w:rsidRPr="006170E7" w:rsidRDefault="004C707E" w:rsidP="00C6679F">
      <w:pPr>
        <w:pStyle w:val="Heading3"/>
        <w:rPr>
          <w:rFonts w:asciiTheme="majorBidi" w:hAnsiTheme="majorBidi"/>
          <w:b w:val="0"/>
          <w:bCs w:val="0"/>
          <w:sz w:val="28"/>
          <w:szCs w:val="28"/>
        </w:rPr>
      </w:pPr>
      <w:bookmarkStart w:id="42" w:name="_Toc508039880"/>
      <w:r w:rsidRPr="006170E7">
        <w:rPr>
          <w:rFonts w:asciiTheme="majorBidi" w:hAnsiTheme="majorBidi"/>
          <w:color w:val="auto"/>
          <w:sz w:val="28"/>
          <w:szCs w:val="28"/>
        </w:rPr>
        <w:t>II.7.</w:t>
      </w:r>
      <w:r w:rsidRPr="006170E7">
        <w:rPr>
          <w:rFonts w:asciiTheme="majorBidi" w:hAnsiTheme="majorBidi" w:hint="cs"/>
          <w:color w:val="auto"/>
          <w:sz w:val="28"/>
          <w:szCs w:val="28"/>
          <w:rtl/>
        </w:rPr>
        <w:t>3</w:t>
      </w:r>
      <w:r w:rsidRPr="006170E7">
        <w:rPr>
          <w:rFonts w:asciiTheme="majorBidi" w:hAnsiTheme="majorBidi"/>
          <w:color w:val="auto"/>
          <w:sz w:val="28"/>
          <w:szCs w:val="28"/>
        </w:rPr>
        <w:t xml:space="preserve"> Structure of the in-depth interviews with the parents</w:t>
      </w:r>
      <w:bookmarkEnd w:id="42"/>
    </w:p>
    <w:p w14:paraId="58F11411" w14:textId="18B7CB74"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The interview includes five initial guiding questions, which were predetermined and are a basis for the interview. All questions were based on the study's goals and the literature review regarding parents' coping and involvement. Interview lets the researcher receive multiple and varied information regarding how they perceive their involvement in the classroom, their opinions, feelings, and emotions. All interviews were carried out at the place of the interviewee's choice, which made them feel comfortable to have such a personal meeting. The interviews were recorded by tape recorder and later on transcribed.</w:t>
      </w:r>
    </w:p>
    <w:p w14:paraId="484EE9F8" w14:textId="77777777" w:rsidR="004C707E" w:rsidRPr="006170E7" w:rsidRDefault="004C707E" w:rsidP="00C6679F">
      <w:pPr>
        <w:pStyle w:val="Heading2"/>
        <w:rPr>
          <w:rFonts w:asciiTheme="majorBidi" w:hAnsiTheme="majorBidi"/>
          <w:color w:val="auto"/>
          <w:sz w:val="28"/>
          <w:szCs w:val="28"/>
        </w:rPr>
      </w:pPr>
      <w:bookmarkStart w:id="43" w:name="_Toc508039881"/>
      <w:r w:rsidRPr="006170E7">
        <w:rPr>
          <w:rFonts w:asciiTheme="majorBidi" w:hAnsiTheme="majorBidi"/>
          <w:color w:val="auto"/>
          <w:sz w:val="28"/>
          <w:szCs w:val="28"/>
        </w:rPr>
        <w:t>II.</w:t>
      </w:r>
      <w:r w:rsidRPr="006170E7">
        <w:rPr>
          <w:rFonts w:asciiTheme="majorBidi" w:hAnsiTheme="majorBidi"/>
          <w:color w:val="auto"/>
          <w:sz w:val="28"/>
          <w:szCs w:val="28"/>
          <w:rtl/>
        </w:rPr>
        <w:t>8</w:t>
      </w:r>
      <w:r w:rsidRPr="006170E7">
        <w:rPr>
          <w:rFonts w:asciiTheme="majorBidi" w:hAnsiTheme="majorBidi"/>
          <w:color w:val="auto"/>
          <w:sz w:val="28"/>
          <w:szCs w:val="28"/>
        </w:rPr>
        <w:t xml:space="preserve"> Data analysis methods</w:t>
      </w:r>
      <w:bookmarkEnd w:id="43"/>
      <w:r w:rsidRPr="006170E7">
        <w:rPr>
          <w:rFonts w:asciiTheme="majorBidi" w:hAnsiTheme="majorBidi"/>
          <w:color w:val="auto"/>
          <w:sz w:val="28"/>
          <w:szCs w:val="28"/>
        </w:rPr>
        <w:t xml:space="preserve"> </w:t>
      </w:r>
    </w:p>
    <w:p w14:paraId="1672BCF1" w14:textId="77777777" w:rsidR="004C707E" w:rsidRPr="006170E7" w:rsidRDefault="004C707E" w:rsidP="00C6679F">
      <w:pPr>
        <w:jc w:val="both"/>
        <w:rPr>
          <w:rFonts w:ascii="Times New Roman" w:hAnsi="Times New Roman" w:cs="Times New Roman"/>
          <w:i/>
          <w:sz w:val="24"/>
          <w:szCs w:val="24"/>
        </w:rPr>
      </w:pPr>
      <w:r w:rsidRPr="006170E7">
        <w:rPr>
          <w:rFonts w:ascii="Times New Roman" w:hAnsi="Times New Roman" w:cs="Times New Roman"/>
          <w:i/>
          <w:sz w:val="24"/>
          <w:szCs w:val="24"/>
        </w:rPr>
        <w:t>Inferential statistics</w:t>
      </w:r>
    </w:p>
    <w:p w14:paraId="4AC727F7" w14:textId="2E0FA01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The findings of the standardized questionnaires (quantitative analysis) were analyzed using the following statistical tests</w:t>
      </w:r>
      <w:r w:rsidR="00790A47" w:rsidRPr="006170E7">
        <w:rPr>
          <w:rFonts w:ascii="Times New Roman" w:hAnsi="Times New Roman" w:cs="Times New Roman"/>
          <w:sz w:val="24"/>
          <w:szCs w:val="24"/>
        </w:rPr>
        <w:t>, after checking for the normality of the data distribution</w:t>
      </w:r>
      <w:r w:rsidRPr="006170E7">
        <w:rPr>
          <w:rFonts w:ascii="Times New Roman" w:hAnsi="Times New Roman" w:cs="Times New Roman"/>
          <w:sz w:val="24"/>
          <w:szCs w:val="24"/>
        </w:rPr>
        <w:t xml:space="preserve">: </w:t>
      </w:r>
    </w:p>
    <w:p w14:paraId="55551455" w14:textId="77777777"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t xml:space="preserve">(1) Independent t – test. </w:t>
      </w:r>
      <w:r w:rsidRPr="006170E7">
        <w:rPr>
          <w:rFonts w:asciiTheme="majorBidi" w:hAnsiTheme="majorBidi" w:cstheme="majorBidi"/>
          <w:sz w:val="24"/>
          <w:szCs w:val="24"/>
        </w:rPr>
        <w:t>The purpose of this test is to investigate the differences between the two groups. In the present study, the researcher used this test to check the differences between genders in regards to several psychological variables of the parents, such as: parental authority, level of receiving assistance and support from friends / family, the reciprocal relationships / connections and involvement with school and each one of the genders.</w:t>
      </w:r>
      <w:r w:rsidRPr="006170E7">
        <w:rPr>
          <w:rFonts w:ascii="Times New Roman" w:hAnsi="Times New Roman" w:cs="Times New Roman"/>
          <w:sz w:val="28"/>
          <w:szCs w:val="28"/>
        </w:rPr>
        <w:t xml:space="preserve">    </w:t>
      </w:r>
    </w:p>
    <w:p w14:paraId="3BF9E668" w14:textId="77777777" w:rsidR="004C707E" w:rsidRPr="006170E7" w:rsidRDefault="004C707E" w:rsidP="00C6679F">
      <w:pPr>
        <w:jc w:val="both"/>
        <w:rPr>
          <w:rFonts w:ascii="Times New Roman" w:hAnsi="Times New Roman" w:cs="Times New Roman"/>
          <w:sz w:val="28"/>
          <w:szCs w:val="28"/>
        </w:rPr>
      </w:pPr>
      <w:r w:rsidRPr="006170E7">
        <w:rPr>
          <w:rFonts w:asciiTheme="majorBidi" w:hAnsiTheme="majorBidi" w:cstheme="majorBidi"/>
          <w:sz w:val="24"/>
          <w:szCs w:val="24"/>
        </w:rPr>
        <w:t>(2) Spearman's correlation coefficient was used as a measure to test the correlation between sets of two variables investigated in the study. In this study the correlation between level of self-perceived religiosity and parental authority was investigated, as well as between religiosity and level of parental contact with school, coping with crises in the family, support from family and friends, and interaction with school.</w:t>
      </w:r>
    </w:p>
    <w:p w14:paraId="5DABA649" w14:textId="07E6B7C5" w:rsidR="004C707E" w:rsidRPr="006170E7" w:rsidRDefault="004C707E" w:rsidP="00C6679F">
      <w:pPr>
        <w:jc w:val="both"/>
        <w:rPr>
          <w:rFonts w:ascii="Times New Roman" w:hAnsi="Times New Roman" w:cs="Times New Roman"/>
          <w:sz w:val="24"/>
          <w:szCs w:val="24"/>
        </w:rPr>
      </w:pPr>
      <w:r w:rsidRPr="006170E7">
        <w:rPr>
          <w:rFonts w:ascii="Times New Roman" w:hAnsi="Times New Roman" w:cs="Times New Roman"/>
          <w:sz w:val="24"/>
          <w:szCs w:val="24"/>
        </w:rPr>
        <w:lastRenderedPageBreak/>
        <w:t xml:space="preserve">The in-depth interviews (qualitative data) were analyzed by themes and categories. </w:t>
      </w:r>
    </w:p>
    <w:p w14:paraId="4E784C83" w14:textId="64561BE7" w:rsidR="004C707E" w:rsidRPr="006170E7" w:rsidRDefault="00F0096C" w:rsidP="00C6679F">
      <w:pPr>
        <w:pStyle w:val="Heading2"/>
        <w:rPr>
          <w:rFonts w:asciiTheme="majorBidi" w:eastAsia="Times New Roman" w:hAnsiTheme="majorBidi"/>
          <w:color w:val="auto"/>
          <w:sz w:val="28"/>
          <w:szCs w:val="28"/>
          <w:rtl/>
        </w:rPr>
      </w:pPr>
      <w:bookmarkStart w:id="44" w:name="_Toc508039882"/>
      <w:r w:rsidRPr="006170E7">
        <w:rPr>
          <w:rFonts w:asciiTheme="majorBidi" w:hAnsiTheme="majorBidi"/>
          <w:color w:val="auto"/>
          <w:sz w:val="28"/>
          <w:szCs w:val="28"/>
        </w:rPr>
        <w:t>II.9</w:t>
      </w:r>
      <w:r w:rsidR="004C707E" w:rsidRPr="006170E7">
        <w:rPr>
          <w:rFonts w:asciiTheme="majorBidi" w:hAnsiTheme="majorBidi"/>
          <w:color w:val="auto"/>
          <w:sz w:val="28"/>
          <w:szCs w:val="28"/>
        </w:rPr>
        <w:t xml:space="preserve"> </w:t>
      </w:r>
      <w:r w:rsidR="004C707E" w:rsidRPr="006170E7">
        <w:rPr>
          <w:rFonts w:asciiTheme="majorBidi" w:eastAsia="Times New Roman" w:hAnsiTheme="majorBidi"/>
          <w:color w:val="auto"/>
          <w:sz w:val="28"/>
          <w:szCs w:val="28"/>
        </w:rPr>
        <w:t>Ethical considerations</w:t>
      </w:r>
      <w:bookmarkEnd w:id="44"/>
    </w:p>
    <w:p w14:paraId="781C1DDF" w14:textId="77777777" w:rsidR="004C707E" w:rsidRPr="006170E7" w:rsidRDefault="004C707E" w:rsidP="00C6679F">
      <w:pPr>
        <w:pStyle w:val="ListParagraph"/>
        <w:ind w:left="0"/>
        <w:jc w:val="both"/>
        <w:rPr>
          <w:rFonts w:ascii="Times New Roman" w:eastAsia="Times New Roman" w:hAnsi="Times New Roman" w:cs="Times New Roman"/>
          <w:color w:val="000000" w:themeColor="text1"/>
          <w:sz w:val="24"/>
          <w:szCs w:val="24"/>
        </w:rPr>
      </w:pPr>
      <w:r w:rsidRPr="006170E7">
        <w:rPr>
          <w:rFonts w:ascii="Times New Roman" w:eastAsia="Times New Roman" w:hAnsi="Times New Roman" w:cs="Times New Roman"/>
          <w:color w:val="000000" w:themeColor="text1"/>
          <w:sz w:val="24"/>
          <w:szCs w:val="24"/>
        </w:rPr>
        <w:t>The interviewee must give his approval to be interviewed, so it is important to have him sign a written declaration of his informed consent.  In most cases this practice is grounded on the laws of the country (</w:t>
      </w:r>
      <w:r w:rsidRPr="006170E7">
        <w:rPr>
          <w:rFonts w:asciiTheme="majorBidi" w:hAnsiTheme="majorBidi" w:cstheme="majorBidi"/>
          <w:color w:val="000000" w:themeColor="text1"/>
          <w:sz w:val="24"/>
          <w:szCs w:val="24"/>
        </w:rPr>
        <w:t>Dushnik &amp; Tzabar-Ben Yehoshua, 2001</w:t>
      </w:r>
      <w:r w:rsidRPr="006170E7">
        <w:rPr>
          <w:rFonts w:ascii="Times New Roman" w:eastAsia="Times New Roman" w:hAnsi="Times New Roman" w:cs="Times New Roman"/>
          <w:color w:val="000000" w:themeColor="text1"/>
          <w:sz w:val="24"/>
          <w:szCs w:val="24"/>
        </w:rPr>
        <w:t>).</w:t>
      </w:r>
    </w:p>
    <w:p w14:paraId="69B2DD82" w14:textId="6DFD33B9" w:rsidR="004C707E" w:rsidRPr="006170E7" w:rsidRDefault="004C707E" w:rsidP="00C6679F">
      <w:pPr>
        <w:pStyle w:val="ListParagraph"/>
        <w:ind w:left="0"/>
        <w:jc w:val="both"/>
        <w:rPr>
          <w:rFonts w:ascii="Times New Roman" w:eastAsia="Times New Roman" w:hAnsi="Times New Roman" w:cs="Times New Roman"/>
          <w:sz w:val="24"/>
          <w:szCs w:val="24"/>
        </w:rPr>
      </w:pPr>
      <w:r w:rsidRPr="006170E7">
        <w:rPr>
          <w:rFonts w:ascii="Times New Roman" w:eastAsia="Times New Roman" w:hAnsi="Times New Roman" w:cs="Times New Roman"/>
          <w:color w:val="000000" w:themeColor="text1"/>
          <w:sz w:val="24"/>
          <w:szCs w:val="24"/>
        </w:rPr>
        <w:t>Anonymity was promised (on a written consent) to all research participants as well as discretion, from the stage of questionnaire completion or interviews to the stage of the publication of the research findings.</w:t>
      </w:r>
      <w:r w:rsidR="00790A47" w:rsidRPr="006170E7">
        <w:rPr>
          <w:rFonts w:ascii="Times New Roman" w:eastAsia="Times New Roman" w:hAnsi="Times New Roman" w:cs="Times New Roman"/>
          <w:color w:val="000000" w:themeColor="text1"/>
          <w:sz w:val="24"/>
          <w:szCs w:val="24"/>
        </w:rPr>
        <w:t xml:space="preserve"> </w:t>
      </w:r>
      <w:r w:rsidRPr="006170E7">
        <w:rPr>
          <w:rFonts w:ascii="Times New Roman" w:eastAsia="Times New Roman" w:hAnsi="Times New Roman" w:cs="Times New Roman"/>
          <w:color w:val="000000" w:themeColor="text1"/>
          <w:sz w:val="24"/>
          <w:szCs w:val="24"/>
        </w:rPr>
        <w:t>The researcher engaged not to provide any personal information about the parents or the teachers or the experts who had taken part in the research</w:t>
      </w:r>
      <w:r w:rsidRPr="006170E7">
        <w:rPr>
          <w:rFonts w:ascii="Times New Roman" w:eastAsia="Times New Roman" w:hAnsi="Times New Roman" w:cs="Times New Roman"/>
          <w:sz w:val="24"/>
          <w:szCs w:val="24"/>
        </w:rPr>
        <w:t xml:space="preserve">. Pseudonyms or initials were used, so as to avoid identification of the participants. </w:t>
      </w:r>
    </w:p>
    <w:p w14:paraId="3C59BCC5" w14:textId="77777777" w:rsidR="00C6679F" w:rsidRPr="006170E7" w:rsidRDefault="00C6679F">
      <w:pPr>
        <w:rPr>
          <w:rFonts w:asciiTheme="majorBidi" w:eastAsiaTheme="majorEastAsia" w:hAnsiTheme="majorBidi" w:cstheme="majorBidi"/>
          <w:b/>
          <w:bCs/>
          <w:sz w:val="40"/>
          <w:szCs w:val="40"/>
        </w:rPr>
      </w:pPr>
      <w:r w:rsidRPr="006170E7">
        <w:rPr>
          <w:rFonts w:asciiTheme="majorBidi" w:hAnsiTheme="majorBidi"/>
          <w:sz w:val="40"/>
          <w:szCs w:val="40"/>
        </w:rPr>
        <w:br w:type="page"/>
      </w:r>
    </w:p>
    <w:p w14:paraId="6F01BB6C" w14:textId="0457EE33" w:rsidR="004C707E" w:rsidRPr="006170E7" w:rsidRDefault="004C707E" w:rsidP="00C6679F">
      <w:pPr>
        <w:pStyle w:val="Heading1"/>
        <w:rPr>
          <w:rFonts w:asciiTheme="majorBidi" w:hAnsiTheme="majorBidi"/>
          <w:color w:val="auto"/>
          <w:sz w:val="40"/>
          <w:szCs w:val="40"/>
        </w:rPr>
      </w:pPr>
      <w:bookmarkStart w:id="45" w:name="_Toc508039883"/>
      <w:r w:rsidRPr="006170E7">
        <w:rPr>
          <w:rFonts w:asciiTheme="majorBidi" w:hAnsiTheme="majorBidi"/>
          <w:color w:val="auto"/>
          <w:sz w:val="40"/>
          <w:szCs w:val="40"/>
        </w:rPr>
        <w:lastRenderedPageBreak/>
        <w:t>CHAPTER III: Research findings</w:t>
      </w:r>
      <w:bookmarkEnd w:id="45"/>
    </w:p>
    <w:p w14:paraId="3080155F" w14:textId="77777777" w:rsidR="004C707E" w:rsidRPr="006170E7" w:rsidRDefault="004C707E" w:rsidP="00C6679F">
      <w:pPr>
        <w:tabs>
          <w:tab w:val="right" w:pos="7797"/>
        </w:tabs>
        <w:jc w:val="both"/>
        <w:rPr>
          <w:rFonts w:asciiTheme="majorBidi" w:hAnsiTheme="majorBidi" w:cstheme="majorBidi"/>
          <w:sz w:val="24"/>
          <w:szCs w:val="24"/>
        </w:rPr>
      </w:pPr>
    </w:p>
    <w:p w14:paraId="31D9B41E" w14:textId="77777777" w:rsidR="001F678B" w:rsidRPr="006170E7" w:rsidRDefault="004C707E" w:rsidP="001F678B">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The first part of this chapter presents the demographic and the quantitative data received from the questionnaires investigating several aspects of education-related parental involvement of Israeli parents of HIC. The findings are presented at desc</w:t>
      </w:r>
      <w:r w:rsidR="001F678B" w:rsidRPr="006170E7">
        <w:rPr>
          <w:rFonts w:asciiTheme="majorBidi" w:hAnsiTheme="majorBidi" w:cstheme="majorBidi"/>
          <w:sz w:val="24"/>
          <w:szCs w:val="24"/>
        </w:rPr>
        <w:t xml:space="preserve">riptive and inferential levels.  </w:t>
      </w:r>
    </w:p>
    <w:p w14:paraId="48E7C220" w14:textId="07DFBBB1" w:rsidR="004C707E" w:rsidRPr="006170E7" w:rsidRDefault="004C707E" w:rsidP="001F678B">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 xml:space="preserve">The second part of the chapter presents the qualitative data received from the interviews of 20 Israeli parents of HIC, 6 teachers of HIC and 3 hearing-impairment experts.   </w:t>
      </w:r>
    </w:p>
    <w:p w14:paraId="7E0F1E69" w14:textId="2236A5A3"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The findings presented here reflect the major objective of the doctoral study, which was to examine the parental i</w:t>
      </w:r>
      <w:r w:rsidR="003A06F2" w:rsidRPr="006170E7">
        <w:rPr>
          <w:rFonts w:asciiTheme="majorBidi" w:hAnsiTheme="majorBidi" w:cstheme="majorBidi"/>
          <w:sz w:val="24"/>
          <w:szCs w:val="24"/>
        </w:rPr>
        <w:t>nvolvement of Israeli parents of</w:t>
      </w:r>
      <w:r w:rsidRPr="006170E7">
        <w:rPr>
          <w:rFonts w:asciiTheme="majorBidi" w:hAnsiTheme="majorBidi" w:cstheme="majorBidi"/>
          <w:sz w:val="24"/>
          <w:szCs w:val="24"/>
        </w:rPr>
        <w:t xml:space="preserve"> hearing-impaired children in the formal education (school) of their children, as well as their coping resources related to the parental involvement and with the disability condition of their children. The findings are presented according to the research questions. </w:t>
      </w:r>
    </w:p>
    <w:p w14:paraId="250EABB7" w14:textId="77777777"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 xml:space="preserve">This research used three standardized questionnaires, which were given to Israeli fathers and mothers of hearing impaired children.  The questionnaires examined the following three aspects: (1) Parental Involvement [questionnaires concerning parents’ involvement by Friedman </w:t>
      </w:r>
      <w:r w:rsidRPr="006170E7">
        <w:rPr>
          <w:rFonts w:asciiTheme="majorBidi" w:hAnsiTheme="majorBidi" w:cstheme="majorBidi" w:hint="cs"/>
          <w:sz w:val="24"/>
          <w:szCs w:val="24"/>
          <w:rtl/>
        </w:rPr>
        <w:t>&amp;</w:t>
      </w:r>
      <w:r w:rsidRPr="006170E7">
        <w:rPr>
          <w:rFonts w:asciiTheme="majorBidi" w:hAnsiTheme="majorBidi" w:cstheme="majorBidi"/>
          <w:sz w:val="24"/>
          <w:szCs w:val="24"/>
        </w:rPr>
        <w:t xml:space="preserve"> Fischer (1990), (2) Parenting Styles – Parental Authority Questionnaire by Buri (1981), (3) Coping Resources – the family crisis oriented personal evaluation scales by McCubin–Olson </w:t>
      </w:r>
      <w:r w:rsidRPr="006170E7">
        <w:rPr>
          <w:rFonts w:asciiTheme="majorBidi" w:hAnsiTheme="majorBidi" w:cstheme="majorBidi" w:hint="cs"/>
          <w:sz w:val="24"/>
          <w:szCs w:val="24"/>
          <w:rtl/>
        </w:rPr>
        <w:t>&amp;</w:t>
      </w:r>
      <w:r w:rsidRPr="006170E7">
        <w:rPr>
          <w:rFonts w:asciiTheme="majorBidi" w:hAnsiTheme="majorBidi" w:cstheme="majorBidi"/>
          <w:sz w:val="24"/>
          <w:szCs w:val="24"/>
        </w:rPr>
        <w:t xml:space="preserve"> Larsen (1981)].  All the questionnaires were either available in Hebrew language or they were translated from English language to Hebrew (following standard translation method) for the purpose of this research. Agreement of usage the instruments for research data collection were obtained from the authors of the questionnaires. </w:t>
      </w:r>
    </w:p>
    <w:p w14:paraId="3EDE51D7" w14:textId="77777777"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 xml:space="preserve">The data collected by using the questionnaires were statistically analyzed in order to test the hypotheses of the study and to investigate the statistical significance of the results. Demographic variables were also analyzed, as well as the psychometric properties of the questionnaires. </w:t>
      </w:r>
    </w:p>
    <w:p w14:paraId="15EA18B0" w14:textId="3962C106" w:rsidR="004C707E" w:rsidRPr="006170E7" w:rsidRDefault="004C707E" w:rsidP="00F922C1">
      <w:pPr>
        <w:tabs>
          <w:tab w:val="right" w:pos="7797"/>
        </w:tabs>
        <w:rPr>
          <w:rFonts w:asciiTheme="majorBidi" w:hAnsiTheme="majorBidi" w:cstheme="majorBidi"/>
          <w:sz w:val="24"/>
          <w:szCs w:val="24"/>
        </w:rPr>
        <w:sectPr w:rsidR="004C707E" w:rsidRPr="006170E7" w:rsidSect="00B172FA">
          <w:footerReference w:type="default" r:id="rId9"/>
          <w:pgSz w:w="11906" w:h="16838"/>
          <w:pgMar w:top="1418" w:right="1800" w:bottom="1134" w:left="1800" w:header="708" w:footer="708" w:gutter="0"/>
          <w:cols w:space="708"/>
          <w:bidi/>
          <w:rtlGutter/>
          <w:docGrid w:linePitch="360"/>
        </w:sectPr>
      </w:pPr>
      <w:r w:rsidRPr="006170E7">
        <w:rPr>
          <w:rFonts w:asciiTheme="majorBidi" w:hAnsiTheme="majorBidi" w:cstheme="majorBidi"/>
          <w:sz w:val="24"/>
          <w:szCs w:val="24"/>
        </w:rPr>
        <w:t>This study examined in an exploratory manner the differences between Israeli fathers and mothers of children with disabilities (i.e. hearing impairment), specifically how parents cope with their child's hearing impairment and how they are involved with their child’s education in school. In addition to the questions mentioned above, parents – teacher interactions were examined, too,</w:t>
      </w:r>
      <w:r w:rsidR="00F922C1" w:rsidRPr="006170E7">
        <w:rPr>
          <w:rFonts w:asciiTheme="majorBidi" w:hAnsiTheme="majorBidi" w:cstheme="majorBidi"/>
          <w:sz w:val="24"/>
          <w:szCs w:val="24"/>
        </w:rPr>
        <w:t xml:space="preserve"> in regards with parental </w:t>
      </w:r>
      <w:r w:rsidRPr="006170E7">
        <w:rPr>
          <w:rFonts w:asciiTheme="majorBidi" w:hAnsiTheme="majorBidi" w:cstheme="majorBidi"/>
          <w:sz w:val="24"/>
          <w:szCs w:val="24"/>
        </w:rPr>
        <w:t>involvement in school.</w:t>
      </w:r>
      <w:r w:rsidR="00F922C1" w:rsidRPr="006170E7">
        <w:rPr>
          <w:rFonts w:asciiTheme="majorBidi" w:hAnsiTheme="majorBidi" w:cstheme="majorBidi"/>
          <w:sz w:val="24"/>
          <w:szCs w:val="24"/>
        </w:rPr>
        <w:t xml:space="preserve"> </w:t>
      </w:r>
    </w:p>
    <w:p w14:paraId="50C1D18F" w14:textId="77777777" w:rsidR="004C707E" w:rsidRPr="006170E7" w:rsidRDefault="004C707E" w:rsidP="00C6679F">
      <w:pPr>
        <w:pStyle w:val="Heading2"/>
      </w:pPr>
      <w:bookmarkStart w:id="46" w:name="_Toc499214134"/>
      <w:bookmarkStart w:id="47" w:name="_Toc508039884"/>
      <w:r w:rsidRPr="006170E7">
        <w:rPr>
          <w:rFonts w:asciiTheme="majorBidi" w:hAnsiTheme="majorBidi"/>
          <w:color w:val="auto"/>
          <w:sz w:val="28"/>
          <w:szCs w:val="28"/>
        </w:rPr>
        <w:lastRenderedPageBreak/>
        <w:t>III. 1. Descriptive statistics on the sample related to demographic variables (gender, age, and level of religiousness, number of children with and without disabilities)</w:t>
      </w:r>
      <w:bookmarkEnd w:id="46"/>
      <w:bookmarkEnd w:id="47"/>
      <w:r w:rsidRPr="006170E7">
        <w:rPr>
          <w:rFonts w:asciiTheme="majorBidi" w:hAnsiTheme="majorBidi"/>
          <w:color w:val="auto"/>
          <w:sz w:val="28"/>
          <w:szCs w:val="28"/>
        </w:rPr>
        <w:t xml:space="preserve"> </w:t>
      </w:r>
    </w:p>
    <w:p w14:paraId="79CE7022" w14:textId="77777777" w:rsidR="004C707E" w:rsidRPr="006170E7" w:rsidRDefault="004C707E" w:rsidP="00C6679F">
      <w:pPr>
        <w:tabs>
          <w:tab w:val="right" w:pos="7797"/>
        </w:tabs>
        <w:rPr>
          <w:rFonts w:asciiTheme="majorBidi" w:hAnsiTheme="majorBidi" w:cstheme="majorBidi"/>
          <w:b/>
          <w:sz w:val="24"/>
          <w:szCs w:val="24"/>
        </w:rPr>
      </w:pPr>
      <w:r w:rsidRPr="006170E7">
        <w:rPr>
          <w:rFonts w:asciiTheme="majorBidi" w:hAnsiTheme="majorBidi" w:cstheme="majorBidi"/>
          <w:b/>
          <w:i/>
          <w:sz w:val="24"/>
          <w:szCs w:val="24"/>
        </w:rPr>
        <w:t>Sampling method</w:t>
      </w:r>
      <w:r w:rsidRPr="006170E7">
        <w:rPr>
          <w:rFonts w:asciiTheme="majorBidi" w:hAnsiTheme="majorBidi" w:cstheme="majorBidi"/>
          <w:b/>
          <w:sz w:val="24"/>
          <w:szCs w:val="24"/>
        </w:rPr>
        <w:t>:</w:t>
      </w:r>
    </w:p>
    <w:p w14:paraId="7FB0B54B" w14:textId="4F3EB781" w:rsidR="004C707E" w:rsidRPr="006170E7" w:rsidRDefault="004C707E" w:rsidP="00C6679F">
      <w:pPr>
        <w:tabs>
          <w:tab w:val="right" w:pos="7797"/>
        </w:tabs>
        <w:rPr>
          <w:rFonts w:asciiTheme="majorBidi" w:hAnsiTheme="majorBidi" w:cstheme="majorBidi"/>
          <w:sz w:val="24"/>
          <w:szCs w:val="24"/>
        </w:rPr>
      </w:pPr>
      <w:r w:rsidRPr="006170E7">
        <w:rPr>
          <w:rFonts w:asciiTheme="majorBidi" w:hAnsiTheme="majorBidi" w:cstheme="majorBidi"/>
          <w:sz w:val="24"/>
          <w:szCs w:val="24"/>
        </w:rPr>
        <w:t xml:space="preserve">The sampling was done by convenience, meaning that the participating parents were those parents whose children attended the primary school where the researcher had worked as teacher of HIC. This school is a regional </w:t>
      </w:r>
      <w:r w:rsidR="00790A47" w:rsidRPr="006170E7">
        <w:rPr>
          <w:rFonts w:asciiTheme="majorBidi" w:hAnsiTheme="majorBidi" w:cstheme="majorBidi"/>
          <w:sz w:val="24"/>
          <w:szCs w:val="24"/>
        </w:rPr>
        <w:t>one</w:t>
      </w:r>
      <w:r w:rsidRPr="006170E7">
        <w:rPr>
          <w:rFonts w:asciiTheme="majorBidi" w:hAnsiTheme="majorBidi" w:cstheme="majorBidi"/>
          <w:sz w:val="24"/>
          <w:szCs w:val="24"/>
        </w:rPr>
        <w:t>, so the parents were from various places in the North of Israel.</w:t>
      </w:r>
    </w:p>
    <w:p w14:paraId="392802A5" w14:textId="77777777" w:rsidR="004C707E" w:rsidRPr="006170E7" w:rsidRDefault="004C707E" w:rsidP="00C6679F">
      <w:pPr>
        <w:tabs>
          <w:tab w:val="right" w:pos="7797"/>
        </w:tabs>
        <w:jc w:val="both"/>
        <w:rPr>
          <w:rFonts w:asciiTheme="majorBidi" w:hAnsiTheme="majorBidi" w:cstheme="majorBidi"/>
          <w:b/>
          <w:sz w:val="24"/>
          <w:szCs w:val="24"/>
        </w:rPr>
      </w:pPr>
      <w:r w:rsidRPr="006170E7">
        <w:rPr>
          <w:rFonts w:asciiTheme="majorBidi" w:hAnsiTheme="majorBidi" w:cstheme="majorBidi"/>
          <w:b/>
          <w:i/>
          <w:sz w:val="24"/>
          <w:szCs w:val="24"/>
        </w:rPr>
        <w:t>Gender and age distribution of the sample</w:t>
      </w:r>
      <w:r w:rsidRPr="006170E7">
        <w:rPr>
          <w:rFonts w:asciiTheme="majorBidi" w:hAnsiTheme="majorBidi" w:cstheme="majorBidi"/>
          <w:b/>
          <w:sz w:val="24"/>
          <w:szCs w:val="24"/>
        </w:rPr>
        <w:t>:</w:t>
      </w:r>
    </w:p>
    <w:p w14:paraId="6274A667" w14:textId="59ABABC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sample included 42 Israeli parents (25 women - 58% and 17 men – 42%), with age distribution between 32-44 for women (mean = 39.16, SD </w:t>
      </w:r>
      <w:r w:rsidRPr="006170E7">
        <w:rPr>
          <w:rFonts w:ascii="Arial" w:eastAsia="Times New Roman" w:hAnsi="Arial" w:cs="Arial"/>
          <w:color w:val="000000"/>
        </w:rPr>
        <w:t>4.384)</w:t>
      </w:r>
      <w:r w:rsidRPr="006170E7">
        <w:rPr>
          <w:rFonts w:asciiTheme="majorBidi" w:hAnsiTheme="majorBidi" w:cstheme="majorBidi"/>
          <w:sz w:val="24"/>
          <w:szCs w:val="24"/>
        </w:rPr>
        <w:t xml:space="preserve"> and for men 37-52 (mean = 40.944, SD </w:t>
      </w:r>
      <w:r w:rsidRPr="006170E7">
        <w:rPr>
          <w:rFonts w:asciiTheme="majorBidi" w:eastAsia="Times New Roman" w:hAnsiTheme="majorBidi" w:cstheme="majorBidi"/>
          <w:color w:val="000000"/>
          <w:sz w:val="24"/>
          <w:szCs w:val="24"/>
        </w:rPr>
        <w:t>4.263</w:t>
      </w:r>
      <w:r w:rsidRPr="006170E7">
        <w:rPr>
          <w:rFonts w:asciiTheme="majorBidi" w:hAnsiTheme="majorBidi" w:cstheme="majorBidi"/>
          <w:sz w:val="24"/>
          <w:szCs w:val="24"/>
        </w:rPr>
        <w:t xml:space="preserve">).  </w:t>
      </w:r>
    </w:p>
    <w:p w14:paraId="3020AA71" w14:textId="77777777" w:rsidR="004C707E" w:rsidRPr="006170E7" w:rsidRDefault="004C707E" w:rsidP="00C6679F">
      <w:pPr>
        <w:tabs>
          <w:tab w:val="right" w:pos="7797"/>
        </w:tabs>
        <w:jc w:val="both"/>
        <w:rPr>
          <w:rFonts w:asciiTheme="majorBidi" w:hAnsiTheme="majorBidi" w:cstheme="majorBidi"/>
          <w:b/>
          <w:i/>
          <w:sz w:val="24"/>
          <w:szCs w:val="24"/>
        </w:rPr>
      </w:pPr>
      <w:r w:rsidRPr="006170E7">
        <w:rPr>
          <w:rFonts w:asciiTheme="majorBidi" w:hAnsiTheme="majorBidi" w:cstheme="majorBidi"/>
          <w:b/>
          <w:bCs/>
          <w:i/>
          <w:sz w:val="24"/>
          <w:szCs w:val="24"/>
        </w:rPr>
        <w:t>Self-reported level of religiousness of the sample</w:t>
      </w:r>
    </w:p>
    <w:p w14:paraId="6B67A415" w14:textId="4A560263"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 xml:space="preserve">The sample included a question regarding the level of religious belief the subjects hold (i.e. self-reported level of religiousness). The responses were collected by using a Likert 5-points scale, where 1 means not at all (secular) and 5 means highly religious. 25% of all subjects answered that they were completely secular, 12% claimed to be highly religious, 5% of all subjects did not answer this question. The remaining subjects, between 2 and 4, who are 58% of the sample, answered that they are somewhere on the scale between secular and highly religious.  </w:t>
      </w:r>
    </w:p>
    <w:p w14:paraId="020E99C4" w14:textId="77777777" w:rsidR="004C707E" w:rsidRPr="006170E7" w:rsidRDefault="004C707E" w:rsidP="00C6679F">
      <w:pPr>
        <w:tabs>
          <w:tab w:val="right" w:pos="7797"/>
        </w:tabs>
        <w:jc w:val="both"/>
        <w:rPr>
          <w:rFonts w:asciiTheme="majorBidi" w:hAnsiTheme="majorBidi" w:cstheme="majorBidi"/>
          <w:i/>
          <w:sz w:val="24"/>
          <w:szCs w:val="24"/>
          <w:rtl/>
        </w:rPr>
      </w:pPr>
      <w:r w:rsidRPr="006170E7">
        <w:rPr>
          <w:rFonts w:asciiTheme="majorBidi" w:hAnsiTheme="majorBidi" w:cstheme="majorBidi"/>
          <w:b/>
          <w:bCs/>
          <w:i/>
          <w:sz w:val="24"/>
          <w:szCs w:val="24"/>
        </w:rPr>
        <w:t>Distribution of Hearing-Impaired Children (HIC) in the family</w:t>
      </w:r>
    </w:p>
    <w:p w14:paraId="43CB8CC8" w14:textId="6A4A201C" w:rsidR="004C707E" w:rsidRPr="006170E7" w:rsidRDefault="004C707E" w:rsidP="00C6679F">
      <w:pPr>
        <w:tabs>
          <w:tab w:val="right" w:pos="7797"/>
        </w:tabs>
        <w:jc w:val="both"/>
        <w:rPr>
          <w:rFonts w:asciiTheme="majorBidi" w:hAnsiTheme="majorBidi" w:cstheme="majorBidi"/>
          <w:b/>
          <w:bCs/>
          <w:sz w:val="32"/>
          <w:szCs w:val="32"/>
        </w:rPr>
      </w:pPr>
      <w:r w:rsidRPr="006170E7">
        <w:rPr>
          <w:rFonts w:asciiTheme="majorBidi" w:hAnsiTheme="majorBidi" w:cstheme="majorBidi"/>
          <w:sz w:val="24"/>
          <w:szCs w:val="24"/>
        </w:rPr>
        <w:t xml:space="preserve">The number of HIC in the families of the participants to this study was as it follows: 33% of the Israeli parents in the sample had one HIC in the family versus 67% of the parents, who had more than one HIC in the family (i.e. 2-3 HIC's in the family). </w:t>
      </w:r>
    </w:p>
    <w:p w14:paraId="56691750" w14:textId="77777777" w:rsidR="00F922C1" w:rsidRPr="006170E7" w:rsidRDefault="004C707E" w:rsidP="00F922C1">
      <w:pPr>
        <w:tabs>
          <w:tab w:val="right" w:pos="7797"/>
        </w:tabs>
        <w:jc w:val="both"/>
        <w:rPr>
          <w:rFonts w:asciiTheme="majorBidi" w:hAnsiTheme="majorBidi" w:cstheme="majorBidi"/>
          <w:b/>
          <w:bCs/>
          <w:i/>
          <w:sz w:val="24"/>
          <w:szCs w:val="24"/>
        </w:rPr>
      </w:pPr>
      <w:r w:rsidRPr="006170E7">
        <w:rPr>
          <w:rFonts w:asciiTheme="majorBidi" w:hAnsiTheme="majorBidi" w:cstheme="majorBidi"/>
          <w:b/>
          <w:bCs/>
          <w:i/>
          <w:sz w:val="24"/>
          <w:szCs w:val="24"/>
        </w:rPr>
        <w:t>Distribution of total numb</w:t>
      </w:r>
      <w:r w:rsidR="00F922C1" w:rsidRPr="006170E7">
        <w:rPr>
          <w:rFonts w:asciiTheme="majorBidi" w:hAnsiTheme="majorBidi" w:cstheme="majorBidi"/>
          <w:b/>
          <w:bCs/>
          <w:i/>
          <w:sz w:val="24"/>
          <w:szCs w:val="24"/>
        </w:rPr>
        <w:t xml:space="preserve">er of children in the families  </w:t>
      </w:r>
    </w:p>
    <w:p w14:paraId="13F269DF" w14:textId="3D5FBB18" w:rsidR="004C707E" w:rsidRPr="006170E7" w:rsidRDefault="004C707E" w:rsidP="00F922C1">
      <w:pPr>
        <w:tabs>
          <w:tab w:val="right" w:pos="7797"/>
        </w:tabs>
        <w:jc w:val="both"/>
        <w:rPr>
          <w:rFonts w:asciiTheme="majorBidi" w:hAnsiTheme="majorBidi" w:cstheme="majorBidi"/>
          <w:b/>
          <w:bCs/>
          <w:i/>
          <w:sz w:val="24"/>
          <w:szCs w:val="24"/>
        </w:rPr>
      </w:pPr>
      <w:r w:rsidRPr="006170E7">
        <w:rPr>
          <w:rFonts w:asciiTheme="majorBidi" w:hAnsiTheme="majorBidi" w:cstheme="majorBidi"/>
          <w:color w:val="000000" w:themeColor="text1"/>
          <w:sz w:val="24"/>
          <w:szCs w:val="24"/>
        </w:rPr>
        <w:t>The following figure presents the distribution of the different kinds of families based on the number of children in the family (typically developed children and children with hearing impairment):</w:t>
      </w:r>
      <w:r w:rsidRPr="006170E7">
        <w:rPr>
          <w:rFonts w:asciiTheme="majorBidi" w:hAnsiTheme="majorBidi" w:cstheme="majorBidi"/>
          <w:sz w:val="24"/>
          <w:szCs w:val="24"/>
        </w:rPr>
        <w:t xml:space="preserve"> 2% are parents who have a one child family, 32% are parents who have a two children family, 33% are parents who have a five children family,</w:t>
      </w:r>
      <w:r w:rsidR="003A06F2" w:rsidRPr="006170E7">
        <w:rPr>
          <w:rFonts w:asciiTheme="majorBidi" w:hAnsiTheme="majorBidi" w:cstheme="majorBidi"/>
          <w:sz w:val="24"/>
          <w:szCs w:val="24"/>
        </w:rPr>
        <w:t xml:space="preserve"> </w:t>
      </w:r>
      <w:r w:rsidRPr="006170E7">
        <w:rPr>
          <w:rFonts w:asciiTheme="majorBidi" w:hAnsiTheme="majorBidi" w:cstheme="majorBidi"/>
          <w:sz w:val="24"/>
          <w:szCs w:val="24"/>
        </w:rPr>
        <w:t>5% are parents who have an eight children family,</w:t>
      </w:r>
      <w:r w:rsidR="003A06F2" w:rsidRPr="006170E7">
        <w:rPr>
          <w:rFonts w:asciiTheme="majorBidi" w:hAnsiTheme="majorBidi" w:cstheme="majorBidi"/>
          <w:sz w:val="24"/>
          <w:szCs w:val="24"/>
        </w:rPr>
        <w:t xml:space="preserve"> and </w:t>
      </w:r>
      <w:r w:rsidRPr="006170E7">
        <w:rPr>
          <w:rFonts w:asciiTheme="majorBidi" w:hAnsiTheme="majorBidi" w:cstheme="majorBidi"/>
          <w:sz w:val="24"/>
          <w:szCs w:val="24"/>
        </w:rPr>
        <w:t>2% of all parent</w:t>
      </w:r>
      <w:r w:rsidR="003A06F2" w:rsidRPr="006170E7">
        <w:rPr>
          <w:rFonts w:asciiTheme="majorBidi" w:hAnsiTheme="majorBidi" w:cstheme="majorBidi"/>
          <w:sz w:val="24"/>
          <w:szCs w:val="24"/>
        </w:rPr>
        <w:t xml:space="preserve">s did not answer that question. </w:t>
      </w:r>
      <w:r w:rsidRPr="006170E7">
        <w:rPr>
          <w:rFonts w:asciiTheme="majorBidi" w:hAnsiTheme="majorBidi" w:cstheme="majorBidi"/>
          <w:sz w:val="24"/>
          <w:szCs w:val="24"/>
        </w:rPr>
        <w:t>The majority of the parents included in our sample had two children in the family (one typically developed and one with hearing impairment or both with hearing impairments).</w:t>
      </w:r>
    </w:p>
    <w:p w14:paraId="20C2383A" w14:textId="77777777" w:rsidR="004C707E" w:rsidRPr="006170E7" w:rsidRDefault="004C707E" w:rsidP="00C6679F">
      <w:pPr>
        <w:pStyle w:val="Heading2"/>
        <w:rPr>
          <w:rFonts w:asciiTheme="majorBidi" w:hAnsiTheme="majorBidi"/>
          <w:color w:val="auto"/>
          <w:sz w:val="28"/>
          <w:szCs w:val="28"/>
        </w:rPr>
      </w:pPr>
      <w:bookmarkStart w:id="48" w:name="_Toc499214135"/>
      <w:bookmarkStart w:id="49" w:name="_Toc508039885"/>
      <w:r w:rsidRPr="006170E7">
        <w:rPr>
          <w:rFonts w:asciiTheme="majorBidi" w:hAnsiTheme="majorBidi"/>
          <w:color w:val="auto"/>
          <w:sz w:val="28"/>
          <w:szCs w:val="28"/>
        </w:rPr>
        <w:lastRenderedPageBreak/>
        <w:t>III. 2. Psychometric properties of the questionnaires used in the research</w:t>
      </w:r>
      <w:bookmarkEnd w:id="48"/>
      <w:bookmarkEnd w:id="49"/>
    </w:p>
    <w:p w14:paraId="55F3DCC4" w14:textId="77777777"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For all the standardized questionnaires used in the research, several psychometric analyses were done, as it follows.</w:t>
      </w:r>
    </w:p>
    <w:p w14:paraId="076920ED" w14:textId="77777777" w:rsidR="004C707E" w:rsidRPr="006170E7" w:rsidRDefault="004C707E" w:rsidP="00C6679F">
      <w:pPr>
        <w:pStyle w:val="Heading3"/>
        <w:rPr>
          <w:rFonts w:asciiTheme="majorBidi" w:hAnsiTheme="majorBidi"/>
          <w:sz w:val="28"/>
          <w:szCs w:val="28"/>
        </w:rPr>
      </w:pPr>
      <w:bookmarkStart w:id="50" w:name="_Toc508039886"/>
      <w:r w:rsidRPr="006170E7">
        <w:rPr>
          <w:rStyle w:val="Heading3Char"/>
          <w:rFonts w:asciiTheme="majorBidi" w:hAnsiTheme="majorBidi"/>
          <w:b/>
          <w:bCs/>
          <w:color w:val="auto"/>
          <w:sz w:val="28"/>
          <w:szCs w:val="28"/>
        </w:rPr>
        <w:t>III.2.1</w:t>
      </w:r>
      <w:r w:rsidRPr="006170E7">
        <w:rPr>
          <w:rFonts w:asciiTheme="majorBidi" w:hAnsiTheme="majorBidi"/>
          <w:color w:val="auto"/>
          <w:sz w:val="28"/>
          <w:szCs w:val="28"/>
        </w:rPr>
        <w:t xml:space="preserve"> Psychometric properties of the Parental Authority Questionnaire</w:t>
      </w:r>
      <w:bookmarkEnd w:id="50"/>
      <w:r w:rsidRPr="006170E7">
        <w:rPr>
          <w:rFonts w:asciiTheme="majorBidi" w:hAnsiTheme="majorBidi"/>
          <w:color w:val="auto"/>
          <w:sz w:val="28"/>
          <w:szCs w:val="28"/>
        </w:rPr>
        <w:t xml:space="preserve"> </w:t>
      </w:r>
    </w:p>
    <w:p w14:paraId="395AE1DC" w14:textId="77777777" w:rsidR="00F922C1" w:rsidRPr="006170E7" w:rsidRDefault="004C707E" w:rsidP="00F922C1">
      <w:pPr>
        <w:tabs>
          <w:tab w:val="right" w:pos="7797"/>
        </w:tabs>
        <w:jc w:val="both"/>
        <w:rPr>
          <w:rFonts w:asciiTheme="majorBidi" w:hAnsiTheme="majorBidi" w:cstheme="majorBidi"/>
          <w:sz w:val="24"/>
          <w:szCs w:val="24"/>
        </w:rPr>
      </w:pPr>
      <w:r w:rsidRPr="006170E7">
        <w:rPr>
          <w:rFonts w:asciiTheme="majorBidi" w:hAnsiTheme="majorBidi" w:cstheme="majorBidi"/>
          <w:iCs/>
          <w:sz w:val="24"/>
          <w:szCs w:val="24"/>
        </w:rPr>
        <w:t xml:space="preserve">The </w:t>
      </w:r>
      <w:r w:rsidRPr="006170E7">
        <w:rPr>
          <w:rFonts w:asciiTheme="majorBidi" w:hAnsiTheme="majorBidi" w:cstheme="majorBidi"/>
          <w:sz w:val="24"/>
          <w:szCs w:val="24"/>
        </w:rPr>
        <w:t xml:space="preserve">Parental Authority Questionnaire (Buri, 1981) consists in three scales. Scale A presents the authoritarian items, scale B presents the authoritative items and scale C presents permissive items. Each scale has 10 items (see Annex 3 for the complete structure of the questionnaire). In the literature, this questionnaire has a reported Alpha Cronbach value of .60, .70 and .66 for permissiveness, authoritarianism and authoritativeness (Buri, 1991). Table 4 presents the results on the psychometric values calculated in our sample (alpha Cronbach coefficients), which are similar to those reported in the literature (i.e. good to excellent reliability values): Scale A = 0.63, Scale, </w:t>
      </w:r>
      <w:r w:rsidR="00F922C1" w:rsidRPr="006170E7">
        <w:rPr>
          <w:rFonts w:asciiTheme="majorBidi" w:hAnsiTheme="majorBidi" w:cstheme="majorBidi"/>
          <w:sz w:val="24"/>
          <w:szCs w:val="24"/>
        </w:rPr>
        <w:t>scale B = 0.82, Scale C = 0.88.</w:t>
      </w:r>
    </w:p>
    <w:p w14:paraId="70D00185" w14:textId="6E977CA0" w:rsidR="004C707E" w:rsidRPr="006170E7" w:rsidRDefault="004C707E" w:rsidP="00F922C1">
      <w:pPr>
        <w:tabs>
          <w:tab w:val="right" w:pos="7797"/>
        </w:tabs>
        <w:jc w:val="both"/>
        <w:rPr>
          <w:rFonts w:asciiTheme="majorBidi" w:hAnsiTheme="majorBidi" w:cstheme="majorBidi"/>
          <w:sz w:val="24"/>
          <w:szCs w:val="24"/>
        </w:rPr>
      </w:pPr>
      <w:r w:rsidRPr="006170E7">
        <w:rPr>
          <w:rFonts w:asciiTheme="majorBidi" w:hAnsiTheme="majorBidi" w:cstheme="majorBidi"/>
          <w:b/>
          <w:bCs/>
          <w:sz w:val="24"/>
          <w:szCs w:val="24"/>
        </w:rPr>
        <w:t xml:space="preserve">Table 4. </w:t>
      </w:r>
      <w:r w:rsidRPr="006170E7">
        <w:rPr>
          <w:rFonts w:asciiTheme="majorBidi" w:hAnsiTheme="majorBidi" w:cstheme="majorBidi"/>
          <w:bCs/>
          <w:sz w:val="24"/>
          <w:szCs w:val="24"/>
        </w:rPr>
        <w:t>Psychometric properties of the Parental Authority Questionnaire</w:t>
      </w:r>
    </w:p>
    <w:tbl>
      <w:tblPr>
        <w:tblW w:w="8189" w:type="dxa"/>
        <w:tblInd w:w="93" w:type="dxa"/>
        <w:tblLook w:val="04A0" w:firstRow="1" w:lastRow="0" w:firstColumn="1" w:lastColumn="0" w:noHBand="0" w:noVBand="1"/>
      </w:tblPr>
      <w:tblGrid>
        <w:gridCol w:w="1150"/>
        <w:gridCol w:w="1696"/>
        <w:gridCol w:w="1286"/>
        <w:gridCol w:w="970"/>
        <w:gridCol w:w="1090"/>
        <w:gridCol w:w="1083"/>
        <w:gridCol w:w="849"/>
        <w:gridCol w:w="65"/>
      </w:tblGrid>
      <w:tr w:rsidR="004C707E" w:rsidRPr="006170E7" w14:paraId="27FB1F2E" w14:textId="77777777" w:rsidTr="00402B3D">
        <w:trPr>
          <w:gridAfter w:val="1"/>
          <w:wAfter w:w="65" w:type="dxa"/>
          <w:cantSplit/>
          <w:trHeight w:val="330"/>
          <w:tblHeader/>
        </w:trPr>
        <w:tc>
          <w:tcPr>
            <w:tcW w:w="1150" w:type="dxa"/>
            <w:vMerge w:val="restart"/>
            <w:tcBorders>
              <w:top w:val="single" w:sz="8" w:space="0" w:color="auto"/>
              <w:left w:val="nil"/>
              <w:bottom w:val="single" w:sz="8" w:space="0" w:color="000000"/>
              <w:right w:val="nil"/>
            </w:tcBorders>
            <w:shd w:val="clear" w:color="auto" w:fill="auto"/>
            <w:vAlign w:val="center"/>
            <w:hideMark/>
          </w:tcPr>
          <w:p w14:paraId="76D751A9" w14:textId="77777777" w:rsidR="004C707E" w:rsidRPr="006170E7" w:rsidRDefault="004C707E" w:rsidP="00C6679F">
            <w:pPr>
              <w:pStyle w:val="tabletext"/>
              <w:spacing w:line="276" w:lineRule="auto"/>
            </w:pPr>
            <w:r w:rsidRPr="006170E7">
              <w:t> </w:t>
            </w:r>
          </w:p>
        </w:tc>
        <w:tc>
          <w:tcPr>
            <w:tcW w:w="2982" w:type="dxa"/>
            <w:gridSpan w:val="2"/>
            <w:tcBorders>
              <w:top w:val="single" w:sz="8" w:space="0" w:color="auto"/>
              <w:left w:val="nil"/>
              <w:bottom w:val="single" w:sz="8" w:space="0" w:color="auto"/>
              <w:right w:val="nil"/>
            </w:tcBorders>
            <w:shd w:val="clear" w:color="auto" w:fill="auto"/>
            <w:vAlign w:val="center"/>
            <w:hideMark/>
          </w:tcPr>
          <w:p w14:paraId="3D64B475" w14:textId="77777777" w:rsidR="004C707E" w:rsidRPr="006170E7" w:rsidRDefault="004C707E" w:rsidP="00C6679F">
            <w:pPr>
              <w:pStyle w:val="tabletext"/>
              <w:spacing w:line="276" w:lineRule="auto"/>
            </w:pPr>
            <w:r w:rsidRPr="006170E7">
              <w:t> </w:t>
            </w:r>
          </w:p>
        </w:tc>
        <w:tc>
          <w:tcPr>
            <w:tcW w:w="970" w:type="dxa"/>
            <w:tcBorders>
              <w:top w:val="single" w:sz="8" w:space="0" w:color="auto"/>
              <w:left w:val="nil"/>
              <w:bottom w:val="single" w:sz="8" w:space="0" w:color="000000"/>
              <w:right w:val="nil"/>
            </w:tcBorders>
            <w:shd w:val="clear" w:color="auto" w:fill="auto"/>
            <w:vAlign w:val="center"/>
            <w:hideMark/>
          </w:tcPr>
          <w:p w14:paraId="5B6BD447" w14:textId="77777777" w:rsidR="004C707E" w:rsidRPr="006170E7" w:rsidRDefault="004C707E" w:rsidP="00C6679F">
            <w:pPr>
              <w:pStyle w:val="tabletext"/>
              <w:spacing w:line="276" w:lineRule="auto"/>
              <w:jc w:val="center"/>
              <w:rPr>
                <w:b/>
                <w:bCs/>
              </w:rPr>
            </w:pPr>
            <w:r w:rsidRPr="006170E7">
              <w:rPr>
                <w:b/>
                <w:bCs/>
              </w:rPr>
              <w:t>Min.</w:t>
            </w:r>
          </w:p>
        </w:tc>
        <w:tc>
          <w:tcPr>
            <w:tcW w:w="1090" w:type="dxa"/>
            <w:tcBorders>
              <w:top w:val="single" w:sz="8" w:space="0" w:color="auto"/>
              <w:left w:val="nil"/>
              <w:bottom w:val="single" w:sz="8" w:space="0" w:color="000000"/>
              <w:right w:val="nil"/>
            </w:tcBorders>
            <w:shd w:val="clear" w:color="auto" w:fill="auto"/>
            <w:vAlign w:val="center"/>
            <w:hideMark/>
          </w:tcPr>
          <w:p w14:paraId="52BB9796" w14:textId="77777777" w:rsidR="004C707E" w:rsidRPr="006170E7" w:rsidRDefault="004C707E" w:rsidP="00C6679F">
            <w:pPr>
              <w:pStyle w:val="tabletext"/>
              <w:spacing w:line="276" w:lineRule="auto"/>
              <w:jc w:val="center"/>
              <w:rPr>
                <w:b/>
                <w:bCs/>
              </w:rPr>
            </w:pPr>
            <w:r w:rsidRPr="006170E7">
              <w:rPr>
                <w:b/>
                <w:bCs/>
              </w:rPr>
              <w:t>Max.</w:t>
            </w:r>
          </w:p>
        </w:tc>
        <w:tc>
          <w:tcPr>
            <w:tcW w:w="1083" w:type="dxa"/>
            <w:tcBorders>
              <w:top w:val="single" w:sz="8" w:space="0" w:color="auto"/>
              <w:left w:val="nil"/>
              <w:bottom w:val="single" w:sz="8" w:space="0" w:color="000000"/>
              <w:right w:val="nil"/>
            </w:tcBorders>
            <w:shd w:val="clear" w:color="auto" w:fill="auto"/>
            <w:vAlign w:val="center"/>
            <w:hideMark/>
          </w:tcPr>
          <w:p w14:paraId="01B32FA3" w14:textId="77777777" w:rsidR="004C707E" w:rsidRPr="006170E7" w:rsidRDefault="004C707E" w:rsidP="00C6679F">
            <w:pPr>
              <w:pStyle w:val="tabletext"/>
              <w:spacing w:line="276" w:lineRule="auto"/>
              <w:jc w:val="center"/>
              <w:rPr>
                <w:b/>
                <w:bCs/>
              </w:rPr>
            </w:pPr>
            <w:r w:rsidRPr="006170E7">
              <w:rPr>
                <w:b/>
                <w:bCs/>
              </w:rPr>
              <w:t>Avg.</w:t>
            </w:r>
          </w:p>
        </w:tc>
        <w:tc>
          <w:tcPr>
            <w:tcW w:w="849" w:type="dxa"/>
            <w:tcBorders>
              <w:top w:val="single" w:sz="8" w:space="0" w:color="auto"/>
              <w:left w:val="nil"/>
              <w:bottom w:val="single" w:sz="8" w:space="0" w:color="000000"/>
              <w:right w:val="nil"/>
            </w:tcBorders>
            <w:shd w:val="clear" w:color="auto" w:fill="auto"/>
            <w:vAlign w:val="center"/>
            <w:hideMark/>
          </w:tcPr>
          <w:p w14:paraId="52372108" w14:textId="77777777" w:rsidR="004C707E" w:rsidRPr="006170E7" w:rsidRDefault="004C707E" w:rsidP="00C6679F">
            <w:pPr>
              <w:pStyle w:val="tabletext"/>
              <w:spacing w:line="276" w:lineRule="auto"/>
              <w:jc w:val="center"/>
              <w:rPr>
                <w:b/>
                <w:bCs/>
              </w:rPr>
            </w:pPr>
            <w:r w:rsidRPr="006170E7">
              <w:rPr>
                <w:b/>
                <w:bCs/>
              </w:rPr>
              <w:t>SD</w:t>
            </w:r>
          </w:p>
        </w:tc>
      </w:tr>
      <w:tr w:rsidR="004C707E" w:rsidRPr="006170E7" w14:paraId="2321271F" w14:textId="77777777" w:rsidTr="00402B3D">
        <w:trPr>
          <w:cantSplit/>
          <w:trHeight w:val="645"/>
          <w:tblHeader/>
        </w:trPr>
        <w:tc>
          <w:tcPr>
            <w:tcW w:w="1150" w:type="dxa"/>
            <w:vMerge/>
            <w:tcBorders>
              <w:top w:val="single" w:sz="8" w:space="0" w:color="auto"/>
              <w:left w:val="nil"/>
              <w:bottom w:val="single" w:sz="8" w:space="0" w:color="000000"/>
              <w:right w:val="nil"/>
            </w:tcBorders>
            <w:vAlign w:val="center"/>
            <w:hideMark/>
          </w:tcPr>
          <w:p w14:paraId="67E7E812" w14:textId="77777777" w:rsidR="004C707E" w:rsidRPr="006170E7" w:rsidRDefault="004C707E" w:rsidP="00C6679F">
            <w:pPr>
              <w:pStyle w:val="tabletext"/>
              <w:spacing w:line="276" w:lineRule="auto"/>
            </w:pPr>
          </w:p>
        </w:tc>
        <w:tc>
          <w:tcPr>
            <w:tcW w:w="1696" w:type="dxa"/>
            <w:tcBorders>
              <w:top w:val="nil"/>
              <w:left w:val="nil"/>
              <w:bottom w:val="single" w:sz="8" w:space="0" w:color="auto"/>
              <w:right w:val="nil"/>
            </w:tcBorders>
            <w:shd w:val="clear" w:color="auto" w:fill="auto"/>
            <w:vAlign w:val="center"/>
            <w:hideMark/>
          </w:tcPr>
          <w:p w14:paraId="46BEFBDD" w14:textId="77777777" w:rsidR="004C707E" w:rsidRPr="006170E7" w:rsidRDefault="004C707E" w:rsidP="00C6679F">
            <w:pPr>
              <w:pStyle w:val="tabletext"/>
              <w:spacing w:line="276" w:lineRule="auto"/>
              <w:jc w:val="center"/>
            </w:pPr>
            <w:r w:rsidRPr="006170E7">
              <w:t>Number of reversed items</w:t>
            </w:r>
          </w:p>
        </w:tc>
        <w:tc>
          <w:tcPr>
            <w:tcW w:w="1286" w:type="dxa"/>
            <w:tcBorders>
              <w:top w:val="nil"/>
              <w:left w:val="nil"/>
              <w:bottom w:val="single" w:sz="8" w:space="0" w:color="auto"/>
              <w:right w:val="nil"/>
            </w:tcBorders>
            <w:shd w:val="clear" w:color="auto" w:fill="auto"/>
            <w:vAlign w:val="center"/>
            <w:hideMark/>
          </w:tcPr>
          <w:p w14:paraId="27D13AC2" w14:textId="77777777" w:rsidR="004C707E" w:rsidRPr="006170E7" w:rsidRDefault="004C707E" w:rsidP="00C6679F">
            <w:pPr>
              <w:pStyle w:val="tabletext"/>
              <w:spacing w:line="276" w:lineRule="auto"/>
              <w:jc w:val="center"/>
              <w:rPr>
                <w:rtl/>
              </w:rPr>
            </w:pPr>
            <w:r w:rsidRPr="006170E7">
              <w:t>Cronbach's α</w:t>
            </w:r>
          </w:p>
        </w:tc>
        <w:tc>
          <w:tcPr>
            <w:tcW w:w="970" w:type="dxa"/>
            <w:tcBorders>
              <w:top w:val="single" w:sz="8" w:space="0" w:color="auto"/>
              <w:left w:val="nil"/>
              <w:bottom w:val="single" w:sz="8" w:space="0" w:color="000000"/>
              <w:right w:val="nil"/>
            </w:tcBorders>
            <w:vAlign w:val="center"/>
            <w:hideMark/>
          </w:tcPr>
          <w:p w14:paraId="20C7E66A" w14:textId="77777777" w:rsidR="004C707E" w:rsidRPr="006170E7" w:rsidRDefault="004C707E" w:rsidP="00C6679F">
            <w:pPr>
              <w:pStyle w:val="tabletext"/>
              <w:spacing w:line="276" w:lineRule="auto"/>
            </w:pPr>
          </w:p>
        </w:tc>
        <w:tc>
          <w:tcPr>
            <w:tcW w:w="1090" w:type="dxa"/>
            <w:tcBorders>
              <w:top w:val="single" w:sz="8" w:space="0" w:color="auto"/>
              <w:left w:val="nil"/>
              <w:bottom w:val="single" w:sz="8" w:space="0" w:color="000000"/>
              <w:right w:val="nil"/>
            </w:tcBorders>
            <w:vAlign w:val="center"/>
            <w:hideMark/>
          </w:tcPr>
          <w:p w14:paraId="2FDF445B" w14:textId="77777777" w:rsidR="004C707E" w:rsidRPr="006170E7" w:rsidRDefault="004C707E" w:rsidP="00C6679F">
            <w:pPr>
              <w:pStyle w:val="tabletext"/>
              <w:spacing w:line="276" w:lineRule="auto"/>
            </w:pPr>
          </w:p>
        </w:tc>
        <w:tc>
          <w:tcPr>
            <w:tcW w:w="1083" w:type="dxa"/>
            <w:tcBorders>
              <w:top w:val="single" w:sz="8" w:space="0" w:color="auto"/>
              <w:left w:val="nil"/>
              <w:bottom w:val="single" w:sz="8" w:space="0" w:color="000000"/>
              <w:right w:val="nil"/>
            </w:tcBorders>
            <w:vAlign w:val="center"/>
            <w:hideMark/>
          </w:tcPr>
          <w:p w14:paraId="234E145A" w14:textId="77777777" w:rsidR="004C707E" w:rsidRPr="006170E7" w:rsidRDefault="004C707E" w:rsidP="00C6679F">
            <w:pPr>
              <w:pStyle w:val="tabletext"/>
              <w:spacing w:line="276" w:lineRule="auto"/>
            </w:pPr>
          </w:p>
        </w:tc>
        <w:tc>
          <w:tcPr>
            <w:tcW w:w="914" w:type="dxa"/>
            <w:gridSpan w:val="2"/>
            <w:tcBorders>
              <w:top w:val="single" w:sz="8" w:space="0" w:color="auto"/>
              <w:left w:val="nil"/>
              <w:bottom w:val="single" w:sz="8" w:space="0" w:color="000000"/>
              <w:right w:val="nil"/>
            </w:tcBorders>
            <w:vAlign w:val="center"/>
            <w:hideMark/>
          </w:tcPr>
          <w:p w14:paraId="056F8A81" w14:textId="77777777" w:rsidR="004C707E" w:rsidRPr="006170E7" w:rsidRDefault="004C707E" w:rsidP="00C6679F">
            <w:pPr>
              <w:pStyle w:val="tabletext"/>
              <w:spacing w:line="276" w:lineRule="auto"/>
            </w:pPr>
          </w:p>
        </w:tc>
      </w:tr>
      <w:tr w:rsidR="004C707E" w:rsidRPr="006170E7" w14:paraId="2B49F393" w14:textId="77777777" w:rsidTr="00402B3D">
        <w:trPr>
          <w:cantSplit/>
          <w:trHeight w:val="630"/>
        </w:trPr>
        <w:tc>
          <w:tcPr>
            <w:tcW w:w="1150" w:type="dxa"/>
            <w:tcBorders>
              <w:top w:val="single" w:sz="8" w:space="0" w:color="000000"/>
              <w:left w:val="nil"/>
              <w:bottom w:val="single" w:sz="4" w:space="0" w:color="auto"/>
              <w:right w:val="nil"/>
            </w:tcBorders>
            <w:shd w:val="clear" w:color="auto" w:fill="auto"/>
            <w:vAlign w:val="center"/>
            <w:hideMark/>
          </w:tcPr>
          <w:p w14:paraId="49E682D7" w14:textId="77777777" w:rsidR="004C707E" w:rsidRPr="006170E7" w:rsidRDefault="004C707E" w:rsidP="00C6679F">
            <w:pPr>
              <w:pStyle w:val="tabletext"/>
              <w:spacing w:line="276" w:lineRule="auto"/>
            </w:pPr>
            <w:r w:rsidRPr="006170E7">
              <w:t>Parental authority Scale A</w:t>
            </w:r>
          </w:p>
        </w:tc>
        <w:tc>
          <w:tcPr>
            <w:tcW w:w="1696" w:type="dxa"/>
            <w:tcBorders>
              <w:top w:val="nil"/>
              <w:left w:val="nil"/>
              <w:bottom w:val="single" w:sz="8" w:space="0" w:color="000000"/>
              <w:right w:val="nil"/>
            </w:tcBorders>
            <w:shd w:val="clear" w:color="auto" w:fill="auto"/>
            <w:noWrap/>
            <w:vAlign w:val="center"/>
            <w:hideMark/>
          </w:tcPr>
          <w:p w14:paraId="2B363CE3" w14:textId="77777777" w:rsidR="004C707E" w:rsidRPr="006170E7" w:rsidRDefault="004C707E" w:rsidP="00C6679F">
            <w:pPr>
              <w:pStyle w:val="tabletext"/>
              <w:spacing w:line="276" w:lineRule="auto"/>
              <w:jc w:val="center"/>
            </w:pPr>
            <w:r w:rsidRPr="006170E7">
              <w:t>38</w:t>
            </w:r>
          </w:p>
        </w:tc>
        <w:tc>
          <w:tcPr>
            <w:tcW w:w="1286" w:type="dxa"/>
            <w:tcBorders>
              <w:top w:val="nil"/>
              <w:left w:val="nil"/>
              <w:bottom w:val="single" w:sz="8" w:space="0" w:color="000000"/>
              <w:right w:val="nil"/>
            </w:tcBorders>
            <w:shd w:val="clear" w:color="auto" w:fill="auto"/>
            <w:vAlign w:val="center"/>
            <w:hideMark/>
          </w:tcPr>
          <w:p w14:paraId="5ACA8E94" w14:textId="77777777" w:rsidR="004C707E" w:rsidRPr="006170E7" w:rsidRDefault="004C707E" w:rsidP="00C6679F">
            <w:pPr>
              <w:pStyle w:val="tabletext"/>
              <w:spacing w:line="276" w:lineRule="auto"/>
              <w:jc w:val="center"/>
            </w:pPr>
            <w:r w:rsidRPr="006170E7">
              <w:t>0.63</w:t>
            </w:r>
          </w:p>
        </w:tc>
        <w:tc>
          <w:tcPr>
            <w:tcW w:w="970" w:type="dxa"/>
            <w:tcBorders>
              <w:top w:val="nil"/>
              <w:left w:val="nil"/>
              <w:bottom w:val="single" w:sz="8" w:space="0" w:color="000000"/>
              <w:right w:val="nil"/>
            </w:tcBorders>
            <w:shd w:val="clear" w:color="auto" w:fill="auto"/>
            <w:noWrap/>
            <w:vAlign w:val="center"/>
            <w:hideMark/>
          </w:tcPr>
          <w:p w14:paraId="27CCB3DC" w14:textId="77777777" w:rsidR="004C707E" w:rsidRPr="006170E7" w:rsidRDefault="004C707E" w:rsidP="00C6679F">
            <w:pPr>
              <w:pStyle w:val="tabletext"/>
              <w:spacing w:line="276" w:lineRule="auto"/>
              <w:jc w:val="center"/>
            </w:pPr>
            <w:r w:rsidRPr="006170E7">
              <w:t>5</w:t>
            </w:r>
          </w:p>
        </w:tc>
        <w:tc>
          <w:tcPr>
            <w:tcW w:w="1090" w:type="dxa"/>
            <w:tcBorders>
              <w:top w:val="nil"/>
              <w:left w:val="nil"/>
              <w:bottom w:val="single" w:sz="8" w:space="0" w:color="000000"/>
              <w:right w:val="nil"/>
            </w:tcBorders>
            <w:shd w:val="clear" w:color="auto" w:fill="auto"/>
            <w:noWrap/>
            <w:vAlign w:val="center"/>
            <w:hideMark/>
          </w:tcPr>
          <w:p w14:paraId="731CCE91" w14:textId="77777777" w:rsidR="004C707E" w:rsidRPr="006170E7" w:rsidRDefault="004C707E" w:rsidP="00C6679F">
            <w:pPr>
              <w:pStyle w:val="tabletext"/>
              <w:spacing w:line="276" w:lineRule="auto"/>
              <w:jc w:val="center"/>
            </w:pPr>
            <w:r w:rsidRPr="006170E7">
              <w:t>37</w:t>
            </w:r>
          </w:p>
        </w:tc>
        <w:tc>
          <w:tcPr>
            <w:tcW w:w="1083" w:type="dxa"/>
            <w:tcBorders>
              <w:top w:val="nil"/>
              <w:left w:val="nil"/>
              <w:bottom w:val="single" w:sz="8" w:space="0" w:color="000000"/>
              <w:right w:val="nil"/>
            </w:tcBorders>
            <w:shd w:val="clear" w:color="auto" w:fill="auto"/>
            <w:noWrap/>
            <w:vAlign w:val="center"/>
            <w:hideMark/>
          </w:tcPr>
          <w:p w14:paraId="332D941A" w14:textId="77777777" w:rsidR="004C707E" w:rsidRPr="006170E7" w:rsidRDefault="004C707E" w:rsidP="00C6679F">
            <w:pPr>
              <w:pStyle w:val="tabletext"/>
              <w:spacing w:line="276" w:lineRule="auto"/>
              <w:jc w:val="center"/>
            </w:pPr>
            <w:r w:rsidRPr="006170E7">
              <w:t>25.87</w:t>
            </w:r>
          </w:p>
        </w:tc>
        <w:tc>
          <w:tcPr>
            <w:tcW w:w="914" w:type="dxa"/>
            <w:gridSpan w:val="2"/>
            <w:tcBorders>
              <w:top w:val="nil"/>
              <w:left w:val="nil"/>
              <w:bottom w:val="single" w:sz="8" w:space="0" w:color="000000"/>
              <w:right w:val="nil"/>
            </w:tcBorders>
            <w:shd w:val="clear" w:color="auto" w:fill="auto"/>
            <w:noWrap/>
            <w:vAlign w:val="center"/>
            <w:hideMark/>
          </w:tcPr>
          <w:p w14:paraId="769773FF" w14:textId="77777777" w:rsidR="004C707E" w:rsidRPr="006170E7" w:rsidRDefault="004C707E" w:rsidP="00C6679F">
            <w:pPr>
              <w:pStyle w:val="tabletext"/>
              <w:spacing w:line="276" w:lineRule="auto"/>
              <w:jc w:val="center"/>
            </w:pPr>
            <w:r w:rsidRPr="006170E7">
              <w:t>7.28</w:t>
            </w:r>
          </w:p>
        </w:tc>
      </w:tr>
      <w:tr w:rsidR="004C707E" w:rsidRPr="006170E7" w14:paraId="6AE83041" w14:textId="77777777" w:rsidTr="00402B3D">
        <w:trPr>
          <w:cantSplit/>
          <w:trHeight w:val="630"/>
        </w:trPr>
        <w:tc>
          <w:tcPr>
            <w:tcW w:w="1150" w:type="dxa"/>
            <w:tcBorders>
              <w:top w:val="single" w:sz="8" w:space="0" w:color="auto"/>
              <w:left w:val="nil"/>
              <w:bottom w:val="single" w:sz="4" w:space="0" w:color="auto"/>
              <w:right w:val="nil"/>
            </w:tcBorders>
            <w:shd w:val="clear" w:color="auto" w:fill="auto"/>
            <w:vAlign w:val="center"/>
            <w:hideMark/>
          </w:tcPr>
          <w:p w14:paraId="4F1224A5" w14:textId="77777777" w:rsidR="004C707E" w:rsidRPr="006170E7" w:rsidRDefault="004C707E" w:rsidP="00C6679F">
            <w:pPr>
              <w:pStyle w:val="tabletext"/>
              <w:spacing w:line="276" w:lineRule="auto"/>
            </w:pPr>
            <w:r w:rsidRPr="006170E7">
              <w:t>Parental authority Scale B</w:t>
            </w:r>
          </w:p>
        </w:tc>
        <w:tc>
          <w:tcPr>
            <w:tcW w:w="1696" w:type="dxa"/>
            <w:tcBorders>
              <w:top w:val="nil"/>
              <w:left w:val="nil"/>
              <w:bottom w:val="single" w:sz="8" w:space="0" w:color="000000"/>
              <w:right w:val="nil"/>
            </w:tcBorders>
            <w:shd w:val="clear" w:color="auto" w:fill="auto"/>
            <w:noWrap/>
            <w:vAlign w:val="center"/>
            <w:hideMark/>
          </w:tcPr>
          <w:p w14:paraId="0614AA68" w14:textId="77777777" w:rsidR="004C707E" w:rsidRPr="006170E7" w:rsidRDefault="004C707E" w:rsidP="00C6679F">
            <w:pPr>
              <w:pStyle w:val="tabletext"/>
              <w:spacing w:line="276" w:lineRule="auto"/>
              <w:jc w:val="center"/>
            </w:pPr>
            <w:r w:rsidRPr="006170E7">
              <w:t>37</w:t>
            </w:r>
          </w:p>
        </w:tc>
        <w:tc>
          <w:tcPr>
            <w:tcW w:w="1286" w:type="dxa"/>
            <w:tcBorders>
              <w:top w:val="nil"/>
              <w:left w:val="nil"/>
              <w:bottom w:val="single" w:sz="8" w:space="0" w:color="000000"/>
              <w:right w:val="nil"/>
            </w:tcBorders>
            <w:shd w:val="clear" w:color="auto" w:fill="auto"/>
            <w:vAlign w:val="center"/>
            <w:hideMark/>
          </w:tcPr>
          <w:p w14:paraId="61DA10CD" w14:textId="77777777" w:rsidR="004C707E" w:rsidRPr="006170E7" w:rsidRDefault="004C707E" w:rsidP="00C6679F">
            <w:pPr>
              <w:pStyle w:val="tabletext"/>
              <w:spacing w:line="276" w:lineRule="auto"/>
              <w:jc w:val="center"/>
            </w:pPr>
            <w:r w:rsidRPr="006170E7">
              <w:t>0.82</w:t>
            </w:r>
          </w:p>
        </w:tc>
        <w:tc>
          <w:tcPr>
            <w:tcW w:w="970" w:type="dxa"/>
            <w:tcBorders>
              <w:top w:val="nil"/>
              <w:left w:val="nil"/>
              <w:bottom w:val="single" w:sz="8" w:space="0" w:color="000000"/>
              <w:right w:val="nil"/>
            </w:tcBorders>
            <w:shd w:val="clear" w:color="auto" w:fill="auto"/>
            <w:noWrap/>
            <w:vAlign w:val="center"/>
            <w:hideMark/>
          </w:tcPr>
          <w:p w14:paraId="05C36B15" w14:textId="77777777" w:rsidR="004C707E" w:rsidRPr="006170E7" w:rsidRDefault="004C707E" w:rsidP="00C6679F">
            <w:pPr>
              <w:pStyle w:val="tabletext"/>
              <w:spacing w:line="276" w:lineRule="auto"/>
              <w:jc w:val="center"/>
            </w:pPr>
            <w:r w:rsidRPr="006170E7">
              <w:t>5</w:t>
            </w:r>
          </w:p>
        </w:tc>
        <w:tc>
          <w:tcPr>
            <w:tcW w:w="1090" w:type="dxa"/>
            <w:tcBorders>
              <w:top w:val="nil"/>
              <w:left w:val="nil"/>
              <w:bottom w:val="single" w:sz="8" w:space="0" w:color="000000"/>
              <w:right w:val="nil"/>
            </w:tcBorders>
            <w:shd w:val="clear" w:color="auto" w:fill="auto"/>
            <w:noWrap/>
            <w:vAlign w:val="center"/>
            <w:hideMark/>
          </w:tcPr>
          <w:p w14:paraId="34EFB99B" w14:textId="77777777" w:rsidR="004C707E" w:rsidRPr="006170E7" w:rsidRDefault="004C707E" w:rsidP="00C6679F">
            <w:pPr>
              <w:pStyle w:val="tabletext"/>
              <w:spacing w:line="276" w:lineRule="auto"/>
              <w:jc w:val="center"/>
            </w:pPr>
            <w:r w:rsidRPr="006170E7">
              <w:t>44</w:t>
            </w:r>
          </w:p>
        </w:tc>
        <w:tc>
          <w:tcPr>
            <w:tcW w:w="1083" w:type="dxa"/>
            <w:tcBorders>
              <w:top w:val="nil"/>
              <w:left w:val="nil"/>
              <w:bottom w:val="single" w:sz="8" w:space="0" w:color="000000"/>
              <w:right w:val="nil"/>
            </w:tcBorders>
            <w:shd w:val="clear" w:color="auto" w:fill="auto"/>
            <w:noWrap/>
            <w:vAlign w:val="center"/>
            <w:hideMark/>
          </w:tcPr>
          <w:p w14:paraId="6BB032E4" w14:textId="77777777" w:rsidR="004C707E" w:rsidRPr="006170E7" w:rsidRDefault="004C707E" w:rsidP="00C6679F">
            <w:pPr>
              <w:pStyle w:val="tabletext"/>
              <w:spacing w:line="276" w:lineRule="auto"/>
              <w:jc w:val="center"/>
            </w:pPr>
            <w:r w:rsidRPr="006170E7">
              <w:t>30.73</w:t>
            </w:r>
          </w:p>
        </w:tc>
        <w:tc>
          <w:tcPr>
            <w:tcW w:w="914" w:type="dxa"/>
            <w:gridSpan w:val="2"/>
            <w:tcBorders>
              <w:top w:val="nil"/>
              <w:left w:val="nil"/>
              <w:bottom w:val="single" w:sz="8" w:space="0" w:color="000000"/>
              <w:right w:val="nil"/>
            </w:tcBorders>
            <w:shd w:val="clear" w:color="auto" w:fill="auto"/>
            <w:noWrap/>
            <w:vAlign w:val="center"/>
            <w:hideMark/>
          </w:tcPr>
          <w:p w14:paraId="619D4EE2" w14:textId="77777777" w:rsidR="004C707E" w:rsidRPr="006170E7" w:rsidRDefault="004C707E" w:rsidP="00C6679F">
            <w:pPr>
              <w:pStyle w:val="tabletext"/>
              <w:spacing w:line="276" w:lineRule="auto"/>
              <w:jc w:val="center"/>
            </w:pPr>
            <w:r w:rsidRPr="006170E7">
              <w:t>7.83</w:t>
            </w:r>
          </w:p>
        </w:tc>
      </w:tr>
      <w:tr w:rsidR="004C707E" w:rsidRPr="006170E7" w14:paraId="7D8C62C9" w14:textId="77777777" w:rsidTr="00402B3D">
        <w:trPr>
          <w:cantSplit/>
          <w:trHeight w:val="630"/>
        </w:trPr>
        <w:tc>
          <w:tcPr>
            <w:tcW w:w="1150" w:type="dxa"/>
            <w:tcBorders>
              <w:top w:val="single" w:sz="4" w:space="0" w:color="auto"/>
              <w:left w:val="nil"/>
              <w:bottom w:val="single" w:sz="4" w:space="0" w:color="auto"/>
              <w:right w:val="nil"/>
            </w:tcBorders>
            <w:shd w:val="clear" w:color="auto" w:fill="auto"/>
            <w:vAlign w:val="center"/>
            <w:hideMark/>
          </w:tcPr>
          <w:p w14:paraId="68902CFD" w14:textId="77777777" w:rsidR="004C707E" w:rsidRPr="006170E7" w:rsidRDefault="004C707E" w:rsidP="00C6679F">
            <w:pPr>
              <w:pStyle w:val="tabletext"/>
              <w:spacing w:line="276" w:lineRule="auto"/>
            </w:pPr>
            <w:r w:rsidRPr="006170E7">
              <w:t>Parental authority Scale C</w:t>
            </w:r>
          </w:p>
        </w:tc>
        <w:tc>
          <w:tcPr>
            <w:tcW w:w="1696" w:type="dxa"/>
            <w:tcBorders>
              <w:top w:val="nil"/>
              <w:left w:val="nil"/>
              <w:bottom w:val="single" w:sz="8" w:space="0" w:color="000000"/>
              <w:right w:val="nil"/>
            </w:tcBorders>
            <w:shd w:val="clear" w:color="auto" w:fill="auto"/>
            <w:noWrap/>
            <w:vAlign w:val="center"/>
            <w:hideMark/>
          </w:tcPr>
          <w:p w14:paraId="7E1ADE04" w14:textId="77777777" w:rsidR="004C707E" w:rsidRPr="006170E7" w:rsidRDefault="004C707E" w:rsidP="00C6679F">
            <w:pPr>
              <w:pStyle w:val="tabletext"/>
              <w:spacing w:line="276" w:lineRule="auto"/>
              <w:jc w:val="center"/>
            </w:pPr>
            <w:r w:rsidRPr="006170E7">
              <w:t>38</w:t>
            </w:r>
          </w:p>
        </w:tc>
        <w:tc>
          <w:tcPr>
            <w:tcW w:w="1286" w:type="dxa"/>
            <w:tcBorders>
              <w:top w:val="nil"/>
              <w:left w:val="nil"/>
              <w:bottom w:val="single" w:sz="8" w:space="0" w:color="000000"/>
              <w:right w:val="nil"/>
            </w:tcBorders>
            <w:shd w:val="clear" w:color="auto" w:fill="auto"/>
            <w:vAlign w:val="center"/>
            <w:hideMark/>
          </w:tcPr>
          <w:p w14:paraId="67C4462C" w14:textId="77777777" w:rsidR="004C707E" w:rsidRPr="006170E7" w:rsidRDefault="004C707E" w:rsidP="00C6679F">
            <w:pPr>
              <w:pStyle w:val="tabletext"/>
              <w:spacing w:line="276" w:lineRule="auto"/>
              <w:jc w:val="center"/>
            </w:pPr>
            <w:r w:rsidRPr="006170E7">
              <w:t>0.88</w:t>
            </w:r>
          </w:p>
        </w:tc>
        <w:tc>
          <w:tcPr>
            <w:tcW w:w="970" w:type="dxa"/>
            <w:tcBorders>
              <w:top w:val="nil"/>
              <w:left w:val="nil"/>
              <w:bottom w:val="single" w:sz="8" w:space="0" w:color="000000"/>
              <w:right w:val="nil"/>
            </w:tcBorders>
            <w:shd w:val="clear" w:color="auto" w:fill="auto"/>
            <w:noWrap/>
            <w:vAlign w:val="center"/>
            <w:hideMark/>
          </w:tcPr>
          <w:p w14:paraId="6FC4F699" w14:textId="77777777" w:rsidR="004C707E" w:rsidRPr="006170E7" w:rsidRDefault="004C707E" w:rsidP="00C6679F">
            <w:pPr>
              <w:pStyle w:val="tabletext"/>
              <w:spacing w:line="276" w:lineRule="auto"/>
              <w:jc w:val="center"/>
            </w:pPr>
            <w:r w:rsidRPr="006170E7">
              <w:t>5</w:t>
            </w:r>
          </w:p>
        </w:tc>
        <w:tc>
          <w:tcPr>
            <w:tcW w:w="1090" w:type="dxa"/>
            <w:tcBorders>
              <w:top w:val="nil"/>
              <w:left w:val="nil"/>
              <w:bottom w:val="single" w:sz="8" w:space="0" w:color="000000"/>
              <w:right w:val="nil"/>
            </w:tcBorders>
            <w:shd w:val="clear" w:color="auto" w:fill="auto"/>
            <w:noWrap/>
            <w:vAlign w:val="center"/>
            <w:hideMark/>
          </w:tcPr>
          <w:p w14:paraId="72354C02" w14:textId="77777777" w:rsidR="004C707E" w:rsidRPr="006170E7" w:rsidRDefault="004C707E" w:rsidP="00C6679F">
            <w:pPr>
              <w:pStyle w:val="tabletext"/>
              <w:spacing w:line="276" w:lineRule="auto"/>
              <w:jc w:val="center"/>
            </w:pPr>
            <w:r w:rsidRPr="006170E7">
              <w:t>44</w:t>
            </w:r>
          </w:p>
        </w:tc>
        <w:tc>
          <w:tcPr>
            <w:tcW w:w="1083" w:type="dxa"/>
            <w:tcBorders>
              <w:top w:val="nil"/>
              <w:left w:val="nil"/>
              <w:bottom w:val="single" w:sz="8" w:space="0" w:color="000000"/>
              <w:right w:val="nil"/>
            </w:tcBorders>
            <w:shd w:val="clear" w:color="auto" w:fill="auto"/>
            <w:noWrap/>
            <w:vAlign w:val="center"/>
            <w:hideMark/>
          </w:tcPr>
          <w:p w14:paraId="01B1CF75" w14:textId="77777777" w:rsidR="004C707E" w:rsidRPr="006170E7" w:rsidRDefault="004C707E" w:rsidP="00C6679F">
            <w:pPr>
              <w:pStyle w:val="tabletext"/>
              <w:spacing w:line="276" w:lineRule="auto"/>
              <w:jc w:val="center"/>
            </w:pPr>
            <w:r w:rsidRPr="006170E7">
              <w:t>32.16</w:t>
            </w:r>
          </w:p>
        </w:tc>
        <w:tc>
          <w:tcPr>
            <w:tcW w:w="914" w:type="dxa"/>
            <w:gridSpan w:val="2"/>
            <w:tcBorders>
              <w:top w:val="nil"/>
              <w:left w:val="nil"/>
              <w:bottom w:val="single" w:sz="8" w:space="0" w:color="000000"/>
              <w:right w:val="nil"/>
            </w:tcBorders>
            <w:shd w:val="clear" w:color="auto" w:fill="auto"/>
            <w:noWrap/>
            <w:vAlign w:val="center"/>
            <w:hideMark/>
          </w:tcPr>
          <w:p w14:paraId="1D70702E" w14:textId="77777777" w:rsidR="004C707E" w:rsidRPr="006170E7" w:rsidRDefault="004C707E" w:rsidP="00C6679F">
            <w:pPr>
              <w:pStyle w:val="tabletext"/>
              <w:spacing w:line="276" w:lineRule="auto"/>
              <w:jc w:val="center"/>
            </w:pPr>
            <w:r w:rsidRPr="006170E7">
              <w:t>9.83</w:t>
            </w:r>
          </w:p>
        </w:tc>
      </w:tr>
    </w:tbl>
    <w:p w14:paraId="0DB6B434" w14:textId="77777777" w:rsidR="004C707E" w:rsidRPr="006170E7" w:rsidRDefault="004C707E" w:rsidP="00C6679F">
      <w:pPr>
        <w:jc w:val="both"/>
        <w:rPr>
          <w:rFonts w:asciiTheme="majorBidi" w:hAnsiTheme="majorBidi" w:cstheme="majorBidi"/>
          <w:sz w:val="24"/>
          <w:szCs w:val="24"/>
        </w:rPr>
      </w:pPr>
    </w:p>
    <w:p w14:paraId="352BFA0B" w14:textId="77777777" w:rsidR="004C707E" w:rsidRPr="006170E7" w:rsidRDefault="004C707E" w:rsidP="00C6679F">
      <w:pPr>
        <w:rPr>
          <w:rFonts w:asciiTheme="majorBidi" w:hAnsiTheme="majorBidi" w:cstheme="majorBidi"/>
          <w:sz w:val="28"/>
          <w:szCs w:val="28"/>
        </w:rPr>
      </w:pPr>
      <w:r w:rsidRPr="006170E7">
        <w:rPr>
          <w:rFonts w:asciiTheme="majorBidi" w:hAnsiTheme="majorBidi" w:cstheme="majorBidi"/>
          <w:sz w:val="24"/>
          <w:szCs w:val="24"/>
        </w:rPr>
        <w:t xml:space="preserve"> </w:t>
      </w:r>
      <w:r w:rsidRPr="006170E7">
        <w:rPr>
          <w:rFonts w:asciiTheme="majorBidi" w:hAnsiTheme="majorBidi" w:cstheme="majorBidi"/>
          <w:b/>
          <w:bCs/>
          <w:sz w:val="28"/>
          <w:szCs w:val="28"/>
        </w:rPr>
        <w:t>III.2.2</w:t>
      </w:r>
      <w:r w:rsidRPr="006170E7">
        <w:rPr>
          <w:rFonts w:asciiTheme="majorBidi" w:hAnsiTheme="majorBidi" w:cstheme="majorBidi"/>
          <w:sz w:val="28"/>
          <w:szCs w:val="28"/>
        </w:rPr>
        <w:t xml:space="preserve"> </w:t>
      </w:r>
      <w:r w:rsidRPr="006170E7">
        <w:rPr>
          <w:rStyle w:val="Heading3Char"/>
          <w:rFonts w:asciiTheme="majorBidi" w:hAnsiTheme="majorBidi"/>
          <w:color w:val="auto"/>
          <w:sz w:val="28"/>
          <w:szCs w:val="28"/>
        </w:rPr>
        <w:t>Psychometric properties of the questionnaire coping resources (Family Crisis Oriented Personal Evaluation Scale. F-COPES</w:t>
      </w:r>
      <w:r w:rsidRPr="006170E7">
        <w:rPr>
          <w:rFonts w:asciiTheme="majorBidi" w:hAnsiTheme="majorBidi" w:cstheme="majorBidi"/>
          <w:sz w:val="28"/>
          <w:szCs w:val="28"/>
        </w:rPr>
        <w:t xml:space="preserve">, McCubin-Olson &amp; Larsen, 1981).  </w:t>
      </w:r>
    </w:p>
    <w:p w14:paraId="732458F3"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following three subscales present Coping Resources (Family Crisis Oriented Personal Evaluation Scale) by McCubin-Olson &amp; Larsen (1981).  The questionnaire assesses the optimal way in which the family can solve problems. The reliability of the F-COPES when using Cronbach’s Alpha in the literature (McCubin-Olson &amp; Larsen (1981) has been predicted to be between .77-.86. Individual subscales had Cronbach's Alpha ranging between .63- .83. Overall test-retest reliability is .81 with individual scales ranging between .61-.95 (McCubin-Olson &amp; Larsen (1981). In our </w:t>
      </w:r>
      <w:r w:rsidRPr="006170E7">
        <w:rPr>
          <w:rFonts w:asciiTheme="majorBidi" w:hAnsiTheme="majorBidi" w:cstheme="majorBidi"/>
          <w:sz w:val="24"/>
          <w:szCs w:val="24"/>
        </w:rPr>
        <w:lastRenderedPageBreak/>
        <w:t xml:space="preserve">sample, the values of Cronbach’s alpha indicated excellent reliability for </w:t>
      </w:r>
      <w:r w:rsidRPr="006170E7">
        <w:rPr>
          <w:rFonts w:asciiTheme="majorBidi" w:eastAsia="Times New Roman" w:hAnsiTheme="majorBidi" w:cstheme="majorBidi"/>
          <w:sz w:val="24"/>
          <w:szCs w:val="24"/>
        </w:rPr>
        <w:t>Crises in the family=0.86, Perceived need for family support=0.84, Perceived social support-friends=0.59</w:t>
      </w:r>
      <w:r w:rsidRPr="006170E7">
        <w:rPr>
          <w:rFonts w:asciiTheme="majorBidi" w:hAnsiTheme="majorBidi" w:cstheme="majorBidi"/>
          <w:sz w:val="24"/>
          <w:szCs w:val="24"/>
        </w:rPr>
        <w:t xml:space="preserve"> (Table 5).</w:t>
      </w:r>
    </w:p>
    <w:p w14:paraId="54756421" w14:textId="77777777" w:rsidR="004C707E" w:rsidRPr="006170E7" w:rsidRDefault="004C707E" w:rsidP="00C6679F">
      <w:pPr>
        <w:keepNext/>
        <w:jc w:val="both"/>
        <w:rPr>
          <w:rFonts w:asciiTheme="majorBidi" w:hAnsiTheme="majorBidi" w:cstheme="majorBidi"/>
          <w:b/>
          <w:sz w:val="24"/>
          <w:szCs w:val="24"/>
        </w:rPr>
      </w:pPr>
      <w:r w:rsidRPr="006170E7">
        <w:rPr>
          <w:rFonts w:asciiTheme="majorBidi" w:hAnsiTheme="majorBidi" w:cstheme="majorBidi"/>
          <w:b/>
          <w:sz w:val="24"/>
          <w:szCs w:val="24"/>
        </w:rPr>
        <w:t>Table 5</w:t>
      </w:r>
      <w:r w:rsidRPr="006170E7">
        <w:rPr>
          <w:rFonts w:asciiTheme="majorBidi" w:hAnsiTheme="majorBidi" w:cstheme="majorBidi"/>
          <w:sz w:val="24"/>
          <w:szCs w:val="24"/>
        </w:rPr>
        <w:t xml:space="preserve">. </w:t>
      </w:r>
      <w:r w:rsidRPr="006170E7">
        <w:rPr>
          <w:rStyle w:val="Heading3Char"/>
          <w:rFonts w:asciiTheme="majorBidi" w:hAnsiTheme="majorBidi"/>
          <w:b w:val="0"/>
          <w:color w:val="auto"/>
          <w:sz w:val="24"/>
          <w:szCs w:val="24"/>
        </w:rPr>
        <w:t>Psychometric properties of the questionnaire coping resources (Family Crisis Oriented Personal Evaluation Scale)</w:t>
      </w:r>
      <w:r w:rsidRPr="006170E7">
        <w:rPr>
          <w:rFonts w:asciiTheme="majorBidi" w:hAnsiTheme="majorBidi" w:cstheme="majorBidi"/>
          <w:b/>
          <w:sz w:val="24"/>
          <w:szCs w:val="24"/>
        </w:rPr>
        <w:t>.</w:t>
      </w:r>
    </w:p>
    <w:tbl>
      <w:tblPr>
        <w:tblW w:w="9006" w:type="dxa"/>
        <w:tblLook w:val="04A0" w:firstRow="1" w:lastRow="0" w:firstColumn="1" w:lastColumn="0" w:noHBand="0" w:noVBand="1"/>
      </w:tblPr>
      <w:tblGrid>
        <w:gridCol w:w="1218"/>
        <w:gridCol w:w="1350"/>
        <w:gridCol w:w="1080"/>
        <w:gridCol w:w="1286"/>
        <w:gridCol w:w="1080"/>
        <w:gridCol w:w="1090"/>
        <w:gridCol w:w="1266"/>
        <w:gridCol w:w="636"/>
      </w:tblGrid>
      <w:tr w:rsidR="004C707E" w:rsidRPr="006170E7" w14:paraId="0A0A5226" w14:textId="77777777" w:rsidTr="00402B3D">
        <w:trPr>
          <w:cantSplit/>
          <w:trHeight w:val="385"/>
          <w:tblHeader/>
        </w:trPr>
        <w:tc>
          <w:tcPr>
            <w:tcW w:w="1218" w:type="dxa"/>
            <w:vMerge w:val="restart"/>
            <w:tcBorders>
              <w:top w:val="single" w:sz="8" w:space="0" w:color="auto"/>
              <w:left w:val="nil"/>
              <w:bottom w:val="single" w:sz="8" w:space="0" w:color="000000"/>
              <w:right w:val="nil"/>
            </w:tcBorders>
            <w:shd w:val="clear" w:color="auto" w:fill="auto"/>
            <w:vAlign w:val="center"/>
            <w:hideMark/>
          </w:tcPr>
          <w:p w14:paraId="368F1796" w14:textId="77777777" w:rsidR="004C707E" w:rsidRPr="006170E7" w:rsidRDefault="004C707E" w:rsidP="00C6679F">
            <w:pPr>
              <w:pStyle w:val="tabletext"/>
              <w:spacing w:line="276" w:lineRule="auto"/>
              <w:jc w:val="center"/>
              <w:rPr>
                <w:b/>
                <w:bCs/>
              </w:rPr>
            </w:pPr>
          </w:p>
        </w:tc>
        <w:tc>
          <w:tcPr>
            <w:tcW w:w="2430" w:type="dxa"/>
            <w:gridSpan w:val="2"/>
            <w:tcBorders>
              <w:top w:val="single" w:sz="8" w:space="0" w:color="auto"/>
              <w:left w:val="nil"/>
              <w:bottom w:val="single" w:sz="8" w:space="0" w:color="auto"/>
              <w:right w:val="nil"/>
            </w:tcBorders>
            <w:shd w:val="clear" w:color="auto" w:fill="auto"/>
            <w:vAlign w:val="center"/>
            <w:hideMark/>
          </w:tcPr>
          <w:p w14:paraId="2A88A7EA" w14:textId="77777777" w:rsidR="004C707E" w:rsidRPr="006170E7" w:rsidRDefault="004C707E" w:rsidP="00C6679F">
            <w:pPr>
              <w:pStyle w:val="tabletext"/>
              <w:spacing w:line="276" w:lineRule="auto"/>
              <w:jc w:val="center"/>
              <w:rPr>
                <w:b/>
                <w:bCs/>
              </w:rPr>
            </w:pPr>
          </w:p>
        </w:tc>
        <w:tc>
          <w:tcPr>
            <w:tcW w:w="1286" w:type="dxa"/>
            <w:tcBorders>
              <w:top w:val="single" w:sz="8" w:space="0" w:color="auto"/>
              <w:left w:val="nil"/>
              <w:bottom w:val="single" w:sz="8" w:space="0" w:color="auto"/>
              <w:right w:val="nil"/>
            </w:tcBorders>
            <w:shd w:val="clear" w:color="auto" w:fill="auto"/>
            <w:vAlign w:val="center"/>
            <w:hideMark/>
          </w:tcPr>
          <w:p w14:paraId="579E8E5A" w14:textId="77777777" w:rsidR="004C707E" w:rsidRPr="006170E7" w:rsidRDefault="004C707E" w:rsidP="00C6679F">
            <w:pPr>
              <w:pStyle w:val="tabletext"/>
              <w:spacing w:line="276" w:lineRule="auto"/>
              <w:jc w:val="center"/>
              <w:rPr>
                <w:b/>
                <w:bCs/>
              </w:rPr>
            </w:pPr>
          </w:p>
        </w:tc>
        <w:tc>
          <w:tcPr>
            <w:tcW w:w="1080" w:type="dxa"/>
            <w:vMerge w:val="restart"/>
            <w:tcBorders>
              <w:top w:val="single" w:sz="8" w:space="0" w:color="auto"/>
              <w:left w:val="nil"/>
              <w:bottom w:val="single" w:sz="8" w:space="0" w:color="000000"/>
              <w:right w:val="nil"/>
            </w:tcBorders>
            <w:shd w:val="clear" w:color="auto" w:fill="auto"/>
            <w:vAlign w:val="center"/>
            <w:hideMark/>
          </w:tcPr>
          <w:p w14:paraId="78C8046F" w14:textId="77777777" w:rsidR="004C707E" w:rsidRPr="006170E7" w:rsidRDefault="004C707E" w:rsidP="00C6679F">
            <w:pPr>
              <w:pStyle w:val="tabletext"/>
              <w:spacing w:line="276" w:lineRule="auto"/>
              <w:jc w:val="center"/>
              <w:rPr>
                <w:b/>
                <w:bCs/>
              </w:rPr>
            </w:pPr>
            <w:r w:rsidRPr="006170E7">
              <w:rPr>
                <w:b/>
                <w:bCs/>
              </w:rPr>
              <w:t>Min.</w:t>
            </w:r>
          </w:p>
        </w:tc>
        <w:tc>
          <w:tcPr>
            <w:tcW w:w="1090" w:type="dxa"/>
            <w:vMerge w:val="restart"/>
            <w:tcBorders>
              <w:top w:val="single" w:sz="8" w:space="0" w:color="auto"/>
              <w:left w:val="nil"/>
              <w:bottom w:val="single" w:sz="8" w:space="0" w:color="000000"/>
              <w:right w:val="nil"/>
            </w:tcBorders>
            <w:shd w:val="clear" w:color="auto" w:fill="auto"/>
            <w:vAlign w:val="center"/>
            <w:hideMark/>
          </w:tcPr>
          <w:p w14:paraId="2C5F0C30" w14:textId="77777777" w:rsidR="004C707E" w:rsidRPr="006170E7" w:rsidRDefault="004C707E" w:rsidP="00C6679F">
            <w:pPr>
              <w:pStyle w:val="tabletext"/>
              <w:spacing w:line="276" w:lineRule="auto"/>
              <w:jc w:val="center"/>
              <w:rPr>
                <w:b/>
                <w:bCs/>
              </w:rPr>
            </w:pPr>
            <w:r w:rsidRPr="006170E7">
              <w:rPr>
                <w:b/>
                <w:bCs/>
              </w:rPr>
              <w:t>Max.</w:t>
            </w:r>
          </w:p>
        </w:tc>
        <w:tc>
          <w:tcPr>
            <w:tcW w:w="1266" w:type="dxa"/>
            <w:vMerge w:val="restart"/>
            <w:tcBorders>
              <w:top w:val="single" w:sz="8" w:space="0" w:color="auto"/>
              <w:left w:val="nil"/>
              <w:bottom w:val="single" w:sz="8" w:space="0" w:color="000000"/>
              <w:right w:val="nil"/>
            </w:tcBorders>
            <w:shd w:val="clear" w:color="auto" w:fill="auto"/>
            <w:vAlign w:val="center"/>
            <w:hideMark/>
          </w:tcPr>
          <w:p w14:paraId="55635CA3" w14:textId="77777777" w:rsidR="004C707E" w:rsidRPr="006170E7" w:rsidRDefault="004C707E" w:rsidP="00C6679F">
            <w:pPr>
              <w:pStyle w:val="tabletext"/>
              <w:spacing w:line="276" w:lineRule="auto"/>
              <w:jc w:val="center"/>
              <w:rPr>
                <w:b/>
                <w:bCs/>
              </w:rPr>
            </w:pPr>
            <w:r w:rsidRPr="006170E7">
              <w:rPr>
                <w:b/>
                <w:bCs/>
              </w:rPr>
              <w:t>Avg.</w:t>
            </w:r>
          </w:p>
        </w:tc>
        <w:tc>
          <w:tcPr>
            <w:tcW w:w="636" w:type="dxa"/>
            <w:vMerge w:val="restart"/>
            <w:tcBorders>
              <w:top w:val="single" w:sz="8" w:space="0" w:color="auto"/>
              <w:left w:val="nil"/>
              <w:bottom w:val="single" w:sz="8" w:space="0" w:color="000000"/>
              <w:right w:val="nil"/>
            </w:tcBorders>
            <w:shd w:val="clear" w:color="auto" w:fill="auto"/>
            <w:vAlign w:val="center"/>
            <w:hideMark/>
          </w:tcPr>
          <w:p w14:paraId="5FE5B2D4" w14:textId="77777777" w:rsidR="004C707E" w:rsidRPr="006170E7" w:rsidRDefault="004C707E" w:rsidP="00C6679F">
            <w:pPr>
              <w:pStyle w:val="tabletext"/>
              <w:spacing w:line="276" w:lineRule="auto"/>
              <w:jc w:val="center"/>
              <w:rPr>
                <w:b/>
                <w:bCs/>
              </w:rPr>
            </w:pPr>
            <w:r w:rsidRPr="006170E7">
              <w:rPr>
                <w:b/>
                <w:bCs/>
              </w:rPr>
              <w:t>SD</w:t>
            </w:r>
          </w:p>
        </w:tc>
      </w:tr>
      <w:tr w:rsidR="004C707E" w:rsidRPr="006170E7" w14:paraId="1E29B1CD" w14:textId="77777777" w:rsidTr="00402B3D">
        <w:trPr>
          <w:cantSplit/>
          <w:trHeight w:val="880"/>
          <w:tblHeader/>
        </w:trPr>
        <w:tc>
          <w:tcPr>
            <w:tcW w:w="1218" w:type="dxa"/>
            <w:vMerge/>
            <w:tcBorders>
              <w:top w:val="single" w:sz="8" w:space="0" w:color="auto"/>
              <w:left w:val="nil"/>
              <w:bottom w:val="single" w:sz="8" w:space="0" w:color="000000"/>
              <w:right w:val="nil"/>
            </w:tcBorders>
            <w:vAlign w:val="center"/>
            <w:hideMark/>
          </w:tcPr>
          <w:p w14:paraId="48FE3B32" w14:textId="77777777" w:rsidR="004C707E" w:rsidRPr="006170E7" w:rsidRDefault="004C707E" w:rsidP="00C6679F">
            <w:pPr>
              <w:pStyle w:val="tabletext"/>
              <w:spacing w:line="276" w:lineRule="auto"/>
            </w:pPr>
          </w:p>
        </w:tc>
        <w:tc>
          <w:tcPr>
            <w:tcW w:w="1350" w:type="dxa"/>
            <w:tcBorders>
              <w:top w:val="nil"/>
              <w:left w:val="nil"/>
              <w:bottom w:val="single" w:sz="8" w:space="0" w:color="auto"/>
              <w:right w:val="nil"/>
            </w:tcBorders>
            <w:shd w:val="clear" w:color="auto" w:fill="auto"/>
            <w:vAlign w:val="center"/>
            <w:hideMark/>
          </w:tcPr>
          <w:p w14:paraId="5C31BA44" w14:textId="77777777" w:rsidR="004C707E" w:rsidRPr="006170E7" w:rsidRDefault="004C707E" w:rsidP="00C6679F">
            <w:pPr>
              <w:pStyle w:val="tabletext"/>
              <w:spacing w:line="276" w:lineRule="auto"/>
              <w:jc w:val="center"/>
            </w:pPr>
            <w:r w:rsidRPr="006170E7">
              <w:t>No. of reversed Items</w:t>
            </w:r>
          </w:p>
        </w:tc>
        <w:tc>
          <w:tcPr>
            <w:tcW w:w="1080" w:type="dxa"/>
            <w:tcBorders>
              <w:top w:val="nil"/>
              <w:left w:val="nil"/>
              <w:bottom w:val="single" w:sz="8" w:space="0" w:color="auto"/>
              <w:right w:val="nil"/>
            </w:tcBorders>
            <w:shd w:val="clear" w:color="auto" w:fill="auto"/>
            <w:hideMark/>
          </w:tcPr>
          <w:p w14:paraId="7AC39904" w14:textId="77777777" w:rsidR="004C707E" w:rsidRPr="006170E7" w:rsidRDefault="004C707E" w:rsidP="00C6679F">
            <w:pPr>
              <w:pStyle w:val="tabletext"/>
              <w:spacing w:line="276" w:lineRule="auto"/>
              <w:jc w:val="center"/>
            </w:pPr>
          </w:p>
        </w:tc>
        <w:tc>
          <w:tcPr>
            <w:tcW w:w="1286" w:type="dxa"/>
            <w:tcBorders>
              <w:top w:val="nil"/>
              <w:left w:val="nil"/>
              <w:bottom w:val="single" w:sz="8" w:space="0" w:color="auto"/>
              <w:right w:val="nil"/>
            </w:tcBorders>
            <w:shd w:val="clear" w:color="auto" w:fill="auto"/>
            <w:vAlign w:val="center"/>
            <w:hideMark/>
          </w:tcPr>
          <w:p w14:paraId="3CD2383F" w14:textId="77777777" w:rsidR="004C707E" w:rsidRPr="006170E7" w:rsidRDefault="004C707E" w:rsidP="00C6679F">
            <w:pPr>
              <w:pStyle w:val="tabletext"/>
              <w:spacing w:line="276" w:lineRule="auto"/>
              <w:jc w:val="center"/>
              <w:rPr>
                <w:rtl/>
              </w:rPr>
            </w:pPr>
            <w:r w:rsidRPr="006170E7">
              <w:t>Cronbach's α</w:t>
            </w:r>
          </w:p>
        </w:tc>
        <w:tc>
          <w:tcPr>
            <w:tcW w:w="1080" w:type="dxa"/>
            <w:vMerge/>
            <w:tcBorders>
              <w:top w:val="single" w:sz="8" w:space="0" w:color="auto"/>
              <w:left w:val="nil"/>
              <w:bottom w:val="single" w:sz="8" w:space="0" w:color="000000"/>
              <w:right w:val="nil"/>
            </w:tcBorders>
            <w:vAlign w:val="center"/>
            <w:hideMark/>
          </w:tcPr>
          <w:p w14:paraId="67C4A439" w14:textId="77777777" w:rsidR="004C707E" w:rsidRPr="006170E7" w:rsidRDefault="004C707E" w:rsidP="00C6679F">
            <w:pPr>
              <w:pStyle w:val="tabletext"/>
              <w:spacing w:line="276" w:lineRule="auto"/>
              <w:jc w:val="center"/>
            </w:pPr>
          </w:p>
        </w:tc>
        <w:tc>
          <w:tcPr>
            <w:tcW w:w="1090" w:type="dxa"/>
            <w:vMerge/>
            <w:tcBorders>
              <w:top w:val="single" w:sz="8" w:space="0" w:color="auto"/>
              <w:left w:val="nil"/>
              <w:bottom w:val="single" w:sz="8" w:space="0" w:color="000000"/>
              <w:right w:val="nil"/>
            </w:tcBorders>
            <w:vAlign w:val="center"/>
            <w:hideMark/>
          </w:tcPr>
          <w:p w14:paraId="7DDD08A7" w14:textId="77777777" w:rsidR="004C707E" w:rsidRPr="006170E7" w:rsidRDefault="004C707E" w:rsidP="00C6679F">
            <w:pPr>
              <w:pStyle w:val="tabletext"/>
              <w:spacing w:line="276" w:lineRule="auto"/>
              <w:jc w:val="center"/>
            </w:pPr>
          </w:p>
        </w:tc>
        <w:tc>
          <w:tcPr>
            <w:tcW w:w="1266" w:type="dxa"/>
            <w:vMerge/>
            <w:tcBorders>
              <w:top w:val="single" w:sz="8" w:space="0" w:color="auto"/>
              <w:left w:val="nil"/>
              <w:bottom w:val="single" w:sz="8" w:space="0" w:color="000000"/>
              <w:right w:val="nil"/>
            </w:tcBorders>
            <w:vAlign w:val="center"/>
            <w:hideMark/>
          </w:tcPr>
          <w:p w14:paraId="23A1E8BA" w14:textId="77777777" w:rsidR="004C707E" w:rsidRPr="006170E7" w:rsidRDefault="004C707E" w:rsidP="00C6679F">
            <w:pPr>
              <w:pStyle w:val="tabletext"/>
              <w:spacing w:line="276" w:lineRule="auto"/>
              <w:jc w:val="center"/>
            </w:pPr>
          </w:p>
        </w:tc>
        <w:tc>
          <w:tcPr>
            <w:tcW w:w="636" w:type="dxa"/>
            <w:vMerge/>
            <w:tcBorders>
              <w:top w:val="single" w:sz="8" w:space="0" w:color="auto"/>
              <w:left w:val="nil"/>
              <w:bottom w:val="single" w:sz="8" w:space="0" w:color="000000"/>
              <w:right w:val="nil"/>
            </w:tcBorders>
            <w:vAlign w:val="center"/>
            <w:hideMark/>
          </w:tcPr>
          <w:p w14:paraId="1569FD5E" w14:textId="77777777" w:rsidR="004C707E" w:rsidRPr="006170E7" w:rsidRDefault="004C707E" w:rsidP="00C6679F">
            <w:pPr>
              <w:pStyle w:val="tabletext"/>
              <w:spacing w:line="276" w:lineRule="auto"/>
              <w:jc w:val="center"/>
            </w:pPr>
          </w:p>
        </w:tc>
      </w:tr>
      <w:tr w:rsidR="004C707E" w:rsidRPr="006170E7" w14:paraId="2D63C64C" w14:textId="77777777" w:rsidTr="00402B3D">
        <w:trPr>
          <w:cantSplit/>
          <w:trHeight w:val="330"/>
        </w:trPr>
        <w:tc>
          <w:tcPr>
            <w:tcW w:w="1218" w:type="dxa"/>
            <w:tcBorders>
              <w:top w:val="nil"/>
              <w:left w:val="nil"/>
              <w:bottom w:val="single" w:sz="8" w:space="0" w:color="auto"/>
              <w:right w:val="nil"/>
            </w:tcBorders>
            <w:shd w:val="clear" w:color="auto" w:fill="auto"/>
            <w:vAlign w:val="center"/>
            <w:hideMark/>
          </w:tcPr>
          <w:p w14:paraId="4096D738" w14:textId="77777777" w:rsidR="004C707E" w:rsidRPr="006170E7" w:rsidRDefault="004C707E" w:rsidP="00C6679F">
            <w:pPr>
              <w:pStyle w:val="tabletext"/>
              <w:keepNext/>
              <w:spacing w:line="276" w:lineRule="auto"/>
            </w:pPr>
            <w:r w:rsidRPr="006170E7">
              <w:t>Crises in the family</w:t>
            </w:r>
          </w:p>
        </w:tc>
        <w:tc>
          <w:tcPr>
            <w:tcW w:w="1350" w:type="dxa"/>
            <w:tcBorders>
              <w:top w:val="nil"/>
              <w:left w:val="nil"/>
              <w:bottom w:val="single" w:sz="8" w:space="0" w:color="auto"/>
              <w:right w:val="nil"/>
            </w:tcBorders>
            <w:shd w:val="clear" w:color="auto" w:fill="auto"/>
            <w:noWrap/>
            <w:vAlign w:val="center"/>
            <w:hideMark/>
          </w:tcPr>
          <w:p w14:paraId="75CB5FB3" w14:textId="77777777" w:rsidR="004C707E" w:rsidRPr="006170E7" w:rsidRDefault="004C707E" w:rsidP="00C6679F">
            <w:pPr>
              <w:pStyle w:val="tabletext"/>
              <w:spacing w:line="276" w:lineRule="auto"/>
              <w:jc w:val="center"/>
            </w:pPr>
            <w:r w:rsidRPr="006170E7">
              <w:t>40</w:t>
            </w:r>
          </w:p>
        </w:tc>
        <w:tc>
          <w:tcPr>
            <w:tcW w:w="1080" w:type="dxa"/>
            <w:tcBorders>
              <w:top w:val="nil"/>
              <w:left w:val="nil"/>
              <w:bottom w:val="single" w:sz="8" w:space="0" w:color="auto"/>
              <w:right w:val="nil"/>
            </w:tcBorders>
            <w:shd w:val="clear" w:color="auto" w:fill="auto"/>
            <w:noWrap/>
            <w:vAlign w:val="center"/>
            <w:hideMark/>
          </w:tcPr>
          <w:p w14:paraId="1623467F" w14:textId="77777777" w:rsidR="004C707E" w:rsidRPr="006170E7" w:rsidRDefault="004C707E" w:rsidP="00C6679F">
            <w:pPr>
              <w:pStyle w:val="tabletext"/>
              <w:spacing w:line="276" w:lineRule="auto"/>
              <w:jc w:val="center"/>
            </w:pPr>
            <w:r w:rsidRPr="006170E7">
              <w:t>26, 28</w:t>
            </w:r>
          </w:p>
        </w:tc>
        <w:tc>
          <w:tcPr>
            <w:tcW w:w="1286" w:type="dxa"/>
            <w:tcBorders>
              <w:top w:val="nil"/>
              <w:left w:val="nil"/>
              <w:bottom w:val="single" w:sz="8" w:space="0" w:color="auto"/>
              <w:right w:val="nil"/>
            </w:tcBorders>
            <w:shd w:val="clear" w:color="auto" w:fill="auto"/>
            <w:vAlign w:val="center"/>
            <w:hideMark/>
          </w:tcPr>
          <w:p w14:paraId="62544256" w14:textId="77777777" w:rsidR="004C707E" w:rsidRPr="006170E7" w:rsidRDefault="004C707E" w:rsidP="00C6679F">
            <w:pPr>
              <w:pStyle w:val="tabletext"/>
              <w:spacing w:line="276" w:lineRule="auto"/>
              <w:jc w:val="center"/>
            </w:pPr>
            <w:r w:rsidRPr="006170E7">
              <w:t>0.86</w:t>
            </w:r>
          </w:p>
        </w:tc>
        <w:tc>
          <w:tcPr>
            <w:tcW w:w="1080" w:type="dxa"/>
            <w:tcBorders>
              <w:top w:val="nil"/>
              <w:left w:val="nil"/>
              <w:bottom w:val="single" w:sz="8" w:space="0" w:color="auto"/>
              <w:right w:val="nil"/>
            </w:tcBorders>
            <w:shd w:val="clear" w:color="auto" w:fill="auto"/>
            <w:noWrap/>
            <w:vAlign w:val="center"/>
            <w:hideMark/>
          </w:tcPr>
          <w:p w14:paraId="5581D307" w14:textId="77777777" w:rsidR="004C707E" w:rsidRPr="006170E7" w:rsidRDefault="004C707E" w:rsidP="00C6679F">
            <w:pPr>
              <w:pStyle w:val="tabletext"/>
              <w:spacing w:line="276" w:lineRule="auto"/>
              <w:jc w:val="center"/>
            </w:pPr>
            <w:r w:rsidRPr="006170E7">
              <w:t>2.03</w:t>
            </w:r>
          </w:p>
        </w:tc>
        <w:tc>
          <w:tcPr>
            <w:tcW w:w="1090" w:type="dxa"/>
            <w:tcBorders>
              <w:top w:val="nil"/>
              <w:left w:val="nil"/>
              <w:bottom w:val="single" w:sz="8" w:space="0" w:color="auto"/>
              <w:right w:val="nil"/>
            </w:tcBorders>
            <w:shd w:val="clear" w:color="auto" w:fill="auto"/>
            <w:noWrap/>
            <w:vAlign w:val="center"/>
            <w:hideMark/>
          </w:tcPr>
          <w:p w14:paraId="7089A20F" w14:textId="77777777" w:rsidR="004C707E" w:rsidRPr="006170E7" w:rsidRDefault="004C707E" w:rsidP="00C6679F">
            <w:pPr>
              <w:pStyle w:val="tabletext"/>
              <w:spacing w:line="276" w:lineRule="auto"/>
              <w:jc w:val="center"/>
            </w:pPr>
            <w:r w:rsidRPr="006170E7">
              <w:t>4.47</w:t>
            </w:r>
          </w:p>
        </w:tc>
        <w:tc>
          <w:tcPr>
            <w:tcW w:w="1266" w:type="dxa"/>
            <w:tcBorders>
              <w:top w:val="nil"/>
              <w:left w:val="nil"/>
              <w:bottom w:val="single" w:sz="8" w:space="0" w:color="auto"/>
              <w:right w:val="nil"/>
            </w:tcBorders>
            <w:shd w:val="clear" w:color="auto" w:fill="auto"/>
            <w:noWrap/>
            <w:vAlign w:val="center"/>
            <w:hideMark/>
          </w:tcPr>
          <w:p w14:paraId="6B1B1694" w14:textId="77777777" w:rsidR="004C707E" w:rsidRPr="006170E7" w:rsidRDefault="004C707E" w:rsidP="00C6679F">
            <w:pPr>
              <w:pStyle w:val="tabletext"/>
              <w:spacing w:line="276" w:lineRule="auto"/>
              <w:jc w:val="center"/>
            </w:pPr>
            <w:r w:rsidRPr="006170E7">
              <w:t>3.15</w:t>
            </w:r>
          </w:p>
        </w:tc>
        <w:tc>
          <w:tcPr>
            <w:tcW w:w="636" w:type="dxa"/>
            <w:tcBorders>
              <w:top w:val="nil"/>
              <w:left w:val="nil"/>
              <w:bottom w:val="single" w:sz="8" w:space="0" w:color="auto"/>
              <w:right w:val="nil"/>
            </w:tcBorders>
            <w:shd w:val="clear" w:color="auto" w:fill="auto"/>
            <w:noWrap/>
            <w:vAlign w:val="center"/>
            <w:hideMark/>
          </w:tcPr>
          <w:p w14:paraId="093E12CC" w14:textId="77777777" w:rsidR="004C707E" w:rsidRPr="006170E7" w:rsidRDefault="004C707E" w:rsidP="00C6679F">
            <w:pPr>
              <w:pStyle w:val="tabletext"/>
              <w:spacing w:line="276" w:lineRule="auto"/>
              <w:jc w:val="center"/>
            </w:pPr>
            <w:r w:rsidRPr="006170E7">
              <w:t>0.6</w:t>
            </w:r>
          </w:p>
        </w:tc>
      </w:tr>
      <w:tr w:rsidR="004C707E" w:rsidRPr="006170E7" w14:paraId="4535161D" w14:textId="77777777" w:rsidTr="00402B3D">
        <w:trPr>
          <w:cantSplit/>
          <w:trHeight w:val="330"/>
        </w:trPr>
        <w:tc>
          <w:tcPr>
            <w:tcW w:w="1218" w:type="dxa"/>
            <w:tcBorders>
              <w:top w:val="nil"/>
              <w:left w:val="nil"/>
              <w:bottom w:val="single" w:sz="8" w:space="0" w:color="auto"/>
              <w:right w:val="nil"/>
            </w:tcBorders>
            <w:shd w:val="clear" w:color="auto" w:fill="auto"/>
            <w:vAlign w:val="center"/>
            <w:hideMark/>
          </w:tcPr>
          <w:p w14:paraId="67BB0F33" w14:textId="77777777" w:rsidR="004C707E" w:rsidRPr="006170E7" w:rsidRDefault="004C707E" w:rsidP="00C6679F">
            <w:pPr>
              <w:pStyle w:val="tabletext"/>
              <w:spacing w:line="276" w:lineRule="auto"/>
            </w:pPr>
            <w:r w:rsidRPr="006170E7">
              <w:t>Perceived need for family support</w:t>
            </w:r>
          </w:p>
        </w:tc>
        <w:tc>
          <w:tcPr>
            <w:tcW w:w="1350" w:type="dxa"/>
            <w:tcBorders>
              <w:top w:val="nil"/>
              <w:left w:val="nil"/>
              <w:bottom w:val="single" w:sz="8" w:space="0" w:color="auto"/>
              <w:right w:val="nil"/>
            </w:tcBorders>
            <w:shd w:val="clear" w:color="auto" w:fill="auto"/>
            <w:noWrap/>
            <w:vAlign w:val="center"/>
            <w:hideMark/>
          </w:tcPr>
          <w:p w14:paraId="0E42FD35" w14:textId="77777777" w:rsidR="004C707E" w:rsidRPr="006170E7" w:rsidRDefault="004C707E" w:rsidP="00C6679F">
            <w:pPr>
              <w:pStyle w:val="tabletext"/>
              <w:spacing w:line="276" w:lineRule="auto"/>
              <w:jc w:val="center"/>
            </w:pPr>
            <w:r w:rsidRPr="006170E7">
              <w:t>39</w:t>
            </w:r>
          </w:p>
        </w:tc>
        <w:tc>
          <w:tcPr>
            <w:tcW w:w="1080" w:type="dxa"/>
            <w:tcBorders>
              <w:top w:val="nil"/>
              <w:left w:val="nil"/>
              <w:bottom w:val="single" w:sz="8" w:space="0" w:color="auto"/>
              <w:right w:val="nil"/>
            </w:tcBorders>
            <w:shd w:val="clear" w:color="auto" w:fill="auto"/>
            <w:noWrap/>
            <w:vAlign w:val="center"/>
            <w:hideMark/>
          </w:tcPr>
          <w:p w14:paraId="3AF8A063" w14:textId="77777777" w:rsidR="004C707E" w:rsidRPr="006170E7" w:rsidRDefault="004C707E" w:rsidP="00C6679F">
            <w:pPr>
              <w:pStyle w:val="tabletext"/>
              <w:spacing w:line="276" w:lineRule="auto"/>
              <w:jc w:val="center"/>
            </w:pPr>
            <w:r w:rsidRPr="006170E7">
              <w:t>3, 4, 16, 19, 20</w:t>
            </w:r>
          </w:p>
        </w:tc>
        <w:tc>
          <w:tcPr>
            <w:tcW w:w="1286" w:type="dxa"/>
            <w:tcBorders>
              <w:top w:val="nil"/>
              <w:left w:val="nil"/>
              <w:bottom w:val="single" w:sz="8" w:space="0" w:color="auto"/>
              <w:right w:val="nil"/>
            </w:tcBorders>
            <w:shd w:val="clear" w:color="auto" w:fill="auto"/>
            <w:vAlign w:val="center"/>
            <w:hideMark/>
          </w:tcPr>
          <w:p w14:paraId="6F2DD067" w14:textId="77777777" w:rsidR="004C707E" w:rsidRPr="006170E7" w:rsidRDefault="004C707E" w:rsidP="00C6679F">
            <w:pPr>
              <w:pStyle w:val="tabletext"/>
              <w:spacing w:line="276" w:lineRule="auto"/>
              <w:jc w:val="center"/>
            </w:pPr>
            <w:r w:rsidRPr="006170E7">
              <w:t>0.84</w:t>
            </w:r>
          </w:p>
        </w:tc>
        <w:tc>
          <w:tcPr>
            <w:tcW w:w="1080" w:type="dxa"/>
            <w:tcBorders>
              <w:top w:val="nil"/>
              <w:left w:val="nil"/>
              <w:bottom w:val="single" w:sz="8" w:space="0" w:color="auto"/>
              <w:right w:val="nil"/>
            </w:tcBorders>
            <w:shd w:val="clear" w:color="auto" w:fill="auto"/>
            <w:noWrap/>
            <w:vAlign w:val="center"/>
            <w:hideMark/>
          </w:tcPr>
          <w:p w14:paraId="4BA0E279" w14:textId="77777777" w:rsidR="004C707E" w:rsidRPr="006170E7" w:rsidRDefault="004C707E" w:rsidP="00C6679F">
            <w:pPr>
              <w:pStyle w:val="tabletext"/>
              <w:spacing w:line="276" w:lineRule="auto"/>
              <w:jc w:val="center"/>
            </w:pPr>
            <w:r w:rsidRPr="006170E7">
              <w:t>1.15</w:t>
            </w:r>
          </w:p>
        </w:tc>
        <w:tc>
          <w:tcPr>
            <w:tcW w:w="1090" w:type="dxa"/>
            <w:tcBorders>
              <w:top w:val="nil"/>
              <w:left w:val="nil"/>
              <w:bottom w:val="single" w:sz="8" w:space="0" w:color="auto"/>
              <w:right w:val="nil"/>
            </w:tcBorders>
            <w:shd w:val="clear" w:color="auto" w:fill="auto"/>
            <w:noWrap/>
            <w:vAlign w:val="center"/>
            <w:hideMark/>
          </w:tcPr>
          <w:p w14:paraId="761D1AE3" w14:textId="77777777" w:rsidR="004C707E" w:rsidRPr="006170E7" w:rsidRDefault="004C707E" w:rsidP="00C6679F">
            <w:pPr>
              <w:pStyle w:val="tabletext"/>
              <w:spacing w:line="276" w:lineRule="auto"/>
              <w:jc w:val="center"/>
            </w:pPr>
            <w:r w:rsidRPr="006170E7">
              <w:t>2.3</w:t>
            </w:r>
          </w:p>
        </w:tc>
        <w:tc>
          <w:tcPr>
            <w:tcW w:w="1266" w:type="dxa"/>
            <w:tcBorders>
              <w:top w:val="nil"/>
              <w:left w:val="nil"/>
              <w:bottom w:val="single" w:sz="8" w:space="0" w:color="auto"/>
              <w:right w:val="nil"/>
            </w:tcBorders>
            <w:shd w:val="clear" w:color="auto" w:fill="auto"/>
            <w:noWrap/>
            <w:vAlign w:val="center"/>
            <w:hideMark/>
          </w:tcPr>
          <w:p w14:paraId="559D7BFC" w14:textId="77777777" w:rsidR="004C707E" w:rsidRPr="006170E7" w:rsidRDefault="004C707E" w:rsidP="00C6679F">
            <w:pPr>
              <w:pStyle w:val="tabletext"/>
              <w:spacing w:line="276" w:lineRule="auto"/>
              <w:jc w:val="center"/>
            </w:pPr>
            <w:r w:rsidRPr="006170E7">
              <w:t>1.63</w:t>
            </w:r>
          </w:p>
        </w:tc>
        <w:tc>
          <w:tcPr>
            <w:tcW w:w="636" w:type="dxa"/>
            <w:tcBorders>
              <w:top w:val="nil"/>
              <w:left w:val="nil"/>
              <w:bottom w:val="single" w:sz="8" w:space="0" w:color="auto"/>
              <w:right w:val="nil"/>
            </w:tcBorders>
            <w:shd w:val="clear" w:color="auto" w:fill="auto"/>
            <w:noWrap/>
            <w:vAlign w:val="center"/>
            <w:hideMark/>
          </w:tcPr>
          <w:p w14:paraId="15AA66C3" w14:textId="77777777" w:rsidR="004C707E" w:rsidRPr="006170E7" w:rsidRDefault="004C707E" w:rsidP="00C6679F">
            <w:pPr>
              <w:pStyle w:val="tabletext"/>
              <w:spacing w:line="276" w:lineRule="auto"/>
              <w:jc w:val="center"/>
            </w:pPr>
            <w:r w:rsidRPr="006170E7">
              <w:t>0.36</w:t>
            </w:r>
          </w:p>
        </w:tc>
      </w:tr>
      <w:tr w:rsidR="004C707E" w:rsidRPr="006170E7" w14:paraId="17F4E8AA" w14:textId="77777777" w:rsidTr="00402B3D">
        <w:trPr>
          <w:cantSplit/>
          <w:trHeight w:val="330"/>
        </w:trPr>
        <w:tc>
          <w:tcPr>
            <w:tcW w:w="1218" w:type="dxa"/>
            <w:tcBorders>
              <w:top w:val="nil"/>
              <w:left w:val="nil"/>
              <w:bottom w:val="single" w:sz="8" w:space="0" w:color="auto"/>
              <w:right w:val="nil"/>
            </w:tcBorders>
            <w:shd w:val="clear" w:color="auto" w:fill="auto"/>
            <w:vAlign w:val="center"/>
            <w:hideMark/>
          </w:tcPr>
          <w:p w14:paraId="209E371F" w14:textId="77777777" w:rsidR="004C707E" w:rsidRPr="006170E7" w:rsidRDefault="004C707E" w:rsidP="00C6679F">
            <w:pPr>
              <w:pStyle w:val="tabletext"/>
              <w:spacing w:line="276" w:lineRule="auto"/>
            </w:pPr>
            <w:r w:rsidRPr="006170E7">
              <w:t>Perceived social support-friends</w:t>
            </w:r>
          </w:p>
        </w:tc>
        <w:tc>
          <w:tcPr>
            <w:tcW w:w="1350" w:type="dxa"/>
            <w:tcBorders>
              <w:top w:val="nil"/>
              <w:left w:val="nil"/>
              <w:bottom w:val="single" w:sz="8" w:space="0" w:color="auto"/>
              <w:right w:val="nil"/>
            </w:tcBorders>
            <w:shd w:val="clear" w:color="auto" w:fill="auto"/>
            <w:noWrap/>
            <w:vAlign w:val="center"/>
            <w:hideMark/>
          </w:tcPr>
          <w:p w14:paraId="70B558E8" w14:textId="77777777" w:rsidR="004C707E" w:rsidRPr="006170E7" w:rsidRDefault="004C707E" w:rsidP="00C6679F">
            <w:pPr>
              <w:pStyle w:val="tabletext"/>
              <w:spacing w:line="276" w:lineRule="auto"/>
              <w:jc w:val="center"/>
            </w:pPr>
            <w:r w:rsidRPr="006170E7">
              <w:t>39</w:t>
            </w:r>
          </w:p>
        </w:tc>
        <w:tc>
          <w:tcPr>
            <w:tcW w:w="1080" w:type="dxa"/>
            <w:tcBorders>
              <w:top w:val="nil"/>
              <w:left w:val="nil"/>
              <w:bottom w:val="single" w:sz="8" w:space="0" w:color="auto"/>
              <w:right w:val="nil"/>
            </w:tcBorders>
            <w:shd w:val="clear" w:color="auto" w:fill="auto"/>
            <w:noWrap/>
            <w:vAlign w:val="center"/>
            <w:hideMark/>
          </w:tcPr>
          <w:p w14:paraId="7820A268" w14:textId="77777777" w:rsidR="004C707E" w:rsidRPr="006170E7" w:rsidRDefault="004C707E" w:rsidP="00C6679F">
            <w:pPr>
              <w:pStyle w:val="tabletext"/>
              <w:spacing w:line="276" w:lineRule="auto"/>
              <w:jc w:val="center"/>
            </w:pPr>
            <w:r w:rsidRPr="006170E7">
              <w:t>2, 6, 7, 18, 20</w:t>
            </w:r>
          </w:p>
        </w:tc>
        <w:tc>
          <w:tcPr>
            <w:tcW w:w="1286" w:type="dxa"/>
            <w:tcBorders>
              <w:top w:val="nil"/>
              <w:left w:val="nil"/>
              <w:bottom w:val="single" w:sz="8" w:space="0" w:color="auto"/>
              <w:right w:val="nil"/>
            </w:tcBorders>
            <w:shd w:val="clear" w:color="auto" w:fill="auto"/>
            <w:vAlign w:val="center"/>
            <w:hideMark/>
          </w:tcPr>
          <w:p w14:paraId="17035FCD" w14:textId="77777777" w:rsidR="004C707E" w:rsidRPr="006170E7" w:rsidRDefault="004C707E" w:rsidP="00C6679F">
            <w:pPr>
              <w:pStyle w:val="tabletext"/>
              <w:spacing w:line="276" w:lineRule="auto"/>
              <w:jc w:val="center"/>
            </w:pPr>
            <w:r w:rsidRPr="006170E7">
              <w:t>0.59</w:t>
            </w:r>
          </w:p>
        </w:tc>
        <w:tc>
          <w:tcPr>
            <w:tcW w:w="1080" w:type="dxa"/>
            <w:tcBorders>
              <w:top w:val="nil"/>
              <w:left w:val="nil"/>
              <w:bottom w:val="single" w:sz="8" w:space="0" w:color="auto"/>
              <w:right w:val="nil"/>
            </w:tcBorders>
            <w:shd w:val="clear" w:color="auto" w:fill="auto"/>
            <w:noWrap/>
            <w:vAlign w:val="center"/>
            <w:hideMark/>
          </w:tcPr>
          <w:p w14:paraId="777F043A" w14:textId="77777777" w:rsidR="004C707E" w:rsidRPr="006170E7" w:rsidRDefault="004C707E" w:rsidP="00C6679F">
            <w:pPr>
              <w:pStyle w:val="tabletext"/>
              <w:spacing w:line="276" w:lineRule="auto"/>
              <w:jc w:val="center"/>
            </w:pPr>
            <w:r w:rsidRPr="006170E7">
              <w:t>1.2</w:t>
            </w:r>
          </w:p>
        </w:tc>
        <w:tc>
          <w:tcPr>
            <w:tcW w:w="1090" w:type="dxa"/>
            <w:tcBorders>
              <w:top w:val="nil"/>
              <w:left w:val="nil"/>
              <w:bottom w:val="single" w:sz="8" w:space="0" w:color="auto"/>
              <w:right w:val="nil"/>
            </w:tcBorders>
            <w:shd w:val="clear" w:color="auto" w:fill="auto"/>
            <w:noWrap/>
            <w:vAlign w:val="center"/>
            <w:hideMark/>
          </w:tcPr>
          <w:p w14:paraId="5ED20D38" w14:textId="77777777" w:rsidR="004C707E" w:rsidRPr="006170E7" w:rsidRDefault="004C707E" w:rsidP="00C6679F">
            <w:pPr>
              <w:pStyle w:val="tabletext"/>
              <w:spacing w:line="276" w:lineRule="auto"/>
              <w:jc w:val="center"/>
            </w:pPr>
            <w:r w:rsidRPr="006170E7">
              <w:t>2.3</w:t>
            </w:r>
          </w:p>
        </w:tc>
        <w:tc>
          <w:tcPr>
            <w:tcW w:w="1266" w:type="dxa"/>
            <w:tcBorders>
              <w:top w:val="nil"/>
              <w:left w:val="nil"/>
              <w:bottom w:val="single" w:sz="8" w:space="0" w:color="auto"/>
              <w:right w:val="nil"/>
            </w:tcBorders>
            <w:shd w:val="clear" w:color="auto" w:fill="auto"/>
            <w:noWrap/>
            <w:vAlign w:val="center"/>
            <w:hideMark/>
          </w:tcPr>
          <w:p w14:paraId="3B5209C4" w14:textId="77777777" w:rsidR="004C707E" w:rsidRPr="006170E7" w:rsidRDefault="004C707E" w:rsidP="00C6679F">
            <w:pPr>
              <w:pStyle w:val="tabletext"/>
              <w:spacing w:line="276" w:lineRule="auto"/>
              <w:jc w:val="center"/>
            </w:pPr>
            <w:r w:rsidRPr="006170E7">
              <w:t>1.61</w:t>
            </w:r>
          </w:p>
        </w:tc>
        <w:tc>
          <w:tcPr>
            <w:tcW w:w="636" w:type="dxa"/>
            <w:tcBorders>
              <w:top w:val="nil"/>
              <w:left w:val="nil"/>
              <w:bottom w:val="single" w:sz="8" w:space="0" w:color="auto"/>
              <w:right w:val="nil"/>
            </w:tcBorders>
            <w:shd w:val="clear" w:color="auto" w:fill="auto"/>
            <w:noWrap/>
            <w:vAlign w:val="center"/>
            <w:hideMark/>
          </w:tcPr>
          <w:p w14:paraId="554D77AC" w14:textId="77777777" w:rsidR="004C707E" w:rsidRPr="006170E7" w:rsidRDefault="004C707E" w:rsidP="00C6679F">
            <w:pPr>
              <w:pStyle w:val="tabletext"/>
              <w:spacing w:line="276" w:lineRule="auto"/>
              <w:jc w:val="center"/>
            </w:pPr>
            <w:r w:rsidRPr="006170E7">
              <w:t>0.29</w:t>
            </w:r>
          </w:p>
        </w:tc>
      </w:tr>
    </w:tbl>
    <w:p w14:paraId="298E79CE" w14:textId="77777777" w:rsidR="004C707E" w:rsidRPr="006170E7" w:rsidRDefault="004C707E" w:rsidP="00C6679F">
      <w:pPr>
        <w:rPr>
          <w:rStyle w:val="Heading3Char"/>
          <w:rFonts w:asciiTheme="majorBidi" w:hAnsiTheme="majorBidi"/>
          <w:sz w:val="28"/>
          <w:szCs w:val="28"/>
        </w:rPr>
      </w:pPr>
      <w:bookmarkStart w:id="51" w:name="_Toc499214137"/>
    </w:p>
    <w:p w14:paraId="59E3A894" w14:textId="77777777" w:rsidR="004C707E" w:rsidRPr="006170E7" w:rsidRDefault="004C707E" w:rsidP="00C6679F">
      <w:pPr>
        <w:rPr>
          <w:rFonts w:asciiTheme="majorBidi" w:hAnsiTheme="majorBidi" w:cstheme="majorBidi"/>
          <w:b/>
          <w:i/>
          <w:iCs/>
          <w:sz w:val="28"/>
          <w:szCs w:val="28"/>
        </w:rPr>
      </w:pPr>
      <w:bookmarkStart w:id="52" w:name="_Toc508039887"/>
      <w:r w:rsidRPr="006170E7">
        <w:rPr>
          <w:rStyle w:val="Heading3Char"/>
          <w:rFonts w:asciiTheme="majorBidi" w:hAnsiTheme="majorBidi"/>
          <w:color w:val="auto"/>
          <w:sz w:val="28"/>
          <w:szCs w:val="28"/>
        </w:rPr>
        <w:t xml:space="preserve">III.2.3. Psychometric properties of the questionnaire </w:t>
      </w:r>
      <w:r w:rsidRPr="006170E7">
        <w:rPr>
          <w:rStyle w:val="Heading3Char"/>
          <w:rFonts w:asciiTheme="majorBidi" w:hAnsiTheme="majorBidi"/>
          <w:b w:val="0"/>
          <w:color w:val="auto"/>
          <w:sz w:val="28"/>
          <w:szCs w:val="28"/>
        </w:rPr>
        <w:t>(Friedman and Fischer</w:t>
      </w:r>
      <w:bookmarkEnd w:id="51"/>
      <w:bookmarkEnd w:id="52"/>
      <w:r w:rsidRPr="006170E7">
        <w:rPr>
          <w:rFonts w:asciiTheme="majorBidi" w:hAnsiTheme="majorBidi" w:cstheme="majorBidi"/>
          <w:b/>
          <w:i/>
          <w:iCs/>
        </w:rPr>
        <w:t xml:space="preserve">, </w:t>
      </w:r>
      <w:r w:rsidRPr="006170E7">
        <w:rPr>
          <w:rFonts w:asciiTheme="majorBidi" w:hAnsiTheme="majorBidi" w:cstheme="majorBidi"/>
          <w:iCs/>
          <w:sz w:val="28"/>
          <w:szCs w:val="28"/>
        </w:rPr>
        <w:t>1990)</w:t>
      </w:r>
    </w:p>
    <w:p w14:paraId="0DC72051"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last three items from the Table 6, </w:t>
      </w:r>
      <w:r w:rsidRPr="006170E7">
        <w:rPr>
          <w:rFonts w:asciiTheme="majorBidi" w:eastAsia="Times New Roman" w:hAnsiTheme="majorBidi" w:cstheme="majorBidi"/>
          <w:sz w:val="24"/>
          <w:szCs w:val="24"/>
        </w:rPr>
        <w:t>Interactions</w:t>
      </w:r>
      <w:r w:rsidRPr="006170E7">
        <w:rPr>
          <w:rFonts w:asciiTheme="majorBidi" w:hAnsiTheme="majorBidi" w:cstheme="majorBidi"/>
          <w:sz w:val="24"/>
          <w:szCs w:val="24"/>
        </w:rPr>
        <w:t xml:space="preserve">, Relationships and Involvement, are from the questionnaire developed by Friedman &amp; Fischer (1990). These items describe the parents' involvement in their children lives at school. In the literature, this questionnaire has a reported Alpha Cronbach value of internal consistency of the items' scores was 0.89 for the empathy scale and 0.88 for the notes scale (Friedman &amp; Fischer, 1990).  In our sample, the Alpha Cronbach values were 0.64 for Interactions, 0.92 for Relationships, and 0.77 for Involvement. </w:t>
      </w:r>
    </w:p>
    <w:p w14:paraId="2B2F8224" w14:textId="77777777" w:rsidR="004C707E" w:rsidRPr="006170E7" w:rsidRDefault="004C707E" w:rsidP="00C6679F">
      <w:pPr>
        <w:keepNext/>
        <w:jc w:val="both"/>
        <w:rPr>
          <w:rFonts w:asciiTheme="majorBidi" w:hAnsiTheme="majorBidi" w:cstheme="majorBidi"/>
          <w:b/>
          <w:bCs/>
          <w:sz w:val="24"/>
          <w:szCs w:val="24"/>
          <w:rtl/>
        </w:rPr>
      </w:pPr>
      <w:r w:rsidRPr="006170E7">
        <w:rPr>
          <w:rFonts w:asciiTheme="majorBidi" w:hAnsiTheme="majorBidi" w:cstheme="majorBidi"/>
          <w:b/>
          <w:bCs/>
          <w:sz w:val="24"/>
          <w:szCs w:val="24"/>
        </w:rPr>
        <w:t xml:space="preserve">Table 6. </w:t>
      </w:r>
      <w:r w:rsidRPr="006170E7">
        <w:rPr>
          <w:rFonts w:asciiTheme="majorBidi" w:hAnsiTheme="majorBidi" w:cstheme="majorBidi"/>
          <w:bCs/>
          <w:sz w:val="24"/>
          <w:szCs w:val="24"/>
        </w:rPr>
        <w:t>Reliability coefficients of the "</w:t>
      </w:r>
      <w:r w:rsidRPr="006170E7">
        <w:rPr>
          <w:rFonts w:ascii="Times New Roman" w:hAnsi="Times New Roman" w:cs="Times New Roman"/>
          <w:bCs/>
          <w:sz w:val="24"/>
          <w:szCs w:val="24"/>
          <w:lang w:bidi="ar-SA"/>
        </w:rPr>
        <w:t>Parents Involvement Questionnaire”</w:t>
      </w:r>
      <w:r w:rsidRPr="006170E7">
        <w:rPr>
          <w:rFonts w:asciiTheme="majorBidi" w:hAnsiTheme="majorBidi" w:cstheme="majorBidi"/>
          <w:bCs/>
          <w:sz w:val="24"/>
          <w:szCs w:val="24"/>
        </w:rPr>
        <w:t xml:space="preserve"> developed by Friedman &amp; Fischer (1990).</w:t>
      </w:r>
    </w:p>
    <w:tbl>
      <w:tblPr>
        <w:tblW w:w="8457" w:type="dxa"/>
        <w:tblInd w:w="93" w:type="dxa"/>
        <w:tblLayout w:type="fixed"/>
        <w:tblLook w:val="04A0" w:firstRow="1" w:lastRow="0" w:firstColumn="1" w:lastColumn="0" w:noHBand="0" w:noVBand="1"/>
      </w:tblPr>
      <w:tblGrid>
        <w:gridCol w:w="1523"/>
        <w:gridCol w:w="1696"/>
        <w:gridCol w:w="169"/>
        <w:gridCol w:w="119"/>
        <w:gridCol w:w="117"/>
        <w:gridCol w:w="1065"/>
        <w:gridCol w:w="570"/>
        <w:gridCol w:w="1038"/>
        <w:gridCol w:w="810"/>
        <w:gridCol w:w="720"/>
        <w:gridCol w:w="630"/>
      </w:tblGrid>
      <w:tr w:rsidR="004C707E" w:rsidRPr="006170E7" w14:paraId="38F51987" w14:textId="77777777" w:rsidTr="00402B3D">
        <w:trPr>
          <w:cantSplit/>
          <w:trHeight w:val="330"/>
          <w:tblHeader/>
        </w:trPr>
        <w:tc>
          <w:tcPr>
            <w:tcW w:w="1523" w:type="dxa"/>
            <w:vMerge w:val="restart"/>
            <w:tcBorders>
              <w:top w:val="single" w:sz="8" w:space="0" w:color="auto"/>
              <w:left w:val="nil"/>
              <w:bottom w:val="single" w:sz="8" w:space="0" w:color="000000"/>
              <w:right w:val="nil"/>
            </w:tcBorders>
            <w:shd w:val="clear" w:color="auto" w:fill="auto"/>
            <w:vAlign w:val="center"/>
            <w:hideMark/>
          </w:tcPr>
          <w:p w14:paraId="58A07A31" w14:textId="77777777" w:rsidR="004C707E" w:rsidRPr="006170E7" w:rsidRDefault="004C707E" w:rsidP="00C6679F">
            <w:pPr>
              <w:pStyle w:val="tabletext"/>
              <w:keepNext/>
              <w:spacing w:line="276" w:lineRule="auto"/>
            </w:pPr>
            <w:r w:rsidRPr="006170E7">
              <w:t> </w:t>
            </w:r>
          </w:p>
        </w:tc>
        <w:tc>
          <w:tcPr>
            <w:tcW w:w="3166" w:type="dxa"/>
            <w:gridSpan w:val="5"/>
            <w:tcBorders>
              <w:top w:val="single" w:sz="8" w:space="0" w:color="auto"/>
              <w:left w:val="nil"/>
              <w:bottom w:val="single" w:sz="8" w:space="0" w:color="auto"/>
              <w:right w:val="nil"/>
            </w:tcBorders>
            <w:shd w:val="clear" w:color="auto" w:fill="auto"/>
            <w:vAlign w:val="center"/>
            <w:hideMark/>
          </w:tcPr>
          <w:p w14:paraId="1F7C7ED9" w14:textId="77777777" w:rsidR="004C707E" w:rsidRPr="006170E7" w:rsidRDefault="004C707E" w:rsidP="00C6679F">
            <w:pPr>
              <w:pStyle w:val="tabletext"/>
              <w:spacing w:line="276" w:lineRule="auto"/>
              <w:jc w:val="center"/>
              <w:rPr>
                <w:b/>
                <w:bCs/>
              </w:rPr>
            </w:pPr>
          </w:p>
        </w:tc>
        <w:tc>
          <w:tcPr>
            <w:tcW w:w="570" w:type="dxa"/>
            <w:tcBorders>
              <w:top w:val="single" w:sz="8" w:space="0" w:color="auto"/>
              <w:left w:val="nil"/>
              <w:bottom w:val="single" w:sz="8" w:space="0" w:color="auto"/>
              <w:right w:val="nil"/>
            </w:tcBorders>
            <w:shd w:val="clear" w:color="auto" w:fill="auto"/>
            <w:vAlign w:val="center"/>
            <w:hideMark/>
          </w:tcPr>
          <w:p w14:paraId="061B0488" w14:textId="77777777" w:rsidR="004C707E" w:rsidRPr="006170E7" w:rsidRDefault="004C707E" w:rsidP="00C6679F">
            <w:pPr>
              <w:pStyle w:val="tabletext"/>
              <w:spacing w:line="276" w:lineRule="auto"/>
              <w:jc w:val="center"/>
            </w:pPr>
          </w:p>
        </w:tc>
        <w:tc>
          <w:tcPr>
            <w:tcW w:w="1038" w:type="dxa"/>
            <w:tcBorders>
              <w:top w:val="single" w:sz="8" w:space="0" w:color="auto"/>
              <w:left w:val="nil"/>
              <w:bottom w:val="single" w:sz="8" w:space="0" w:color="000000"/>
              <w:right w:val="nil"/>
            </w:tcBorders>
            <w:shd w:val="clear" w:color="auto" w:fill="auto"/>
            <w:vAlign w:val="center"/>
            <w:hideMark/>
          </w:tcPr>
          <w:p w14:paraId="558983A3" w14:textId="77777777" w:rsidR="004C707E" w:rsidRPr="006170E7" w:rsidRDefault="004C707E" w:rsidP="00C6679F">
            <w:pPr>
              <w:pStyle w:val="tabletext"/>
              <w:spacing w:line="276" w:lineRule="auto"/>
              <w:jc w:val="center"/>
              <w:rPr>
                <w:b/>
                <w:bCs/>
              </w:rPr>
            </w:pPr>
          </w:p>
        </w:tc>
        <w:tc>
          <w:tcPr>
            <w:tcW w:w="810" w:type="dxa"/>
            <w:vMerge w:val="restart"/>
            <w:tcBorders>
              <w:top w:val="single" w:sz="8" w:space="0" w:color="auto"/>
              <w:left w:val="nil"/>
              <w:bottom w:val="single" w:sz="8" w:space="0" w:color="000000"/>
              <w:right w:val="nil"/>
            </w:tcBorders>
            <w:shd w:val="clear" w:color="auto" w:fill="auto"/>
            <w:vAlign w:val="center"/>
            <w:hideMark/>
          </w:tcPr>
          <w:p w14:paraId="178BE0D4" w14:textId="77777777" w:rsidR="004C707E" w:rsidRPr="006170E7" w:rsidRDefault="004C707E" w:rsidP="00C6679F">
            <w:pPr>
              <w:pStyle w:val="tabletext"/>
              <w:spacing w:line="276" w:lineRule="auto"/>
              <w:jc w:val="center"/>
              <w:rPr>
                <w:b/>
                <w:bCs/>
              </w:rPr>
            </w:pPr>
            <w:r w:rsidRPr="006170E7">
              <w:rPr>
                <w:b/>
                <w:bCs/>
              </w:rPr>
              <w:t>Max.</w:t>
            </w:r>
          </w:p>
        </w:tc>
        <w:tc>
          <w:tcPr>
            <w:tcW w:w="720" w:type="dxa"/>
            <w:vMerge w:val="restart"/>
            <w:tcBorders>
              <w:top w:val="single" w:sz="8" w:space="0" w:color="auto"/>
              <w:left w:val="nil"/>
              <w:bottom w:val="single" w:sz="8" w:space="0" w:color="000000"/>
              <w:right w:val="nil"/>
            </w:tcBorders>
            <w:shd w:val="clear" w:color="auto" w:fill="auto"/>
            <w:vAlign w:val="center"/>
            <w:hideMark/>
          </w:tcPr>
          <w:p w14:paraId="6C3CEBF8" w14:textId="77777777" w:rsidR="004C707E" w:rsidRPr="006170E7" w:rsidRDefault="004C707E" w:rsidP="00C6679F">
            <w:pPr>
              <w:pStyle w:val="tabletext"/>
              <w:spacing w:line="276" w:lineRule="auto"/>
              <w:jc w:val="center"/>
              <w:rPr>
                <w:b/>
                <w:bCs/>
              </w:rPr>
            </w:pPr>
            <w:r w:rsidRPr="006170E7">
              <w:rPr>
                <w:b/>
                <w:bCs/>
              </w:rPr>
              <w:t>Av</w:t>
            </w:r>
          </w:p>
        </w:tc>
        <w:tc>
          <w:tcPr>
            <w:tcW w:w="630" w:type="dxa"/>
            <w:vMerge w:val="restart"/>
            <w:tcBorders>
              <w:top w:val="single" w:sz="8" w:space="0" w:color="auto"/>
              <w:left w:val="nil"/>
              <w:bottom w:val="single" w:sz="8" w:space="0" w:color="000000"/>
              <w:right w:val="nil"/>
            </w:tcBorders>
            <w:shd w:val="clear" w:color="auto" w:fill="auto"/>
            <w:vAlign w:val="center"/>
            <w:hideMark/>
          </w:tcPr>
          <w:p w14:paraId="783589D1" w14:textId="77777777" w:rsidR="004C707E" w:rsidRPr="006170E7" w:rsidRDefault="004C707E" w:rsidP="00C6679F">
            <w:pPr>
              <w:pStyle w:val="tabletext"/>
              <w:spacing w:line="276" w:lineRule="auto"/>
              <w:jc w:val="center"/>
              <w:rPr>
                <w:b/>
                <w:bCs/>
              </w:rPr>
            </w:pPr>
            <w:r w:rsidRPr="006170E7">
              <w:rPr>
                <w:b/>
                <w:bCs/>
              </w:rPr>
              <w:t>SD</w:t>
            </w:r>
          </w:p>
        </w:tc>
      </w:tr>
      <w:tr w:rsidR="004C707E" w:rsidRPr="006170E7" w14:paraId="4787ACCD" w14:textId="77777777" w:rsidTr="00402B3D">
        <w:trPr>
          <w:cantSplit/>
          <w:trHeight w:val="565"/>
          <w:tblHeader/>
        </w:trPr>
        <w:tc>
          <w:tcPr>
            <w:tcW w:w="1523" w:type="dxa"/>
            <w:vMerge/>
            <w:tcBorders>
              <w:top w:val="single" w:sz="8" w:space="0" w:color="auto"/>
              <w:left w:val="nil"/>
              <w:bottom w:val="single" w:sz="8" w:space="0" w:color="000000"/>
              <w:right w:val="nil"/>
            </w:tcBorders>
            <w:vAlign w:val="center"/>
            <w:hideMark/>
          </w:tcPr>
          <w:p w14:paraId="2DE11A99" w14:textId="77777777" w:rsidR="004C707E" w:rsidRPr="006170E7" w:rsidRDefault="004C707E" w:rsidP="00C6679F">
            <w:pPr>
              <w:pStyle w:val="tabletext"/>
              <w:spacing w:line="276" w:lineRule="auto"/>
            </w:pPr>
          </w:p>
        </w:tc>
        <w:tc>
          <w:tcPr>
            <w:tcW w:w="1865" w:type="dxa"/>
            <w:gridSpan w:val="2"/>
            <w:tcBorders>
              <w:top w:val="nil"/>
              <w:left w:val="nil"/>
              <w:bottom w:val="single" w:sz="8" w:space="0" w:color="auto"/>
              <w:right w:val="nil"/>
            </w:tcBorders>
            <w:shd w:val="clear" w:color="auto" w:fill="auto"/>
            <w:vAlign w:val="center"/>
            <w:hideMark/>
          </w:tcPr>
          <w:p w14:paraId="2FC62F28" w14:textId="77777777" w:rsidR="004C707E" w:rsidRPr="006170E7" w:rsidRDefault="004C707E" w:rsidP="00C6679F">
            <w:pPr>
              <w:pStyle w:val="tabletext"/>
              <w:spacing w:line="276" w:lineRule="auto"/>
              <w:jc w:val="center"/>
              <w:rPr>
                <w:b/>
                <w:bCs/>
              </w:rPr>
            </w:pPr>
            <w:r w:rsidRPr="006170E7">
              <w:rPr>
                <w:b/>
                <w:bCs/>
              </w:rPr>
              <w:t>Number of reversed items</w:t>
            </w:r>
          </w:p>
        </w:tc>
        <w:tc>
          <w:tcPr>
            <w:tcW w:w="236" w:type="dxa"/>
            <w:gridSpan w:val="2"/>
            <w:tcBorders>
              <w:top w:val="nil"/>
              <w:left w:val="nil"/>
              <w:bottom w:val="single" w:sz="8" w:space="0" w:color="auto"/>
              <w:right w:val="nil"/>
            </w:tcBorders>
            <w:shd w:val="clear" w:color="auto" w:fill="auto"/>
            <w:hideMark/>
          </w:tcPr>
          <w:p w14:paraId="610BE79F" w14:textId="77777777" w:rsidR="004C707E" w:rsidRPr="006170E7" w:rsidRDefault="004C707E" w:rsidP="00C6679F">
            <w:pPr>
              <w:pStyle w:val="tabletext"/>
              <w:spacing w:line="276" w:lineRule="auto"/>
              <w:jc w:val="center"/>
              <w:rPr>
                <w:b/>
                <w:bCs/>
              </w:rPr>
            </w:pPr>
          </w:p>
        </w:tc>
        <w:tc>
          <w:tcPr>
            <w:tcW w:w="1635" w:type="dxa"/>
            <w:gridSpan w:val="2"/>
            <w:tcBorders>
              <w:top w:val="nil"/>
              <w:left w:val="nil"/>
              <w:bottom w:val="single" w:sz="8" w:space="0" w:color="auto"/>
              <w:right w:val="nil"/>
            </w:tcBorders>
            <w:shd w:val="clear" w:color="auto" w:fill="auto"/>
            <w:vAlign w:val="center"/>
            <w:hideMark/>
          </w:tcPr>
          <w:p w14:paraId="20C1B3A7" w14:textId="77777777" w:rsidR="004C707E" w:rsidRPr="006170E7" w:rsidRDefault="004C707E" w:rsidP="00C6679F">
            <w:pPr>
              <w:pStyle w:val="tabletext"/>
              <w:spacing w:line="276" w:lineRule="auto"/>
              <w:jc w:val="center"/>
              <w:rPr>
                <w:b/>
                <w:bCs/>
                <w:rtl/>
              </w:rPr>
            </w:pPr>
            <w:r w:rsidRPr="006170E7">
              <w:rPr>
                <w:b/>
                <w:bCs/>
              </w:rPr>
              <w:t>Cronbach's α</w:t>
            </w:r>
          </w:p>
        </w:tc>
        <w:tc>
          <w:tcPr>
            <w:tcW w:w="1038" w:type="dxa"/>
            <w:tcBorders>
              <w:top w:val="single" w:sz="8" w:space="0" w:color="auto"/>
              <w:left w:val="nil"/>
              <w:bottom w:val="single" w:sz="8" w:space="0" w:color="000000"/>
              <w:right w:val="nil"/>
            </w:tcBorders>
            <w:vAlign w:val="center"/>
            <w:hideMark/>
          </w:tcPr>
          <w:p w14:paraId="4215CEEE" w14:textId="77777777" w:rsidR="004C707E" w:rsidRPr="006170E7" w:rsidRDefault="004C707E" w:rsidP="00C6679F">
            <w:pPr>
              <w:pStyle w:val="tabletext"/>
              <w:spacing w:line="276" w:lineRule="auto"/>
              <w:jc w:val="center"/>
            </w:pPr>
          </w:p>
        </w:tc>
        <w:tc>
          <w:tcPr>
            <w:tcW w:w="810" w:type="dxa"/>
            <w:vMerge/>
            <w:tcBorders>
              <w:top w:val="single" w:sz="8" w:space="0" w:color="auto"/>
              <w:left w:val="nil"/>
              <w:bottom w:val="single" w:sz="8" w:space="0" w:color="000000"/>
              <w:right w:val="nil"/>
            </w:tcBorders>
            <w:vAlign w:val="center"/>
            <w:hideMark/>
          </w:tcPr>
          <w:p w14:paraId="59B06251" w14:textId="77777777" w:rsidR="004C707E" w:rsidRPr="006170E7" w:rsidRDefault="004C707E" w:rsidP="00C6679F">
            <w:pPr>
              <w:pStyle w:val="tabletext"/>
              <w:spacing w:line="276" w:lineRule="auto"/>
              <w:jc w:val="center"/>
            </w:pPr>
          </w:p>
        </w:tc>
        <w:tc>
          <w:tcPr>
            <w:tcW w:w="720" w:type="dxa"/>
            <w:vMerge/>
            <w:tcBorders>
              <w:top w:val="single" w:sz="8" w:space="0" w:color="auto"/>
              <w:left w:val="nil"/>
              <w:bottom w:val="single" w:sz="8" w:space="0" w:color="000000"/>
              <w:right w:val="nil"/>
            </w:tcBorders>
            <w:vAlign w:val="center"/>
            <w:hideMark/>
          </w:tcPr>
          <w:p w14:paraId="5EB89FCE" w14:textId="77777777" w:rsidR="004C707E" w:rsidRPr="006170E7" w:rsidRDefault="004C707E" w:rsidP="00C6679F">
            <w:pPr>
              <w:pStyle w:val="tabletext"/>
              <w:spacing w:line="276" w:lineRule="auto"/>
              <w:jc w:val="center"/>
            </w:pPr>
          </w:p>
        </w:tc>
        <w:tc>
          <w:tcPr>
            <w:tcW w:w="630" w:type="dxa"/>
            <w:vMerge/>
            <w:tcBorders>
              <w:top w:val="single" w:sz="8" w:space="0" w:color="auto"/>
              <w:left w:val="nil"/>
              <w:bottom w:val="single" w:sz="8" w:space="0" w:color="000000"/>
              <w:right w:val="nil"/>
            </w:tcBorders>
            <w:vAlign w:val="center"/>
            <w:hideMark/>
          </w:tcPr>
          <w:p w14:paraId="6BD78EA1" w14:textId="77777777" w:rsidR="004C707E" w:rsidRPr="006170E7" w:rsidRDefault="004C707E" w:rsidP="00C6679F">
            <w:pPr>
              <w:pStyle w:val="tabletext"/>
              <w:spacing w:line="276" w:lineRule="auto"/>
              <w:jc w:val="center"/>
            </w:pPr>
          </w:p>
        </w:tc>
      </w:tr>
      <w:tr w:rsidR="004C707E" w:rsidRPr="006170E7" w14:paraId="158A685A" w14:textId="77777777" w:rsidTr="00402B3D">
        <w:trPr>
          <w:cantSplit/>
          <w:trHeight w:val="340"/>
        </w:trPr>
        <w:tc>
          <w:tcPr>
            <w:tcW w:w="1523" w:type="dxa"/>
            <w:tcBorders>
              <w:top w:val="nil"/>
              <w:left w:val="nil"/>
              <w:bottom w:val="single" w:sz="8" w:space="0" w:color="auto"/>
              <w:right w:val="nil"/>
            </w:tcBorders>
            <w:shd w:val="clear" w:color="auto" w:fill="auto"/>
            <w:vAlign w:val="center"/>
            <w:hideMark/>
          </w:tcPr>
          <w:p w14:paraId="3AFD071F" w14:textId="77777777" w:rsidR="004C707E" w:rsidRPr="006170E7" w:rsidRDefault="004C707E" w:rsidP="00C6679F">
            <w:pPr>
              <w:pStyle w:val="tabletext"/>
              <w:keepNext/>
              <w:spacing w:line="276" w:lineRule="auto"/>
            </w:pPr>
            <w:r w:rsidRPr="006170E7">
              <w:lastRenderedPageBreak/>
              <w:t>Interactions</w:t>
            </w:r>
          </w:p>
        </w:tc>
        <w:tc>
          <w:tcPr>
            <w:tcW w:w="1696" w:type="dxa"/>
            <w:tcBorders>
              <w:top w:val="nil"/>
              <w:left w:val="nil"/>
              <w:bottom w:val="single" w:sz="8" w:space="0" w:color="auto"/>
              <w:right w:val="nil"/>
            </w:tcBorders>
            <w:shd w:val="clear" w:color="auto" w:fill="auto"/>
            <w:noWrap/>
            <w:vAlign w:val="center"/>
            <w:hideMark/>
          </w:tcPr>
          <w:p w14:paraId="1806F127" w14:textId="77777777" w:rsidR="004C707E" w:rsidRPr="006170E7" w:rsidRDefault="004C707E" w:rsidP="00C6679F">
            <w:pPr>
              <w:pStyle w:val="tabletext"/>
              <w:spacing w:line="276" w:lineRule="auto"/>
              <w:jc w:val="center"/>
            </w:pPr>
            <w:r w:rsidRPr="006170E7">
              <w:t>39</w:t>
            </w:r>
          </w:p>
        </w:tc>
        <w:tc>
          <w:tcPr>
            <w:tcW w:w="288" w:type="dxa"/>
            <w:gridSpan w:val="2"/>
            <w:tcBorders>
              <w:top w:val="nil"/>
              <w:left w:val="nil"/>
              <w:bottom w:val="single" w:sz="8" w:space="0" w:color="auto"/>
              <w:right w:val="nil"/>
            </w:tcBorders>
            <w:shd w:val="clear" w:color="auto" w:fill="auto"/>
            <w:noWrap/>
            <w:vAlign w:val="center"/>
            <w:hideMark/>
          </w:tcPr>
          <w:p w14:paraId="5D5E242E" w14:textId="77777777" w:rsidR="004C707E" w:rsidRPr="006170E7"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14:paraId="7F9EEFB2" w14:textId="77777777" w:rsidR="004C707E" w:rsidRPr="006170E7" w:rsidRDefault="004C707E" w:rsidP="00C6679F">
            <w:pPr>
              <w:pStyle w:val="tabletext"/>
              <w:spacing w:line="276" w:lineRule="auto"/>
              <w:jc w:val="center"/>
            </w:pPr>
            <w:r w:rsidRPr="006170E7">
              <w:t>0.64</w:t>
            </w:r>
          </w:p>
        </w:tc>
        <w:tc>
          <w:tcPr>
            <w:tcW w:w="1038" w:type="dxa"/>
            <w:tcBorders>
              <w:top w:val="nil"/>
              <w:left w:val="nil"/>
              <w:bottom w:val="single" w:sz="8" w:space="0" w:color="auto"/>
              <w:right w:val="nil"/>
            </w:tcBorders>
            <w:shd w:val="clear" w:color="auto" w:fill="auto"/>
            <w:noWrap/>
            <w:vAlign w:val="center"/>
            <w:hideMark/>
          </w:tcPr>
          <w:p w14:paraId="0F5E6A97" w14:textId="77777777" w:rsidR="004C707E" w:rsidRPr="006170E7" w:rsidRDefault="004C707E" w:rsidP="00C6679F">
            <w:pPr>
              <w:pStyle w:val="tabletext"/>
              <w:spacing w:line="276" w:lineRule="auto"/>
              <w:jc w:val="center"/>
            </w:pPr>
            <w:r w:rsidRPr="006170E7">
              <w:t>3.1</w:t>
            </w:r>
          </w:p>
        </w:tc>
        <w:tc>
          <w:tcPr>
            <w:tcW w:w="810" w:type="dxa"/>
            <w:tcBorders>
              <w:top w:val="nil"/>
              <w:left w:val="nil"/>
              <w:bottom w:val="single" w:sz="8" w:space="0" w:color="auto"/>
              <w:right w:val="nil"/>
            </w:tcBorders>
            <w:shd w:val="clear" w:color="auto" w:fill="auto"/>
            <w:noWrap/>
            <w:vAlign w:val="center"/>
            <w:hideMark/>
          </w:tcPr>
          <w:p w14:paraId="342BDE20" w14:textId="77777777" w:rsidR="004C707E" w:rsidRPr="006170E7" w:rsidRDefault="004C707E" w:rsidP="00C6679F">
            <w:pPr>
              <w:pStyle w:val="tabletext"/>
              <w:spacing w:line="276" w:lineRule="auto"/>
              <w:jc w:val="center"/>
            </w:pPr>
            <w:r w:rsidRPr="006170E7">
              <w:t>5.54</w:t>
            </w:r>
          </w:p>
        </w:tc>
        <w:tc>
          <w:tcPr>
            <w:tcW w:w="720" w:type="dxa"/>
            <w:tcBorders>
              <w:top w:val="nil"/>
              <w:left w:val="nil"/>
              <w:bottom w:val="single" w:sz="8" w:space="0" w:color="auto"/>
              <w:right w:val="nil"/>
            </w:tcBorders>
            <w:shd w:val="clear" w:color="auto" w:fill="auto"/>
            <w:noWrap/>
            <w:vAlign w:val="center"/>
            <w:hideMark/>
          </w:tcPr>
          <w:p w14:paraId="11F53F1B" w14:textId="77777777" w:rsidR="004C707E" w:rsidRPr="006170E7" w:rsidRDefault="004C707E" w:rsidP="00C6679F">
            <w:pPr>
              <w:pStyle w:val="tabletext"/>
              <w:spacing w:line="276" w:lineRule="auto"/>
              <w:jc w:val="center"/>
            </w:pPr>
            <w:r w:rsidRPr="006170E7">
              <w:t>4.03</w:t>
            </w:r>
          </w:p>
        </w:tc>
        <w:tc>
          <w:tcPr>
            <w:tcW w:w="630" w:type="dxa"/>
            <w:tcBorders>
              <w:top w:val="nil"/>
              <w:left w:val="nil"/>
              <w:bottom w:val="single" w:sz="8" w:space="0" w:color="auto"/>
              <w:right w:val="nil"/>
            </w:tcBorders>
            <w:shd w:val="clear" w:color="auto" w:fill="auto"/>
            <w:noWrap/>
            <w:vAlign w:val="center"/>
            <w:hideMark/>
          </w:tcPr>
          <w:p w14:paraId="08829B3F" w14:textId="77777777" w:rsidR="004C707E" w:rsidRPr="006170E7" w:rsidRDefault="004C707E" w:rsidP="00C6679F">
            <w:pPr>
              <w:pStyle w:val="tabletext"/>
              <w:spacing w:line="276" w:lineRule="auto"/>
              <w:jc w:val="center"/>
            </w:pPr>
            <w:r w:rsidRPr="006170E7">
              <w:t>0.5</w:t>
            </w:r>
          </w:p>
        </w:tc>
      </w:tr>
      <w:tr w:rsidR="004C707E" w:rsidRPr="006170E7" w14:paraId="0677F674" w14:textId="77777777" w:rsidTr="00402B3D">
        <w:trPr>
          <w:cantSplit/>
          <w:trHeight w:val="295"/>
        </w:trPr>
        <w:tc>
          <w:tcPr>
            <w:tcW w:w="1523" w:type="dxa"/>
            <w:tcBorders>
              <w:top w:val="nil"/>
              <w:left w:val="nil"/>
              <w:bottom w:val="single" w:sz="8" w:space="0" w:color="auto"/>
              <w:right w:val="nil"/>
            </w:tcBorders>
            <w:shd w:val="clear" w:color="auto" w:fill="auto"/>
            <w:vAlign w:val="center"/>
            <w:hideMark/>
          </w:tcPr>
          <w:p w14:paraId="79D1FB77" w14:textId="77777777" w:rsidR="004C707E" w:rsidRPr="006170E7" w:rsidRDefault="004C707E" w:rsidP="00C6679F">
            <w:pPr>
              <w:pStyle w:val="tabletext"/>
              <w:keepNext/>
              <w:spacing w:line="276" w:lineRule="auto"/>
            </w:pPr>
            <w:r w:rsidRPr="006170E7">
              <w:t>Relationships</w:t>
            </w:r>
          </w:p>
        </w:tc>
        <w:tc>
          <w:tcPr>
            <w:tcW w:w="1696" w:type="dxa"/>
            <w:tcBorders>
              <w:top w:val="nil"/>
              <w:left w:val="nil"/>
              <w:bottom w:val="single" w:sz="8" w:space="0" w:color="auto"/>
              <w:right w:val="nil"/>
            </w:tcBorders>
            <w:shd w:val="clear" w:color="auto" w:fill="auto"/>
            <w:noWrap/>
            <w:vAlign w:val="center"/>
            <w:hideMark/>
          </w:tcPr>
          <w:p w14:paraId="07A8FBF8" w14:textId="77777777" w:rsidR="004C707E" w:rsidRPr="006170E7" w:rsidRDefault="004C707E" w:rsidP="00C6679F">
            <w:pPr>
              <w:pStyle w:val="tabletext"/>
              <w:spacing w:line="276" w:lineRule="auto"/>
              <w:jc w:val="center"/>
            </w:pPr>
            <w:r w:rsidRPr="006170E7">
              <w:t>39</w:t>
            </w:r>
          </w:p>
        </w:tc>
        <w:tc>
          <w:tcPr>
            <w:tcW w:w="288" w:type="dxa"/>
            <w:gridSpan w:val="2"/>
            <w:tcBorders>
              <w:top w:val="nil"/>
              <w:left w:val="nil"/>
              <w:bottom w:val="single" w:sz="8" w:space="0" w:color="auto"/>
              <w:right w:val="nil"/>
            </w:tcBorders>
            <w:shd w:val="clear" w:color="auto" w:fill="auto"/>
            <w:noWrap/>
            <w:vAlign w:val="center"/>
            <w:hideMark/>
          </w:tcPr>
          <w:p w14:paraId="78D716C2" w14:textId="77777777" w:rsidR="004C707E" w:rsidRPr="006170E7"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14:paraId="6E90FD1F" w14:textId="77777777" w:rsidR="004C707E" w:rsidRPr="006170E7" w:rsidRDefault="004C707E" w:rsidP="00C6679F">
            <w:pPr>
              <w:pStyle w:val="tabletext"/>
              <w:spacing w:line="276" w:lineRule="auto"/>
              <w:jc w:val="center"/>
            </w:pPr>
            <w:r w:rsidRPr="006170E7">
              <w:t>0.92</w:t>
            </w:r>
          </w:p>
        </w:tc>
        <w:tc>
          <w:tcPr>
            <w:tcW w:w="1038" w:type="dxa"/>
            <w:tcBorders>
              <w:top w:val="nil"/>
              <w:left w:val="nil"/>
              <w:bottom w:val="single" w:sz="8" w:space="0" w:color="auto"/>
              <w:right w:val="nil"/>
            </w:tcBorders>
            <w:shd w:val="clear" w:color="auto" w:fill="auto"/>
            <w:noWrap/>
            <w:vAlign w:val="center"/>
            <w:hideMark/>
          </w:tcPr>
          <w:p w14:paraId="4B4B76C9" w14:textId="77777777" w:rsidR="004C707E" w:rsidRPr="006170E7" w:rsidRDefault="004C707E" w:rsidP="00C6679F">
            <w:pPr>
              <w:pStyle w:val="tabletext"/>
              <w:spacing w:line="276" w:lineRule="auto"/>
              <w:jc w:val="center"/>
            </w:pPr>
            <w:r w:rsidRPr="006170E7">
              <w:t>1.7</w:t>
            </w:r>
          </w:p>
        </w:tc>
        <w:tc>
          <w:tcPr>
            <w:tcW w:w="810" w:type="dxa"/>
            <w:tcBorders>
              <w:top w:val="nil"/>
              <w:left w:val="nil"/>
              <w:bottom w:val="single" w:sz="8" w:space="0" w:color="auto"/>
              <w:right w:val="nil"/>
            </w:tcBorders>
            <w:shd w:val="clear" w:color="auto" w:fill="auto"/>
            <w:noWrap/>
            <w:vAlign w:val="center"/>
            <w:hideMark/>
          </w:tcPr>
          <w:p w14:paraId="2918E5D9" w14:textId="77777777" w:rsidR="004C707E" w:rsidRPr="006170E7" w:rsidRDefault="004C707E" w:rsidP="00C6679F">
            <w:pPr>
              <w:pStyle w:val="tabletext"/>
              <w:spacing w:line="276" w:lineRule="auto"/>
              <w:jc w:val="center"/>
            </w:pPr>
            <w:r w:rsidRPr="006170E7">
              <w:t>4.65</w:t>
            </w:r>
          </w:p>
        </w:tc>
        <w:tc>
          <w:tcPr>
            <w:tcW w:w="720" w:type="dxa"/>
            <w:tcBorders>
              <w:top w:val="nil"/>
              <w:left w:val="nil"/>
              <w:bottom w:val="single" w:sz="8" w:space="0" w:color="auto"/>
              <w:right w:val="nil"/>
            </w:tcBorders>
            <w:shd w:val="clear" w:color="auto" w:fill="auto"/>
            <w:noWrap/>
            <w:vAlign w:val="center"/>
            <w:hideMark/>
          </w:tcPr>
          <w:p w14:paraId="3B366DBB" w14:textId="77777777" w:rsidR="004C707E" w:rsidRPr="006170E7" w:rsidRDefault="004C707E" w:rsidP="00C6679F">
            <w:pPr>
              <w:pStyle w:val="tabletext"/>
              <w:spacing w:line="276" w:lineRule="auto"/>
              <w:jc w:val="center"/>
            </w:pPr>
            <w:r w:rsidRPr="006170E7">
              <w:t>2.75</w:t>
            </w:r>
          </w:p>
        </w:tc>
        <w:tc>
          <w:tcPr>
            <w:tcW w:w="630" w:type="dxa"/>
            <w:tcBorders>
              <w:top w:val="nil"/>
              <w:left w:val="nil"/>
              <w:bottom w:val="single" w:sz="8" w:space="0" w:color="auto"/>
              <w:right w:val="nil"/>
            </w:tcBorders>
            <w:shd w:val="clear" w:color="auto" w:fill="auto"/>
            <w:noWrap/>
            <w:vAlign w:val="center"/>
            <w:hideMark/>
          </w:tcPr>
          <w:p w14:paraId="321C65BE" w14:textId="77777777" w:rsidR="004C707E" w:rsidRPr="006170E7" w:rsidRDefault="004C707E" w:rsidP="00C6679F">
            <w:pPr>
              <w:pStyle w:val="tabletext"/>
              <w:spacing w:line="276" w:lineRule="auto"/>
              <w:jc w:val="center"/>
            </w:pPr>
            <w:r w:rsidRPr="006170E7">
              <w:t>0.66</w:t>
            </w:r>
          </w:p>
        </w:tc>
      </w:tr>
      <w:tr w:rsidR="004C707E" w:rsidRPr="006170E7" w14:paraId="4B92767D" w14:textId="77777777" w:rsidTr="00402B3D">
        <w:trPr>
          <w:cantSplit/>
          <w:trHeight w:val="358"/>
        </w:trPr>
        <w:tc>
          <w:tcPr>
            <w:tcW w:w="1523" w:type="dxa"/>
            <w:tcBorders>
              <w:top w:val="nil"/>
              <w:left w:val="nil"/>
              <w:bottom w:val="single" w:sz="8" w:space="0" w:color="auto"/>
              <w:right w:val="nil"/>
            </w:tcBorders>
            <w:shd w:val="clear" w:color="auto" w:fill="auto"/>
            <w:vAlign w:val="center"/>
            <w:hideMark/>
          </w:tcPr>
          <w:p w14:paraId="43367E1B" w14:textId="77777777" w:rsidR="004C707E" w:rsidRPr="006170E7" w:rsidRDefault="004C707E" w:rsidP="00C6679F">
            <w:pPr>
              <w:pStyle w:val="tabletext"/>
              <w:spacing w:line="276" w:lineRule="auto"/>
            </w:pPr>
            <w:r w:rsidRPr="006170E7">
              <w:t>Involvement</w:t>
            </w:r>
          </w:p>
        </w:tc>
        <w:tc>
          <w:tcPr>
            <w:tcW w:w="1696" w:type="dxa"/>
            <w:tcBorders>
              <w:top w:val="nil"/>
              <w:left w:val="nil"/>
              <w:bottom w:val="single" w:sz="8" w:space="0" w:color="auto"/>
              <w:right w:val="nil"/>
            </w:tcBorders>
            <w:shd w:val="clear" w:color="auto" w:fill="auto"/>
            <w:noWrap/>
            <w:vAlign w:val="center"/>
            <w:hideMark/>
          </w:tcPr>
          <w:p w14:paraId="1C90B3F8" w14:textId="77777777" w:rsidR="004C707E" w:rsidRPr="006170E7" w:rsidRDefault="004C707E" w:rsidP="00C6679F">
            <w:pPr>
              <w:pStyle w:val="tabletext"/>
              <w:spacing w:line="276" w:lineRule="auto"/>
              <w:jc w:val="center"/>
            </w:pPr>
            <w:r w:rsidRPr="006170E7">
              <w:t>39</w:t>
            </w:r>
          </w:p>
        </w:tc>
        <w:tc>
          <w:tcPr>
            <w:tcW w:w="288" w:type="dxa"/>
            <w:gridSpan w:val="2"/>
            <w:tcBorders>
              <w:top w:val="nil"/>
              <w:left w:val="nil"/>
              <w:bottom w:val="single" w:sz="8" w:space="0" w:color="auto"/>
              <w:right w:val="nil"/>
            </w:tcBorders>
            <w:shd w:val="clear" w:color="auto" w:fill="auto"/>
            <w:noWrap/>
            <w:vAlign w:val="center"/>
            <w:hideMark/>
          </w:tcPr>
          <w:p w14:paraId="7654E29E" w14:textId="77777777" w:rsidR="004C707E" w:rsidRPr="006170E7"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14:paraId="3186CA13" w14:textId="77777777" w:rsidR="004C707E" w:rsidRPr="006170E7" w:rsidRDefault="004C707E" w:rsidP="00C6679F">
            <w:pPr>
              <w:pStyle w:val="tabletext"/>
              <w:spacing w:line="276" w:lineRule="auto"/>
              <w:jc w:val="center"/>
            </w:pPr>
            <w:r w:rsidRPr="006170E7">
              <w:t>0.77</w:t>
            </w:r>
          </w:p>
        </w:tc>
        <w:tc>
          <w:tcPr>
            <w:tcW w:w="1038" w:type="dxa"/>
            <w:tcBorders>
              <w:top w:val="nil"/>
              <w:left w:val="nil"/>
              <w:bottom w:val="single" w:sz="8" w:space="0" w:color="auto"/>
              <w:right w:val="nil"/>
            </w:tcBorders>
            <w:shd w:val="clear" w:color="auto" w:fill="auto"/>
            <w:noWrap/>
            <w:vAlign w:val="center"/>
            <w:hideMark/>
          </w:tcPr>
          <w:p w14:paraId="1B030C5A" w14:textId="77777777" w:rsidR="004C707E" w:rsidRPr="006170E7" w:rsidRDefault="004C707E" w:rsidP="00C6679F">
            <w:pPr>
              <w:pStyle w:val="tabletext"/>
              <w:spacing w:line="276" w:lineRule="auto"/>
              <w:jc w:val="center"/>
            </w:pPr>
            <w:r w:rsidRPr="006170E7">
              <w:t>1</w:t>
            </w:r>
          </w:p>
        </w:tc>
        <w:tc>
          <w:tcPr>
            <w:tcW w:w="810" w:type="dxa"/>
            <w:tcBorders>
              <w:top w:val="nil"/>
              <w:left w:val="nil"/>
              <w:bottom w:val="single" w:sz="8" w:space="0" w:color="auto"/>
              <w:right w:val="nil"/>
            </w:tcBorders>
            <w:shd w:val="clear" w:color="auto" w:fill="auto"/>
            <w:noWrap/>
            <w:vAlign w:val="center"/>
            <w:hideMark/>
          </w:tcPr>
          <w:p w14:paraId="5EFD9D2E" w14:textId="77777777" w:rsidR="004C707E" w:rsidRPr="006170E7" w:rsidRDefault="004C707E" w:rsidP="00C6679F">
            <w:pPr>
              <w:pStyle w:val="tabletext"/>
              <w:spacing w:line="276" w:lineRule="auto"/>
              <w:jc w:val="center"/>
            </w:pPr>
            <w:r w:rsidRPr="006170E7">
              <w:t>4</w:t>
            </w:r>
          </w:p>
        </w:tc>
        <w:tc>
          <w:tcPr>
            <w:tcW w:w="720" w:type="dxa"/>
            <w:tcBorders>
              <w:top w:val="nil"/>
              <w:left w:val="nil"/>
              <w:bottom w:val="single" w:sz="8" w:space="0" w:color="auto"/>
              <w:right w:val="nil"/>
            </w:tcBorders>
            <w:shd w:val="clear" w:color="auto" w:fill="auto"/>
            <w:noWrap/>
            <w:vAlign w:val="center"/>
            <w:hideMark/>
          </w:tcPr>
          <w:p w14:paraId="4283C84D" w14:textId="77777777" w:rsidR="004C707E" w:rsidRPr="006170E7" w:rsidRDefault="004C707E" w:rsidP="00C6679F">
            <w:pPr>
              <w:pStyle w:val="tabletext"/>
              <w:spacing w:line="276" w:lineRule="auto"/>
              <w:jc w:val="center"/>
            </w:pPr>
            <w:r w:rsidRPr="006170E7">
              <w:t>2.44</w:t>
            </w:r>
          </w:p>
        </w:tc>
        <w:tc>
          <w:tcPr>
            <w:tcW w:w="630" w:type="dxa"/>
            <w:tcBorders>
              <w:top w:val="nil"/>
              <w:left w:val="nil"/>
              <w:bottom w:val="single" w:sz="8" w:space="0" w:color="auto"/>
              <w:right w:val="nil"/>
            </w:tcBorders>
            <w:shd w:val="clear" w:color="auto" w:fill="auto"/>
            <w:noWrap/>
            <w:vAlign w:val="center"/>
            <w:hideMark/>
          </w:tcPr>
          <w:p w14:paraId="54A7FC9A" w14:textId="77777777" w:rsidR="004C707E" w:rsidRPr="006170E7" w:rsidRDefault="004C707E" w:rsidP="00C6679F">
            <w:pPr>
              <w:pStyle w:val="tabletext"/>
              <w:spacing w:line="276" w:lineRule="auto"/>
              <w:jc w:val="center"/>
            </w:pPr>
            <w:r w:rsidRPr="006170E7">
              <w:t>0.83</w:t>
            </w:r>
          </w:p>
        </w:tc>
      </w:tr>
    </w:tbl>
    <w:p w14:paraId="4CD86B62" w14:textId="77777777" w:rsidR="004C707E" w:rsidRPr="006170E7" w:rsidRDefault="004C707E" w:rsidP="00C6679F">
      <w:pPr>
        <w:jc w:val="both"/>
        <w:rPr>
          <w:rFonts w:asciiTheme="majorBidi" w:hAnsiTheme="majorBidi" w:cstheme="majorBidi"/>
          <w:sz w:val="24"/>
          <w:szCs w:val="24"/>
        </w:rPr>
      </w:pPr>
    </w:p>
    <w:p w14:paraId="259C5D81"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To summarize the psychometric analysis of all the three questionnaires utilized in our research, the reliability coefficients (Cronbach's alpha) of most of the instruments used for assessing the research variables exceeded the value 0.7. These coefficients indicate a good convergence of the items into a representation of the concept assessed by each instrument.</w:t>
      </w:r>
      <w:r w:rsidRPr="006170E7">
        <w:rPr>
          <w:rFonts w:asciiTheme="majorBidi" w:hAnsiTheme="majorBidi" w:cstheme="majorBidi"/>
          <w:b/>
          <w:bCs/>
          <w:sz w:val="24"/>
          <w:szCs w:val="24"/>
          <w:rtl/>
        </w:rPr>
        <w:t xml:space="preserve"> </w:t>
      </w:r>
    </w:p>
    <w:p w14:paraId="13E49690" w14:textId="77777777" w:rsidR="004C707E" w:rsidRPr="006170E7" w:rsidRDefault="004C707E" w:rsidP="00C6679F">
      <w:pPr>
        <w:pStyle w:val="Heading2"/>
        <w:jc w:val="both"/>
        <w:rPr>
          <w:rFonts w:asciiTheme="majorBidi" w:hAnsiTheme="majorBidi"/>
          <w:color w:val="auto"/>
          <w:sz w:val="28"/>
          <w:szCs w:val="28"/>
        </w:rPr>
      </w:pPr>
      <w:bookmarkStart w:id="53" w:name="_Toc499214138"/>
      <w:bookmarkStart w:id="54" w:name="_Toc508039888"/>
      <w:r w:rsidRPr="006170E7">
        <w:rPr>
          <w:rFonts w:asciiTheme="majorBidi" w:hAnsiTheme="majorBidi"/>
          <w:color w:val="auto"/>
          <w:sz w:val="28"/>
          <w:szCs w:val="28"/>
        </w:rPr>
        <w:t>III.3</w:t>
      </w:r>
      <w:r w:rsidRPr="006170E7" w:rsidDel="002724C0">
        <w:rPr>
          <w:rFonts w:asciiTheme="majorBidi" w:hAnsiTheme="majorBidi"/>
          <w:color w:val="auto"/>
          <w:sz w:val="28"/>
          <w:szCs w:val="28"/>
        </w:rPr>
        <w:t xml:space="preserve"> </w:t>
      </w:r>
      <w:r w:rsidRPr="006170E7">
        <w:rPr>
          <w:rFonts w:asciiTheme="majorBidi" w:hAnsiTheme="majorBidi"/>
          <w:color w:val="auto"/>
          <w:sz w:val="28"/>
          <w:szCs w:val="28"/>
        </w:rPr>
        <w:t>Findings relating to research question 1</w:t>
      </w:r>
      <w:bookmarkEnd w:id="53"/>
      <w:bookmarkEnd w:id="54"/>
      <w:r w:rsidRPr="006170E7">
        <w:rPr>
          <w:rFonts w:asciiTheme="majorBidi" w:hAnsiTheme="majorBidi"/>
          <w:color w:val="auto"/>
          <w:sz w:val="28"/>
          <w:szCs w:val="28"/>
        </w:rPr>
        <w:t xml:space="preserve"> </w:t>
      </w:r>
    </w:p>
    <w:p w14:paraId="4370D047" w14:textId="77777777" w:rsidR="004C707E" w:rsidRPr="006170E7" w:rsidRDefault="004C707E" w:rsidP="00C6679F">
      <w:pPr>
        <w:shd w:val="clear" w:color="auto" w:fill="FFFFFF"/>
        <w:spacing w:after="0"/>
        <w:jc w:val="both"/>
        <w:rPr>
          <w:rFonts w:asciiTheme="majorBidi" w:hAnsiTheme="majorBidi" w:cstheme="majorBidi"/>
          <w:sz w:val="24"/>
          <w:szCs w:val="24"/>
        </w:rPr>
      </w:pPr>
      <w:r w:rsidRPr="006170E7">
        <w:rPr>
          <w:rFonts w:asciiTheme="majorBidi" w:hAnsiTheme="majorBidi" w:cstheme="majorBidi"/>
          <w:sz w:val="24"/>
          <w:szCs w:val="24"/>
        </w:rPr>
        <w:t xml:space="preserve">The first research question was the following:  </w:t>
      </w:r>
    </w:p>
    <w:p w14:paraId="59F315F3" w14:textId="77777777" w:rsidR="004C707E" w:rsidRPr="006170E7" w:rsidRDefault="004C707E" w:rsidP="00C6679F">
      <w:pPr>
        <w:shd w:val="clear" w:color="auto" w:fill="FFFFFF"/>
        <w:spacing w:after="0"/>
        <w:jc w:val="both"/>
        <w:rPr>
          <w:rFonts w:asciiTheme="majorBidi" w:hAnsiTheme="majorBidi" w:cstheme="majorBidi"/>
          <w:b/>
          <w:sz w:val="24"/>
          <w:szCs w:val="24"/>
        </w:rPr>
      </w:pPr>
      <w:r w:rsidRPr="006170E7">
        <w:rPr>
          <w:rFonts w:asciiTheme="majorBidi" w:hAnsiTheme="majorBidi" w:cstheme="majorBidi"/>
          <w:b/>
          <w:color w:val="000000"/>
          <w:sz w:val="24"/>
          <w:szCs w:val="24"/>
          <w:shd w:val="clear" w:color="auto" w:fill="FFFFFF"/>
        </w:rPr>
        <w:t>Which are the relations between the parent's background variables (gender, number of HIC in the family, and religious affinity) and the parental authority, coping with a family crisis, and involvement in the educational institution.</w:t>
      </w:r>
      <w:r w:rsidRPr="006170E7" w:rsidDel="00074D16">
        <w:rPr>
          <w:rFonts w:asciiTheme="majorBidi" w:hAnsiTheme="majorBidi" w:cstheme="majorBidi"/>
          <w:b/>
          <w:color w:val="000000"/>
          <w:sz w:val="24"/>
          <w:szCs w:val="24"/>
          <w:shd w:val="clear" w:color="auto" w:fill="FFFFFF"/>
        </w:rPr>
        <w:t xml:space="preserve"> </w:t>
      </w:r>
    </w:p>
    <w:p w14:paraId="5D9DE32B" w14:textId="77777777" w:rsidR="004C707E" w:rsidRPr="006170E7" w:rsidRDefault="004C707E" w:rsidP="00C6679F">
      <w:pPr>
        <w:pStyle w:val="ListParagraph"/>
        <w:ind w:left="0"/>
        <w:jc w:val="both"/>
        <w:rPr>
          <w:rFonts w:asciiTheme="majorBidi" w:hAnsiTheme="majorBidi" w:cstheme="majorBidi"/>
          <w:sz w:val="24"/>
          <w:szCs w:val="24"/>
        </w:rPr>
      </w:pPr>
    </w:p>
    <w:p w14:paraId="50EE11C7" w14:textId="5BDF2184" w:rsidR="00C6679F" w:rsidRPr="006170E7" w:rsidRDefault="004C707E" w:rsidP="00994FE2">
      <w:pPr>
        <w:pStyle w:val="ListParagraph"/>
        <w:ind w:left="0"/>
        <w:rPr>
          <w:rFonts w:asciiTheme="majorBidi" w:hAnsiTheme="majorBidi" w:cstheme="majorBidi"/>
          <w:sz w:val="24"/>
          <w:szCs w:val="24"/>
          <w:rtl/>
        </w:rPr>
        <w:sectPr w:rsidR="00C6679F" w:rsidRPr="006170E7" w:rsidSect="00B172FA">
          <w:pgSz w:w="11906" w:h="16838"/>
          <w:pgMar w:top="1440" w:right="1800" w:bottom="1440" w:left="1800" w:header="708" w:footer="708" w:gutter="0"/>
          <w:cols w:space="708"/>
          <w:bidi/>
          <w:rtlGutter/>
          <w:docGrid w:linePitch="360"/>
        </w:sectPr>
      </w:pPr>
      <w:r w:rsidRPr="006170E7">
        <w:rPr>
          <w:rFonts w:asciiTheme="majorBidi" w:hAnsiTheme="majorBidi" w:cstheme="majorBidi"/>
          <w:sz w:val="24"/>
          <w:szCs w:val="24"/>
        </w:rPr>
        <w:t>The variables parental authority, coping with a family crisis and parental involvement in the educational institution were assessed using the standardized questionnaires described in section 2.5 of the Methodology Chapter</w:t>
      </w:r>
    </w:p>
    <w:p w14:paraId="6F3BFFE9" w14:textId="77777777" w:rsidR="004C707E" w:rsidRPr="006170E7" w:rsidRDefault="004C707E" w:rsidP="00C6679F">
      <w:pPr>
        <w:pStyle w:val="Heading3"/>
        <w:rPr>
          <w:rFonts w:asciiTheme="majorBidi" w:hAnsiTheme="majorBidi"/>
          <w:color w:val="auto"/>
          <w:sz w:val="28"/>
          <w:szCs w:val="28"/>
          <w:rtl/>
        </w:rPr>
      </w:pPr>
      <w:bookmarkStart w:id="55" w:name="_Toc499214139"/>
      <w:bookmarkStart w:id="56" w:name="_Toc508039889"/>
      <w:r w:rsidRPr="006170E7">
        <w:rPr>
          <w:rFonts w:asciiTheme="majorBidi" w:hAnsiTheme="majorBidi"/>
          <w:color w:val="auto"/>
          <w:sz w:val="28"/>
          <w:szCs w:val="28"/>
        </w:rPr>
        <w:lastRenderedPageBreak/>
        <w:t>III.3.1 Gender-based comparative analysis (parents of HIC)</w:t>
      </w:r>
      <w:bookmarkEnd w:id="55"/>
      <w:bookmarkEnd w:id="56"/>
    </w:p>
    <w:p w14:paraId="6BD58E98"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A comparative analysis between the Israeli mothers and fathers included in our sample was performed in relation to the investigated variables: parental authority, coping resources and parental involvement. </w:t>
      </w:r>
    </w:p>
    <w:p w14:paraId="7ACC4E48"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Gender-based comparative analysis (Israeli mothers and fathers of HIC) in relation to the Parental Authority variable</w:t>
      </w:r>
    </w:p>
    <w:p w14:paraId="228A5143" w14:textId="43F43ADB"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order to analyze the two categories of parents (mothers and fathers) in a comparative manner, an independent t-test was performed (Table 7)</w:t>
      </w:r>
      <w:r w:rsidR="003A06F2" w:rsidRPr="006170E7">
        <w:rPr>
          <w:rFonts w:asciiTheme="majorBidi" w:hAnsiTheme="majorBidi" w:cstheme="majorBidi"/>
          <w:sz w:val="24"/>
          <w:szCs w:val="24"/>
        </w:rPr>
        <w:t>, after checking for the normal distribution of the data</w:t>
      </w:r>
      <w:r w:rsidRPr="006170E7">
        <w:rPr>
          <w:rFonts w:asciiTheme="majorBidi" w:hAnsiTheme="majorBidi" w:cstheme="majorBidi"/>
          <w:sz w:val="24"/>
          <w:szCs w:val="24"/>
        </w:rPr>
        <w:t>.</w:t>
      </w:r>
      <w:r w:rsidR="003A06F2"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The sum of the answers was calculated for each test and then the sums of each group were calculated (for this matter, mothers and fathers are different groups). </w:t>
      </w:r>
    </w:p>
    <w:p w14:paraId="2F5C3AED" w14:textId="77777777" w:rsidR="004C707E" w:rsidRPr="006170E7" w:rsidRDefault="004C707E" w:rsidP="00C6679F">
      <w:pPr>
        <w:keepNext/>
        <w:jc w:val="both"/>
        <w:rPr>
          <w:rFonts w:asciiTheme="majorBidi" w:hAnsiTheme="majorBidi" w:cstheme="majorBidi"/>
          <w:bCs/>
          <w:sz w:val="24"/>
          <w:szCs w:val="24"/>
          <w:rtl/>
        </w:rPr>
      </w:pPr>
      <w:r w:rsidRPr="006170E7">
        <w:rPr>
          <w:rFonts w:asciiTheme="majorBidi" w:hAnsiTheme="majorBidi" w:cstheme="majorBidi"/>
          <w:b/>
          <w:bCs/>
          <w:sz w:val="24"/>
          <w:szCs w:val="24"/>
        </w:rPr>
        <w:t>Table 7.</w:t>
      </w:r>
      <w:r w:rsidRPr="006170E7">
        <w:rPr>
          <w:rFonts w:asciiTheme="majorBidi" w:hAnsiTheme="majorBidi" w:cstheme="majorBidi"/>
          <w:b/>
          <w:bCs/>
          <w:i/>
          <w:iCs/>
          <w:sz w:val="24"/>
          <w:szCs w:val="24"/>
        </w:rPr>
        <w:t xml:space="preserve">  </w:t>
      </w:r>
      <w:r w:rsidRPr="006170E7">
        <w:rPr>
          <w:rFonts w:asciiTheme="majorBidi" w:hAnsiTheme="majorBidi" w:cstheme="majorBidi"/>
          <w:bCs/>
          <w:sz w:val="24"/>
          <w:szCs w:val="24"/>
        </w:rPr>
        <w:t>Differences between Israeli mothers and fathers of HIC regarding the variable "Parental Authority" (independent t-test).</w:t>
      </w:r>
    </w:p>
    <w:tbl>
      <w:tblPr>
        <w:tblW w:w="5843" w:type="pct"/>
        <w:tblLook w:val="04A0" w:firstRow="1" w:lastRow="0" w:firstColumn="1" w:lastColumn="0" w:noHBand="0" w:noVBand="1"/>
      </w:tblPr>
      <w:tblGrid>
        <w:gridCol w:w="1548"/>
        <w:gridCol w:w="468"/>
        <w:gridCol w:w="892"/>
        <w:gridCol w:w="1062"/>
        <w:gridCol w:w="956"/>
        <w:gridCol w:w="468"/>
        <w:gridCol w:w="892"/>
        <w:gridCol w:w="1241"/>
        <w:gridCol w:w="777"/>
        <w:gridCol w:w="1655"/>
      </w:tblGrid>
      <w:tr w:rsidR="004C707E" w:rsidRPr="006170E7" w14:paraId="0C6ED2E0" w14:textId="77777777" w:rsidTr="00402B3D">
        <w:trPr>
          <w:trHeight w:val="648"/>
        </w:trPr>
        <w:tc>
          <w:tcPr>
            <w:tcW w:w="777" w:type="pct"/>
            <w:tcBorders>
              <w:top w:val="single" w:sz="8" w:space="0" w:color="auto"/>
              <w:left w:val="nil"/>
              <w:bottom w:val="single" w:sz="8" w:space="0" w:color="auto"/>
              <w:right w:val="single" w:sz="4" w:space="0" w:color="auto"/>
            </w:tcBorders>
            <w:shd w:val="clear" w:color="auto" w:fill="auto"/>
            <w:vAlign w:val="center"/>
            <w:hideMark/>
          </w:tcPr>
          <w:p w14:paraId="004D69CC" w14:textId="77777777" w:rsidR="004C707E" w:rsidRPr="006170E7" w:rsidRDefault="004C707E" w:rsidP="00C6679F">
            <w:pPr>
              <w:pStyle w:val="tabletext"/>
              <w:spacing w:line="276" w:lineRule="auto"/>
            </w:pPr>
            <w:r w:rsidRPr="006170E7">
              <w:t> </w:t>
            </w:r>
          </w:p>
        </w:tc>
        <w:tc>
          <w:tcPr>
            <w:tcW w:w="169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34E06677" w14:textId="77777777" w:rsidR="004C707E" w:rsidRPr="006170E7" w:rsidRDefault="004C707E" w:rsidP="00C6679F">
            <w:pPr>
              <w:pStyle w:val="tabletext"/>
              <w:spacing w:line="276" w:lineRule="auto"/>
              <w:jc w:val="center"/>
              <w:rPr>
                <w:b/>
                <w:bCs/>
              </w:rPr>
            </w:pPr>
            <w:r w:rsidRPr="006170E7">
              <w:rPr>
                <w:b/>
                <w:bCs/>
              </w:rPr>
              <w:t> Fathers</w:t>
            </w:r>
          </w:p>
        </w:tc>
        <w:tc>
          <w:tcPr>
            <w:tcW w:w="169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1FC7B548" w14:textId="77777777" w:rsidR="004C707E" w:rsidRPr="006170E7" w:rsidRDefault="004C707E" w:rsidP="00C6679F">
            <w:pPr>
              <w:pStyle w:val="tabletext"/>
              <w:spacing w:line="276" w:lineRule="auto"/>
              <w:jc w:val="center"/>
              <w:rPr>
                <w:b/>
                <w:bCs/>
              </w:rPr>
            </w:pPr>
            <w:r w:rsidRPr="006170E7">
              <w:rPr>
                <w:b/>
                <w:bCs/>
              </w:rPr>
              <w:t>Mothers</w:t>
            </w:r>
          </w:p>
        </w:tc>
        <w:tc>
          <w:tcPr>
            <w:tcW w:w="831" w:type="pct"/>
            <w:tcBorders>
              <w:top w:val="single" w:sz="8" w:space="0" w:color="auto"/>
              <w:left w:val="single" w:sz="4" w:space="0" w:color="auto"/>
              <w:bottom w:val="single" w:sz="8" w:space="0" w:color="auto"/>
              <w:right w:val="nil"/>
            </w:tcBorders>
            <w:shd w:val="clear" w:color="auto" w:fill="auto"/>
            <w:vAlign w:val="center"/>
            <w:hideMark/>
          </w:tcPr>
          <w:p w14:paraId="4B82490C" w14:textId="77777777" w:rsidR="004C707E" w:rsidRPr="006170E7" w:rsidRDefault="004C707E" w:rsidP="00C6679F">
            <w:pPr>
              <w:pStyle w:val="tabletext"/>
              <w:spacing w:line="276" w:lineRule="auto"/>
              <w:rPr>
                <w:b/>
                <w:bCs/>
              </w:rPr>
            </w:pPr>
            <w:r w:rsidRPr="006170E7">
              <w:rPr>
                <w:b/>
                <w:bCs/>
              </w:rPr>
              <w:t xml:space="preserve">Statistical </w:t>
            </w:r>
          </w:p>
          <w:p w14:paraId="60392C8C" w14:textId="77777777" w:rsidR="004C707E" w:rsidRPr="006170E7" w:rsidRDefault="004C707E" w:rsidP="00C6679F">
            <w:pPr>
              <w:pStyle w:val="tabletext"/>
              <w:spacing w:line="276" w:lineRule="auto"/>
              <w:rPr>
                <w:b/>
                <w:bCs/>
              </w:rPr>
            </w:pPr>
            <w:r w:rsidRPr="006170E7">
              <w:rPr>
                <w:b/>
                <w:bCs/>
              </w:rPr>
              <w:t>significance</w:t>
            </w:r>
          </w:p>
        </w:tc>
      </w:tr>
      <w:tr w:rsidR="004C707E" w:rsidRPr="006170E7" w14:paraId="0ECCDCB4" w14:textId="77777777" w:rsidTr="00402B3D">
        <w:trPr>
          <w:trHeight w:val="330"/>
        </w:trPr>
        <w:tc>
          <w:tcPr>
            <w:tcW w:w="777" w:type="pct"/>
            <w:tcBorders>
              <w:top w:val="nil"/>
              <w:left w:val="nil"/>
              <w:bottom w:val="single" w:sz="8" w:space="0" w:color="auto"/>
              <w:right w:val="single" w:sz="4" w:space="0" w:color="auto"/>
            </w:tcBorders>
            <w:shd w:val="clear" w:color="auto" w:fill="auto"/>
            <w:vAlign w:val="center"/>
            <w:hideMark/>
          </w:tcPr>
          <w:p w14:paraId="129C90F4" w14:textId="77777777" w:rsidR="004C707E" w:rsidRPr="006170E7" w:rsidRDefault="004C707E" w:rsidP="00C6679F">
            <w:pPr>
              <w:pStyle w:val="tabletext"/>
              <w:spacing w:line="276" w:lineRule="auto"/>
            </w:pPr>
            <w:r w:rsidRPr="006170E7">
              <w:t> </w:t>
            </w:r>
          </w:p>
        </w:tc>
        <w:tc>
          <w:tcPr>
            <w:tcW w:w="235" w:type="pct"/>
            <w:tcBorders>
              <w:top w:val="nil"/>
              <w:left w:val="single" w:sz="4" w:space="0" w:color="auto"/>
              <w:bottom w:val="single" w:sz="8" w:space="0" w:color="auto"/>
              <w:right w:val="nil"/>
            </w:tcBorders>
            <w:shd w:val="clear" w:color="auto" w:fill="auto"/>
            <w:vAlign w:val="center"/>
            <w:hideMark/>
          </w:tcPr>
          <w:p w14:paraId="1B718F40" w14:textId="77777777" w:rsidR="004C707E" w:rsidRPr="006170E7" w:rsidRDefault="004C707E" w:rsidP="00C6679F">
            <w:pPr>
              <w:pStyle w:val="tabletext"/>
              <w:spacing w:line="276" w:lineRule="auto"/>
              <w:jc w:val="center"/>
              <w:rPr>
                <w:b/>
                <w:bCs/>
              </w:rPr>
            </w:pPr>
            <w:r w:rsidRPr="006170E7">
              <w:rPr>
                <w:b/>
                <w:bCs/>
              </w:rPr>
              <w:t>N</w:t>
            </w:r>
          </w:p>
        </w:tc>
        <w:tc>
          <w:tcPr>
            <w:tcW w:w="448" w:type="pct"/>
            <w:tcBorders>
              <w:top w:val="nil"/>
              <w:left w:val="nil"/>
              <w:bottom w:val="single" w:sz="8" w:space="0" w:color="auto"/>
              <w:right w:val="nil"/>
            </w:tcBorders>
            <w:vAlign w:val="center"/>
          </w:tcPr>
          <w:p w14:paraId="6E913CF9" w14:textId="77777777" w:rsidR="004C707E" w:rsidRPr="006170E7" w:rsidRDefault="004C707E" w:rsidP="00C6679F">
            <w:pPr>
              <w:pStyle w:val="tabletext"/>
              <w:spacing w:line="276" w:lineRule="auto"/>
              <w:jc w:val="center"/>
              <w:rPr>
                <w:b/>
                <w:bCs/>
                <w:rtl/>
              </w:rPr>
            </w:pPr>
            <w:r w:rsidRPr="006170E7">
              <w:rPr>
                <w:b/>
                <w:bCs/>
              </w:rPr>
              <w:t>Range</w:t>
            </w:r>
          </w:p>
        </w:tc>
        <w:tc>
          <w:tcPr>
            <w:tcW w:w="533" w:type="pct"/>
            <w:tcBorders>
              <w:top w:val="nil"/>
              <w:left w:val="nil"/>
              <w:bottom w:val="single" w:sz="8" w:space="0" w:color="auto"/>
              <w:right w:val="nil"/>
            </w:tcBorders>
            <w:shd w:val="clear" w:color="auto" w:fill="auto"/>
            <w:vAlign w:val="center"/>
            <w:hideMark/>
          </w:tcPr>
          <w:p w14:paraId="54DD1B89" w14:textId="77777777" w:rsidR="004C707E" w:rsidRPr="006170E7" w:rsidRDefault="004C707E" w:rsidP="00C6679F">
            <w:pPr>
              <w:pStyle w:val="tabletext"/>
              <w:spacing w:line="276" w:lineRule="auto"/>
              <w:jc w:val="center"/>
              <w:rPr>
                <w:b/>
                <w:bCs/>
              </w:rPr>
            </w:pPr>
            <w:r w:rsidRPr="006170E7">
              <w:rPr>
                <w:b/>
                <w:bCs/>
              </w:rPr>
              <w:t>Avg.</w:t>
            </w:r>
          </w:p>
        </w:tc>
        <w:tc>
          <w:tcPr>
            <w:tcW w:w="480" w:type="pct"/>
            <w:tcBorders>
              <w:top w:val="nil"/>
              <w:left w:val="nil"/>
              <w:bottom w:val="single" w:sz="8" w:space="0" w:color="auto"/>
              <w:right w:val="single" w:sz="4" w:space="0" w:color="auto"/>
            </w:tcBorders>
            <w:shd w:val="clear" w:color="auto" w:fill="auto"/>
            <w:vAlign w:val="center"/>
            <w:hideMark/>
          </w:tcPr>
          <w:p w14:paraId="41763302" w14:textId="77777777" w:rsidR="004C707E" w:rsidRPr="006170E7" w:rsidRDefault="004C707E" w:rsidP="00C6679F">
            <w:pPr>
              <w:pStyle w:val="tabletext"/>
              <w:spacing w:line="276" w:lineRule="auto"/>
              <w:jc w:val="center"/>
              <w:rPr>
                <w:b/>
                <w:bCs/>
              </w:rPr>
            </w:pPr>
            <w:r w:rsidRPr="006170E7">
              <w:rPr>
                <w:b/>
                <w:bCs/>
              </w:rPr>
              <w:t>SD</w:t>
            </w:r>
          </w:p>
        </w:tc>
        <w:tc>
          <w:tcPr>
            <w:tcW w:w="235" w:type="pct"/>
            <w:tcBorders>
              <w:top w:val="nil"/>
              <w:left w:val="single" w:sz="4" w:space="0" w:color="auto"/>
              <w:bottom w:val="single" w:sz="8" w:space="0" w:color="auto"/>
              <w:right w:val="nil"/>
            </w:tcBorders>
            <w:shd w:val="clear" w:color="auto" w:fill="auto"/>
            <w:vAlign w:val="center"/>
            <w:hideMark/>
          </w:tcPr>
          <w:p w14:paraId="6E8F9E34" w14:textId="77777777" w:rsidR="004C707E" w:rsidRPr="006170E7" w:rsidRDefault="004C707E" w:rsidP="00C6679F">
            <w:pPr>
              <w:pStyle w:val="tabletext"/>
              <w:spacing w:line="276" w:lineRule="auto"/>
              <w:jc w:val="center"/>
              <w:rPr>
                <w:b/>
                <w:bCs/>
              </w:rPr>
            </w:pPr>
            <w:r w:rsidRPr="006170E7">
              <w:rPr>
                <w:b/>
                <w:bCs/>
              </w:rPr>
              <w:t>N</w:t>
            </w:r>
          </w:p>
        </w:tc>
        <w:tc>
          <w:tcPr>
            <w:tcW w:w="448" w:type="pct"/>
            <w:tcBorders>
              <w:top w:val="nil"/>
              <w:left w:val="nil"/>
              <w:bottom w:val="single" w:sz="8" w:space="0" w:color="auto"/>
              <w:right w:val="nil"/>
            </w:tcBorders>
            <w:vAlign w:val="center"/>
          </w:tcPr>
          <w:p w14:paraId="16B51FDD" w14:textId="77777777" w:rsidR="004C707E" w:rsidRPr="006170E7" w:rsidRDefault="004C707E" w:rsidP="00C6679F">
            <w:pPr>
              <w:pStyle w:val="tabletext"/>
              <w:spacing w:line="276" w:lineRule="auto"/>
              <w:jc w:val="center"/>
              <w:rPr>
                <w:rFonts w:eastAsia="Times New Roman"/>
                <w:b/>
                <w:bCs/>
              </w:rPr>
            </w:pPr>
            <w:r w:rsidRPr="006170E7">
              <w:rPr>
                <w:rFonts w:eastAsia="Times New Roman"/>
                <w:b/>
                <w:bCs/>
              </w:rPr>
              <w:t>Range</w:t>
            </w:r>
          </w:p>
        </w:tc>
        <w:tc>
          <w:tcPr>
            <w:tcW w:w="623" w:type="pct"/>
            <w:tcBorders>
              <w:top w:val="nil"/>
              <w:left w:val="nil"/>
              <w:bottom w:val="single" w:sz="8" w:space="0" w:color="auto"/>
              <w:right w:val="nil"/>
            </w:tcBorders>
            <w:shd w:val="clear" w:color="auto" w:fill="auto"/>
            <w:vAlign w:val="center"/>
            <w:hideMark/>
          </w:tcPr>
          <w:p w14:paraId="3D941536" w14:textId="77777777" w:rsidR="004C707E" w:rsidRPr="006170E7" w:rsidRDefault="004C707E" w:rsidP="00C6679F">
            <w:pPr>
              <w:pStyle w:val="tabletext"/>
              <w:spacing w:line="276" w:lineRule="auto"/>
              <w:jc w:val="center"/>
              <w:rPr>
                <w:b/>
                <w:bCs/>
              </w:rPr>
            </w:pPr>
            <w:r w:rsidRPr="006170E7">
              <w:rPr>
                <w:b/>
                <w:bCs/>
              </w:rPr>
              <w:t>Avg.</w:t>
            </w:r>
          </w:p>
        </w:tc>
        <w:tc>
          <w:tcPr>
            <w:tcW w:w="389" w:type="pct"/>
            <w:tcBorders>
              <w:top w:val="nil"/>
              <w:left w:val="nil"/>
              <w:bottom w:val="single" w:sz="8" w:space="0" w:color="auto"/>
              <w:right w:val="single" w:sz="4" w:space="0" w:color="auto"/>
            </w:tcBorders>
            <w:shd w:val="clear" w:color="auto" w:fill="auto"/>
            <w:vAlign w:val="center"/>
            <w:hideMark/>
          </w:tcPr>
          <w:p w14:paraId="74FE8DBC" w14:textId="77777777" w:rsidR="004C707E" w:rsidRPr="006170E7" w:rsidRDefault="004C707E" w:rsidP="00C6679F">
            <w:pPr>
              <w:pStyle w:val="tabletext"/>
              <w:spacing w:line="276" w:lineRule="auto"/>
              <w:jc w:val="center"/>
              <w:rPr>
                <w:b/>
                <w:bCs/>
              </w:rPr>
            </w:pPr>
            <w:r w:rsidRPr="006170E7">
              <w:rPr>
                <w:b/>
                <w:bCs/>
              </w:rPr>
              <w:t>SD</w:t>
            </w:r>
          </w:p>
        </w:tc>
        <w:tc>
          <w:tcPr>
            <w:tcW w:w="831" w:type="pct"/>
            <w:tcBorders>
              <w:top w:val="nil"/>
              <w:left w:val="single" w:sz="4" w:space="0" w:color="auto"/>
              <w:bottom w:val="single" w:sz="8" w:space="0" w:color="auto"/>
              <w:right w:val="nil"/>
            </w:tcBorders>
            <w:shd w:val="clear" w:color="auto" w:fill="auto"/>
            <w:vAlign w:val="center"/>
            <w:hideMark/>
          </w:tcPr>
          <w:p w14:paraId="64904C52" w14:textId="77777777" w:rsidR="004C707E" w:rsidRPr="006170E7" w:rsidRDefault="004C707E" w:rsidP="00C6679F">
            <w:pPr>
              <w:pStyle w:val="tabletext"/>
              <w:spacing w:line="276" w:lineRule="auto"/>
            </w:pPr>
            <w:r w:rsidRPr="006170E7">
              <w:t> </w:t>
            </w:r>
          </w:p>
        </w:tc>
      </w:tr>
      <w:tr w:rsidR="004C707E" w:rsidRPr="006170E7" w14:paraId="3DE02D89" w14:textId="77777777" w:rsidTr="00402B3D">
        <w:trPr>
          <w:trHeight w:val="630"/>
        </w:trPr>
        <w:tc>
          <w:tcPr>
            <w:tcW w:w="777" w:type="pct"/>
            <w:tcBorders>
              <w:top w:val="nil"/>
              <w:left w:val="nil"/>
              <w:bottom w:val="nil"/>
              <w:right w:val="single" w:sz="4" w:space="0" w:color="auto"/>
            </w:tcBorders>
            <w:shd w:val="clear" w:color="auto" w:fill="auto"/>
            <w:vAlign w:val="center"/>
            <w:hideMark/>
          </w:tcPr>
          <w:p w14:paraId="643BA2FB" w14:textId="77777777" w:rsidR="004C707E" w:rsidRPr="006170E7" w:rsidRDefault="004C707E" w:rsidP="00C6679F">
            <w:pPr>
              <w:pStyle w:val="tabletext"/>
              <w:spacing w:line="276" w:lineRule="auto"/>
            </w:pPr>
            <w:r w:rsidRPr="006170E7">
              <w:t>Parental authority</w:t>
            </w:r>
          </w:p>
        </w:tc>
        <w:tc>
          <w:tcPr>
            <w:tcW w:w="235" w:type="pct"/>
            <w:tcBorders>
              <w:top w:val="nil"/>
              <w:left w:val="single" w:sz="4" w:space="0" w:color="auto"/>
              <w:bottom w:val="nil"/>
              <w:right w:val="nil"/>
            </w:tcBorders>
            <w:shd w:val="clear" w:color="auto" w:fill="auto"/>
            <w:vAlign w:val="center"/>
            <w:hideMark/>
          </w:tcPr>
          <w:p w14:paraId="5EE85CDC" w14:textId="77777777" w:rsidR="004C707E" w:rsidRPr="006170E7" w:rsidRDefault="004C707E" w:rsidP="00C6679F">
            <w:pPr>
              <w:pStyle w:val="tabletext"/>
              <w:spacing w:line="276" w:lineRule="auto"/>
              <w:jc w:val="center"/>
            </w:pPr>
            <w:r w:rsidRPr="006170E7">
              <w:t>14</w:t>
            </w:r>
          </w:p>
        </w:tc>
        <w:tc>
          <w:tcPr>
            <w:tcW w:w="448" w:type="pct"/>
            <w:tcBorders>
              <w:top w:val="nil"/>
              <w:left w:val="nil"/>
              <w:bottom w:val="single" w:sz="8" w:space="0" w:color="000000"/>
              <w:right w:val="nil"/>
            </w:tcBorders>
            <w:vAlign w:val="center"/>
          </w:tcPr>
          <w:p w14:paraId="133F506C" w14:textId="77777777" w:rsidR="004C707E" w:rsidRPr="006170E7" w:rsidRDefault="004C707E" w:rsidP="00C6679F">
            <w:pPr>
              <w:pStyle w:val="tabletext"/>
              <w:spacing w:line="276" w:lineRule="auto"/>
              <w:jc w:val="center"/>
              <w:rPr>
                <w:rFonts w:eastAsia="Times New Roman"/>
              </w:rPr>
            </w:pPr>
            <w:r w:rsidRPr="006170E7">
              <w:rPr>
                <w:rFonts w:eastAsia="Times New Roman"/>
              </w:rPr>
              <w:t>10-33</w:t>
            </w:r>
          </w:p>
        </w:tc>
        <w:tc>
          <w:tcPr>
            <w:tcW w:w="533" w:type="pct"/>
            <w:vMerge w:val="restart"/>
            <w:tcBorders>
              <w:top w:val="nil"/>
              <w:left w:val="nil"/>
              <w:bottom w:val="single" w:sz="8" w:space="0" w:color="000000"/>
              <w:right w:val="nil"/>
            </w:tcBorders>
            <w:shd w:val="clear" w:color="auto" w:fill="auto"/>
            <w:vAlign w:val="center"/>
            <w:hideMark/>
          </w:tcPr>
          <w:p w14:paraId="7EFCF34E" w14:textId="77777777" w:rsidR="004C707E" w:rsidRPr="006170E7" w:rsidRDefault="004C707E" w:rsidP="00C6679F">
            <w:pPr>
              <w:pStyle w:val="tabletext"/>
              <w:spacing w:line="276" w:lineRule="auto"/>
              <w:jc w:val="center"/>
            </w:pPr>
            <w:r w:rsidRPr="006170E7">
              <w:t>25.79</w:t>
            </w:r>
          </w:p>
        </w:tc>
        <w:tc>
          <w:tcPr>
            <w:tcW w:w="480" w:type="pct"/>
            <w:vMerge w:val="restart"/>
            <w:tcBorders>
              <w:top w:val="nil"/>
              <w:left w:val="nil"/>
              <w:bottom w:val="single" w:sz="8" w:space="0" w:color="000000"/>
              <w:right w:val="single" w:sz="4" w:space="0" w:color="auto"/>
            </w:tcBorders>
            <w:shd w:val="clear" w:color="auto" w:fill="auto"/>
            <w:vAlign w:val="center"/>
            <w:hideMark/>
          </w:tcPr>
          <w:p w14:paraId="490F00C1" w14:textId="77777777" w:rsidR="004C707E" w:rsidRPr="006170E7" w:rsidRDefault="004C707E" w:rsidP="00C6679F">
            <w:pPr>
              <w:pStyle w:val="tabletext"/>
              <w:spacing w:line="276" w:lineRule="auto"/>
              <w:jc w:val="center"/>
            </w:pPr>
            <w:r w:rsidRPr="006170E7">
              <w:t>6.83</w:t>
            </w:r>
          </w:p>
        </w:tc>
        <w:tc>
          <w:tcPr>
            <w:tcW w:w="235" w:type="pct"/>
            <w:tcBorders>
              <w:top w:val="nil"/>
              <w:left w:val="single" w:sz="4" w:space="0" w:color="auto"/>
              <w:bottom w:val="nil"/>
              <w:right w:val="nil"/>
            </w:tcBorders>
            <w:shd w:val="clear" w:color="auto" w:fill="auto"/>
            <w:vAlign w:val="center"/>
            <w:hideMark/>
          </w:tcPr>
          <w:p w14:paraId="5F9CCB0C" w14:textId="77777777" w:rsidR="004C707E" w:rsidRPr="006170E7" w:rsidRDefault="004C707E" w:rsidP="00C6679F">
            <w:pPr>
              <w:pStyle w:val="tabletext"/>
              <w:spacing w:line="276" w:lineRule="auto"/>
              <w:jc w:val="center"/>
            </w:pPr>
            <w:r w:rsidRPr="006170E7">
              <w:t>23</w:t>
            </w:r>
          </w:p>
        </w:tc>
        <w:tc>
          <w:tcPr>
            <w:tcW w:w="448" w:type="pct"/>
            <w:tcBorders>
              <w:top w:val="nil"/>
              <w:left w:val="nil"/>
              <w:bottom w:val="single" w:sz="8" w:space="0" w:color="000000"/>
              <w:right w:val="nil"/>
            </w:tcBorders>
            <w:vAlign w:val="center"/>
          </w:tcPr>
          <w:p w14:paraId="1D266A85" w14:textId="77777777" w:rsidR="004C707E" w:rsidRPr="006170E7" w:rsidRDefault="004C707E" w:rsidP="00C6679F">
            <w:pPr>
              <w:pStyle w:val="tabletext"/>
              <w:spacing w:line="276" w:lineRule="auto"/>
              <w:jc w:val="center"/>
              <w:rPr>
                <w:rFonts w:eastAsia="Times New Roman"/>
              </w:rPr>
            </w:pPr>
            <w:r w:rsidRPr="006170E7">
              <w:rPr>
                <w:rFonts w:eastAsia="Times New Roman"/>
              </w:rPr>
              <w:t>5-37</w:t>
            </w:r>
          </w:p>
        </w:tc>
        <w:tc>
          <w:tcPr>
            <w:tcW w:w="623" w:type="pct"/>
            <w:vMerge w:val="restart"/>
            <w:tcBorders>
              <w:top w:val="nil"/>
              <w:left w:val="nil"/>
              <w:bottom w:val="single" w:sz="8" w:space="0" w:color="000000"/>
              <w:right w:val="nil"/>
            </w:tcBorders>
            <w:shd w:val="clear" w:color="auto" w:fill="auto"/>
            <w:vAlign w:val="center"/>
            <w:hideMark/>
          </w:tcPr>
          <w:p w14:paraId="65D13E04" w14:textId="77777777" w:rsidR="004C707E" w:rsidRPr="006170E7" w:rsidRDefault="004C707E" w:rsidP="00C6679F">
            <w:pPr>
              <w:pStyle w:val="tabletext"/>
              <w:spacing w:line="276" w:lineRule="auto"/>
              <w:jc w:val="center"/>
            </w:pPr>
            <w:r w:rsidRPr="006170E7">
              <w:t>25.65</w:t>
            </w:r>
          </w:p>
        </w:tc>
        <w:tc>
          <w:tcPr>
            <w:tcW w:w="389" w:type="pct"/>
            <w:vMerge w:val="restart"/>
            <w:tcBorders>
              <w:top w:val="nil"/>
              <w:left w:val="nil"/>
              <w:bottom w:val="single" w:sz="8" w:space="0" w:color="000000"/>
              <w:right w:val="single" w:sz="4" w:space="0" w:color="auto"/>
            </w:tcBorders>
            <w:shd w:val="clear" w:color="auto" w:fill="auto"/>
            <w:vAlign w:val="center"/>
            <w:hideMark/>
          </w:tcPr>
          <w:p w14:paraId="27450728" w14:textId="77777777" w:rsidR="004C707E" w:rsidRPr="006170E7" w:rsidRDefault="004C707E" w:rsidP="00C6679F">
            <w:pPr>
              <w:pStyle w:val="tabletext"/>
              <w:spacing w:line="276" w:lineRule="auto"/>
              <w:jc w:val="center"/>
            </w:pPr>
            <w:r w:rsidRPr="006170E7">
              <w:t>7.73</w:t>
            </w:r>
          </w:p>
        </w:tc>
        <w:tc>
          <w:tcPr>
            <w:tcW w:w="831" w:type="pct"/>
            <w:tcBorders>
              <w:top w:val="nil"/>
              <w:left w:val="single" w:sz="4" w:space="0" w:color="auto"/>
              <w:bottom w:val="nil"/>
              <w:right w:val="nil"/>
            </w:tcBorders>
            <w:shd w:val="clear" w:color="auto" w:fill="auto"/>
            <w:noWrap/>
            <w:vAlign w:val="center"/>
            <w:hideMark/>
          </w:tcPr>
          <w:p w14:paraId="1E304BFF" w14:textId="77777777" w:rsidR="004C707E" w:rsidRPr="006170E7" w:rsidRDefault="004C707E" w:rsidP="00C6679F">
            <w:pPr>
              <w:pStyle w:val="tabletext"/>
              <w:spacing w:line="276" w:lineRule="auto"/>
              <w:rPr>
                <w:b/>
                <w:bCs/>
              </w:rPr>
            </w:pPr>
            <w:r w:rsidRPr="006170E7">
              <w:rPr>
                <w:b/>
                <w:bCs/>
              </w:rPr>
              <w:t>t (35) =.05,</w:t>
            </w:r>
          </w:p>
        </w:tc>
      </w:tr>
      <w:tr w:rsidR="004C707E" w:rsidRPr="006170E7" w14:paraId="1C969943" w14:textId="77777777" w:rsidTr="00402B3D">
        <w:trPr>
          <w:trHeight w:val="412"/>
        </w:trPr>
        <w:tc>
          <w:tcPr>
            <w:tcW w:w="777" w:type="pct"/>
            <w:tcBorders>
              <w:top w:val="nil"/>
              <w:left w:val="nil"/>
              <w:bottom w:val="single" w:sz="8" w:space="0" w:color="auto"/>
              <w:right w:val="single" w:sz="4" w:space="0" w:color="auto"/>
            </w:tcBorders>
            <w:shd w:val="clear" w:color="auto" w:fill="auto"/>
            <w:vAlign w:val="center"/>
            <w:hideMark/>
          </w:tcPr>
          <w:p w14:paraId="5C3FA793" w14:textId="77777777" w:rsidR="004C707E" w:rsidRPr="006170E7" w:rsidRDefault="004C707E" w:rsidP="00C6679F">
            <w:pPr>
              <w:pStyle w:val="tabletext"/>
              <w:spacing w:line="276" w:lineRule="auto"/>
            </w:pPr>
            <w:r w:rsidRPr="006170E7">
              <w:t>Scale A- Authoritarian</w:t>
            </w:r>
          </w:p>
        </w:tc>
        <w:tc>
          <w:tcPr>
            <w:tcW w:w="235" w:type="pct"/>
            <w:tcBorders>
              <w:top w:val="nil"/>
              <w:left w:val="single" w:sz="4" w:space="0" w:color="auto"/>
              <w:bottom w:val="single" w:sz="8" w:space="0" w:color="auto"/>
              <w:right w:val="nil"/>
            </w:tcBorders>
            <w:shd w:val="clear" w:color="auto" w:fill="auto"/>
            <w:vAlign w:val="center"/>
            <w:hideMark/>
          </w:tcPr>
          <w:p w14:paraId="110CA532" w14:textId="77777777" w:rsidR="004C707E" w:rsidRPr="006170E7"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14:paraId="2D2A2D22" w14:textId="77777777" w:rsidR="004C707E" w:rsidRPr="006170E7" w:rsidRDefault="004C707E" w:rsidP="00C6679F">
            <w:pPr>
              <w:pStyle w:val="tabletext"/>
              <w:spacing w:line="276" w:lineRule="auto"/>
              <w:jc w:val="center"/>
              <w:rPr>
                <w:rFonts w:eastAsia="Times New Roman"/>
              </w:rPr>
            </w:pPr>
          </w:p>
        </w:tc>
        <w:tc>
          <w:tcPr>
            <w:tcW w:w="533" w:type="pct"/>
            <w:vMerge/>
            <w:tcBorders>
              <w:top w:val="nil"/>
              <w:left w:val="nil"/>
              <w:bottom w:val="single" w:sz="8" w:space="0" w:color="000000"/>
              <w:right w:val="nil"/>
            </w:tcBorders>
            <w:vAlign w:val="center"/>
            <w:hideMark/>
          </w:tcPr>
          <w:p w14:paraId="46122D25" w14:textId="77777777" w:rsidR="004C707E" w:rsidRPr="006170E7" w:rsidRDefault="004C707E" w:rsidP="00C6679F">
            <w:pPr>
              <w:pStyle w:val="tabletext"/>
              <w:spacing w:line="276" w:lineRule="auto"/>
              <w:jc w:val="center"/>
            </w:pPr>
          </w:p>
        </w:tc>
        <w:tc>
          <w:tcPr>
            <w:tcW w:w="480" w:type="pct"/>
            <w:vMerge/>
            <w:tcBorders>
              <w:top w:val="nil"/>
              <w:left w:val="nil"/>
              <w:bottom w:val="single" w:sz="8" w:space="0" w:color="000000"/>
              <w:right w:val="single" w:sz="4" w:space="0" w:color="auto"/>
            </w:tcBorders>
            <w:vAlign w:val="center"/>
            <w:hideMark/>
          </w:tcPr>
          <w:p w14:paraId="425ABC55" w14:textId="77777777" w:rsidR="004C707E" w:rsidRPr="006170E7" w:rsidRDefault="004C707E" w:rsidP="00C6679F">
            <w:pPr>
              <w:pStyle w:val="tabletext"/>
              <w:spacing w:line="276" w:lineRule="auto"/>
              <w:jc w:val="center"/>
            </w:pPr>
          </w:p>
        </w:tc>
        <w:tc>
          <w:tcPr>
            <w:tcW w:w="235" w:type="pct"/>
            <w:tcBorders>
              <w:top w:val="nil"/>
              <w:left w:val="single" w:sz="4" w:space="0" w:color="auto"/>
              <w:bottom w:val="single" w:sz="8" w:space="0" w:color="auto"/>
              <w:right w:val="nil"/>
            </w:tcBorders>
            <w:shd w:val="clear" w:color="auto" w:fill="auto"/>
            <w:vAlign w:val="center"/>
            <w:hideMark/>
          </w:tcPr>
          <w:p w14:paraId="2DF7E531" w14:textId="77777777" w:rsidR="004C707E" w:rsidRPr="006170E7"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14:paraId="1A205A40" w14:textId="77777777" w:rsidR="004C707E" w:rsidRPr="006170E7" w:rsidRDefault="004C707E" w:rsidP="00C6679F">
            <w:pPr>
              <w:pStyle w:val="tabletext"/>
              <w:spacing w:line="276" w:lineRule="auto"/>
              <w:jc w:val="center"/>
              <w:rPr>
                <w:rFonts w:eastAsia="Times New Roman"/>
              </w:rPr>
            </w:pPr>
          </w:p>
        </w:tc>
        <w:tc>
          <w:tcPr>
            <w:tcW w:w="623" w:type="pct"/>
            <w:vMerge/>
            <w:tcBorders>
              <w:top w:val="nil"/>
              <w:left w:val="nil"/>
              <w:bottom w:val="single" w:sz="8" w:space="0" w:color="000000"/>
              <w:right w:val="nil"/>
            </w:tcBorders>
            <w:vAlign w:val="center"/>
            <w:hideMark/>
          </w:tcPr>
          <w:p w14:paraId="66330DBC" w14:textId="77777777" w:rsidR="004C707E" w:rsidRPr="006170E7" w:rsidRDefault="004C707E" w:rsidP="00C6679F">
            <w:pPr>
              <w:pStyle w:val="tabletext"/>
              <w:spacing w:line="276" w:lineRule="auto"/>
              <w:jc w:val="center"/>
            </w:pPr>
          </w:p>
        </w:tc>
        <w:tc>
          <w:tcPr>
            <w:tcW w:w="389" w:type="pct"/>
            <w:vMerge/>
            <w:tcBorders>
              <w:top w:val="nil"/>
              <w:left w:val="nil"/>
              <w:bottom w:val="single" w:sz="8" w:space="0" w:color="000000"/>
              <w:right w:val="single" w:sz="4" w:space="0" w:color="auto"/>
            </w:tcBorders>
            <w:vAlign w:val="center"/>
            <w:hideMark/>
          </w:tcPr>
          <w:p w14:paraId="4FA2BFE2" w14:textId="77777777" w:rsidR="004C707E" w:rsidRPr="006170E7" w:rsidRDefault="004C707E" w:rsidP="00C6679F">
            <w:pPr>
              <w:pStyle w:val="tabletext"/>
              <w:spacing w:line="276" w:lineRule="auto"/>
              <w:jc w:val="center"/>
            </w:pPr>
          </w:p>
        </w:tc>
        <w:tc>
          <w:tcPr>
            <w:tcW w:w="831" w:type="pct"/>
            <w:tcBorders>
              <w:top w:val="nil"/>
              <w:left w:val="single" w:sz="4" w:space="0" w:color="auto"/>
              <w:bottom w:val="nil"/>
              <w:right w:val="nil"/>
            </w:tcBorders>
            <w:shd w:val="clear" w:color="auto" w:fill="auto"/>
            <w:noWrap/>
            <w:vAlign w:val="center"/>
            <w:hideMark/>
          </w:tcPr>
          <w:p w14:paraId="31A83218" w14:textId="77777777" w:rsidR="004C707E" w:rsidRPr="006170E7" w:rsidRDefault="004C707E" w:rsidP="00C6679F">
            <w:pPr>
              <w:pStyle w:val="tabletext"/>
              <w:spacing w:line="276" w:lineRule="auto"/>
              <w:rPr>
                <w:b/>
                <w:bCs/>
              </w:rPr>
            </w:pPr>
            <w:r w:rsidRPr="006170E7">
              <w:rPr>
                <w:b/>
                <w:bCs/>
              </w:rPr>
              <w:t>p=.96</w:t>
            </w:r>
          </w:p>
        </w:tc>
      </w:tr>
      <w:tr w:rsidR="004C707E" w:rsidRPr="006170E7" w14:paraId="32B490F3" w14:textId="77777777" w:rsidTr="00402B3D">
        <w:trPr>
          <w:trHeight w:val="630"/>
        </w:trPr>
        <w:tc>
          <w:tcPr>
            <w:tcW w:w="777" w:type="pct"/>
            <w:tcBorders>
              <w:top w:val="nil"/>
              <w:left w:val="nil"/>
              <w:bottom w:val="nil"/>
              <w:right w:val="single" w:sz="4" w:space="0" w:color="auto"/>
            </w:tcBorders>
            <w:shd w:val="clear" w:color="auto" w:fill="auto"/>
            <w:vAlign w:val="center"/>
            <w:hideMark/>
          </w:tcPr>
          <w:p w14:paraId="5882714F" w14:textId="77777777" w:rsidR="004C707E" w:rsidRPr="006170E7" w:rsidRDefault="004C707E" w:rsidP="00C6679F">
            <w:pPr>
              <w:pStyle w:val="tabletext"/>
              <w:spacing w:line="276" w:lineRule="auto"/>
            </w:pPr>
            <w:r w:rsidRPr="006170E7">
              <w:t>Parental authority</w:t>
            </w:r>
          </w:p>
        </w:tc>
        <w:tc>
          <w:tcPr>
            <w:tcW w:w="235" w:type="pct"/>
            <w:tcBorders>
              <w:top w:val="nil"/>
              <w:left w:val="single" w:sz="4" w:space="0" w:color="auto"/>
              <w:bottom w:val="nil"/>
              <w:right w:val="nil"/>
            </w:tcBorders>
            <w:shd w:val="clear" w:color="auto" w:fill="auto"/>
            <w:vAlign w:val="center"/>
            <w:hideMark/>
          </w:tcPr>
          <w:p w14:paraId="1F41D8F7" w14:textId="77777777" w:rsidR="004C707E" w:rsidRPr="006170E7" w:rsidRDefault="004C707E" w:rsidP="00C6679F">
            <w:pPr>
              <w:pStyle w:val="tabletext"/>
              <w:spacing w:line="276" w:lineRule="auto"/>
              <w:jc w:val="center"/>
            </w:pPr>
            <w:r w:rsidRPr="006170E7">
              <w:t>13</w:t>
            </w:r>
          </w:p>
        </w:tc>
        <w:tc>
          <w:tcPr>
            <w:tcW w:w="448" w:type="pct"/>
            <w:tcBorders>
              <w:top w:val="nil"/>
              <w:left w:val="nil"/>
              <w:bottom w:val="single" w:sz="8" w:space="0" w:color="000000"/>
              <w:right w:val="nil"/>
            </w:tcBorders>
            <w:vAlign w:val="center"/>
          </w:tcPr>
          <w:p w14:paraId="3C2D3979" w14:textId="77777777" w:rsidR="004C707E" w:rsidRPr="006170E7" w:rsidRDefault="004C707E" w:rsidP="00C6679F">
            <w:pPr>
              <w:pStyle w:val="tabletext"/>
              <w:spacing w:line="276" w:lineRule="auto"/>
              <w:jc w:val="center"/>
              <w:rPr>
                <w:rFonts w:eastAsia="Times New Roman"/>
              </w:rPr>
            </w:pPr>
            <w:r w:rsidRPr="006170E7">
              <w:rPr>
                <w:rFonts w:eastAsia="Times New Roman"/>
              </w:rPr>
              <w:t>16-42</w:t>
            </w:r>
          </w:p>
        </w:tc>
        <w:tc>
          <w:tcPr>
            <w:tcW w:w="533" w:type="pct"/>
            <w:vMerge w:val="restart"/>
            <w:tcBorders>
              <w:top w:val="nil"/>
              <w:left w:val="nil"/>
              <w:bottom w:val="single" w:sz="8" w:space="0" w:color="000000"/>
              <w:right w:val="nil"/>
            </w:tcBorders>
            <w:shd w:val="clear" w:color="auto" w:fill="auto"/>
            <w:vAlign w:val="center"/>
            <w:hideMark/>
          </w:tcPr>
          <w:p w14:paraId="2E02A436" w14:textId="77777777" w:rsidR="004C707E" w:rsidRPr="006170E7" w:rsidRDefault="004C707E" w:rsidP="00C6679F">
            <w:pPr>
              <w:pStyle w:val="tabletext"/>
              <w:spacing w:line="276" w:lineRule="auto"/>
              <w:jc w:val="center"/>
            </w:pPr>
            <w:r w:rsidRPr="006170E7">
              <w:t>31.54</w:t>
            </w:r>
          </w:p>
        </w:tc>
        <w:tc>
          <w:tcPr>
            <w:tcW w:w="480" w:type="pct"/>
            <w:vMerge w:val="restart"/>
            <w:tcBorders>
              <w:top w:val="nil"/>
              <w:left w:val="nil"/>
              <w:bottom w:val="single" w:sz="8" w:space="0" w:color="000000"/>
              <w:right w:val="single" w:sz="4" w:space="0" w:color="auto"/>
            </w:tcBorders>
            <w:shd w:val="clear" w:color="auto" w:fill="auto"/>
            <w:vAlign w:val="center"/>
            <w:hideMark/>
          </w:tcPr>
          <w:p w14:paraId="36626982" w14:textId="77777777" w:rsidR="004C707E" w:rsidRPr="006170E7" w:rsidRDefault="004C707E" w:rsidP="00C6679F">
            <w:pPr>
              <w:pStyle w:val="tabletext"/>
              <w:spacing w:line="276" w:lineRule="auto"/>
              <w:jc w:val="center"/>
            </w:pPr>
            <w:r w:rsidRPr="006170E7">
              <w:t>6.92</w:t>
            </w:r>
          </w:p>
        </w:tc>
        <w:tc>
          <w:tcPr>
            <w:tcW w:w="235" w:type="pct"/>
            <w:tcBorders>
              <w:top w:val="nil"/>
              <w:left w:val="single" w:sz="4" w:space="0" w:color="auto"/>
              <w:bottom w:val="nil"/>
              <w:right w:val="nil"/>
            </w:tcBorders>
            <w:shd w:val="clear" w:color="auto" w:fill="auto"/>
            <w:vAlign w:val="center"/>
            <w:hideMark/>
          </w:tcPr>
          <w:p w14:paraId="78767B69" w14:textId="77777777" w:rsidR="004C707E" w:rsidRPr="006170E7" w:rsidRDefault="004C707E" w:rsidP="00C6679F">
            <w:pPr>
              <w:pStyle w:val="tabletext"/>
              <w:spacing w:line="276" w:lineRule="auto"/>
              <w:jc w:val="center"/>
            </w:pPr>
            <w:r w:rsidRPr="006170E7">
              <w:t>23</w:t>
            </w:r>
          </w:p>
        </w:tc>
        <w:tc>
          <w:tcPr>
            <w:tcW w:w="448" w:type="pct"/>
            <w:tcBorders>
              <w:top w:val="nil"/>
              <w:left w:val="nil"/>
              <w:bottom w:val="single" w:sz="8" w:space="0" w:color="000000"/>
              <w:right w:val="nil"/>
            </w:tcBorders>
            <w:vAlign w:val="center"/>
          </w:tcPr>
          <w:p w14:paraId="74696D84" w14:textId="77777777" w:rsidR="004C707E" w:rsidRPr="006170E7" w:rsidRDefault="004C707E" w:rsidP="00C6679F">
            <w:pPr>
              <w:pStyle w:val="tabletext"/>
              <w:spacing w:line="276" w:lineRule="auto"/>
              <w:jc w:val="center"/>
              <w:rPr>
                <w:rFonts w:eastAsia="Times New Roman"/>
              </w:rPr>
            </w:pPr>
            <w:r w:rsidRPr="006170E7">
              <w:rPr>
                <w:rFonts w:eastAsia="Times New Roman"/>
              </w:rPr>
              <w:t>5-44</w:t>
            </w:r>
          </w:p>
        </w:tc>
        <w:tc>
          <w:tcPr>
            <w:tcW w:w="623" w:type="pct"/>
            <w:vMerge w:val="restart"/>
            <w:tcBorders>
              <w:top w:val="nil"/>
              <w:left w:val="nil"/>
              <w:bottom w:val="single" w:sz="8" w:space="0" w:color="000000"/>
              <w:right w:val="nil"/>
            </w:tcBorders>
            <w:shd w:val="clear" w:color="auto" w:fill="auto"/>
            <w:vAlign w:val="center"/>
            <w:hideMark/>
          </w:tcPr>
          <w:p w14:paraId="0B9B6342" w14:textId="77777777" w:rsidR="004C707E" w:rsidRPr="006170E7" w:rsidRDefault="004C707E" w:rsidP="00C6679F">
            <w:pPr>
              <w:pStyle w:val="tabletext"/>
              <w:spacing w:line="276" w:lineRule="auto"/>
              <w:jc w:val="center"/>
            </w:pPr>
            <w:r w:rsidRPr="006170E7">
              <w:t>30.61</w:t>
            </w:r>
          </w:p>
        </w:tc>
        <w:tc>
          <w:tcPr>
            <w:tcW w:w="389" w:type="pct"/>
            <w:vMerge w:val="restart"/>
            <w:tcBorders>
              <w:top w:val="nil"/>
              <w:left w:val="nil"/>
              <w:bottom w:val="single" w:sz="8" w:space="0" w:color="000000"/>
              <w:right w:val="single" w:sz="4" w:space="0" w:color="auto"/>
            </w:tcBorders>
            <w:shd w:val="clear" w:color="auto" w:fill="auto"/>
            <w:vAlign w:val="center"/>
            <w:hideMark/>
          </w:tcPr>
          <w:p w14:paraId="633B89A8" w14:textId="77777777" w:rsidR="004C707E" w:rsidRPr="006170E7" w:rsidRDefault="004C707E" w:rsidP="00C6679F">
            <w:pPr>
              <w:pStyle w:val="tabletext"/>
              <w:spacing w:line="276" w:lineRule="auto"/>
              <w:jc w:val="center"/>
            </w:pPr>
            <w:r w:rsidRPr="006170E7">
              <w:t>8.43</w:t>
            </w:r>
          </w:p>
        </w:tc>
        <w:tc>
          <w:tcPr>
            <w:tcW w:w="831" w:type="pct"/>
            <w:tcBorders>
              <w:top w:val="single" w:sz="8" w:space="0" w:color="auto"/>
              <w:left w:val="single" w:sz="4" w:space="0" w:color="auto"/>
              <w:bottom w:val="nil"/>
              <w:right w:val="nil"/>
            </w:tcBorders>
            <w:shd w:val="clear" w:color="auto" w:fill="auto"/>
            <w:vAlign w:val="center"/>
            <w:hideMark/>
          </w:tcPr>
          <w:p w14:paraId="7E1CD216" w14:textId="77777777" w:rsidR="004C707E" w:rsidRPr="006170E7" w:rsidRDefault="004C707E" w:rsidP="00C6679F">
            <w:pPr>
              <w:pStyle w:val="tabletext"/>
              <w:spacing w:line="276" w:lineRule="auto"/>
              <w:rPr>
                <w:b/>
                <w:bCs/>
              </w:rPr>
            </w:pPr>
            <w:r w:rsidRPr="006170E7">
              <w:rPr>
                <w:b/>
                <w:bCs/>
              </w:rPr>
              <w:t>t (34) =.34,</w:t>
            </w:r>
          </w:p>
        </w:tc>
      </w:tr>
      <w:tr w:rsidR="004C707E" w:rsidRPr="006170E7" w14:paraId="5DBFD5A6" w14:textId="77777777" w:rsidTr="00402B3D">
        <w:trPr>
          <w:trHeight w:val="330"/>
        </w:trPr>
        <w:tc>
          <w:tcPr>
            <w:tcW w:w="777" w:type="pct"/>
            <w:tcBorders>
              <w:top w:val="nil"/>
              <w:left w:val="nil"/>
              <w:bottom w:val="single" w:sz="8" w:space="0" w:color="auto"/>
              <w:right w:val="single" w:sz="4" w:space="0" w:color="auto"/>
            </w:tcBorders>
            <w:shd w:val="clear" w:color="auto" w:fill="auto"/>
            <w:vAlign w:val="center"/>
            <w:hideMark/>
          </w:tcPr>
          <w:p w14:paraId="542996F6" w14:textId="77777777" w:rsidR="004C707E" w:rsidRPr="006170E7" w:rsidRDefault="004C707E" w:rsidP="00C6679F">
            <w:pPr>
              <w:pStyle w:val="tabletext"/>
              <w:spacing w:line="276" w:lineRule="auto"/>
            </w:pPr>
            <w:r w:rsidRPr="006170E7">
              <w:t>Scale B- Authoritative</w:t>
            </w:r>
          </w:p>
        </w:tc>
        <w:tc>
          <w:tcPr>
            <w:tcW w:w="235" w:type="pct"/>
            <w:tcBorders>
              <w:top w:val="nil"/>
              <w:left w:val="single" w:sz="4" w:space="0" w:color="auto"/>
              <w:bottom w:val="single" w:sz="8" w:space="0" w:color="auto"/>
              <w:right w:val="nil"/>
            </w:tcBorders>
            <w:shd w:val="clear" w:color="auto" w:fill="auto"/>
            <w:vAlign w:val="center"/>
            <w:hideMark/>
          </w:tcPr>
          <w:p w14:paraId="5A914FA8" w14:textId="77777777" w:rsidR="004C707E" w:rsidRPr="006170E7"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14:paraId="13A9B647" w14:textId="77777777" w:rsidR="004C707E" w:rsidRPr="006170E7" w:rsidRDefault="004C707E" w:rsidP="00C6679F">
            <w:pPr>
              <w:pStyle w:val="tabletext"/>
              <w:spacing w:line="276" w:lineRule="auto"/>
              <w:jc w:val="center"/>
            </w:pPr>
          </w:p>
        </w:tc>
        <w:tc>
          <w:tcPr>
            <w:tcW w:w="533" w:type="pct"/>
            <w:vMerge/>
            <w:tcBorders>
              <w:top w:val="nil"/>
              <w:left w:val="nil"/>
              <w:bottom w:val="single" w:sz="8" w:space="0" w:color="000000"/>
              <w:right w:val="nil"/>
            </w:tcBorders>
            <w:vAlign w:val="center"/>
            <w:hideMark/>
          </w:tcPr>
          <w:p w14:paraId="70C277E3" w14:textId="77777777" w:rsidR="004C707E" w:rsidRPr="006170E7" w:rsidRDefault="004C707E" w:rsidP="00C6679F">
            <w:pPr>
              <w:pStyle w:val="tabletext"/>
              <w:spacing w:line="276" w:lineRule="auto"/>
              <w:jc w:val="center"/>
            </w:pPr>
          </w:p>
        </w:tc>
        <w:tc>
          <w:tcPr>
            <w:tcW w:w="480" w:type="pct"/>
            <w:vMerge/>
            <w:tcBorders>
              <w:top w:val="nil"/>
              <w:left w:val="nil"/>
              <w:bottom w:val="single" w:sz="8" w:space="0" w:color="000000"/>
              <w:right w:val="single" w:sz="4" w:space="0" w:color="auto"/>
            </w:tcBorders>
            <w:vAlign w:val="center"/>
            <w:hideMark/>
          </w:tcPr>
          <w:p w14:paraId="6F7E4536" w14:textId="77777777" w:rsidR="004C707E" w:rsidRPr="006170E7" w:rsidRDefault="004C707E" w:rsidP="00C6679F">
            <w:pPr>
              <w:pStyle w:val="tabletext"/>
              <w:spacing w:line="276" w:lineRule="auto"/>
              <w:jc w:val="center"/>
            </w:pPr>
          </w:p>
        </w:tc>
        <w:tc>
          <w:tcPr>
            <w:tcW w:w="235" w:type="pct"/>
            <w:tcBorders>
              <w:top w:val="nil"/>
              <w:left w:val="single" w:sz="4" w:space="0" w:color="auto"/>
              <w:bottom w:val="single" w:sz="8" w:space="0" w:color="auto"/>
              <w:right w:val="nil"/>
            </w:tcBorders>
            <w:shd w:val="clear" w:color="auto" w:fill="auto"/>
            <w:vAlign w:val="center"/>
            <w:hideMark/>
          </w:tcPr>
          <w:p w14:paraId="5A320B4C" w14:textId="77777777" w:rsidR="004C707E" w:rsidRPr="006170E7"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14:paraId="4CE844FD" w14:textId="77777777" w:rsidR="004C707E" w:rsidRPr="006170E7" w:rsidRDefault="004C707E" w:rsidP="00C6679F">
            <w:pPr>
              <w:pStyle w:val="tabletext"/>
              <w:spacing w:line="276" w:lineRule="auto"/>
              <w:jc w:val="center"/>
              <w:rPr>
                <w:rFonts w:eastAsia="Times New Roman"/>
              </w:rPr>
            </w:pPr>
          </w:p>
        </w:tc>
        <w:tc>
          <w:tcPr>
            <w:tcW w:w="623" w:type="pct"/>
            <w:vMerge/>
            <w:tcBorders>
              <w:top w:val="nil"/>
              <w:left w:val="nil"/>
              <w:bottom w:val="single" w:sz="8" w:space="0" w:color="000000"/>
              <w:right w:val="nil"/>
            </w:tcBorders>
            <w:vAlign w:val="center"/>
            <w:hideMark/>
          </w:tcPr>
          <w:p w14:paraId="05AB8AB6" w14:textId="77777777" w:rsidR="004C707E" w:rsidRPr="006170E7" w:rsidRDefault="004C707E" w:rsidP="00C6679F">
            <w:pPr>
              <w:pStyle w:val="tabletext"/>
              <w:spacing w:line="276" w:lineRule="auto"/>
              <w:jc w:val="center"/>
            </w:pPr>
          </w:p>
        </w:tc>
        <w:tc>
          <w:tcPr>
            <w:tcW w:w="389" w:type="pct"/>
            <w:vMerge/>
            <w:tcBorders>
              <w:top w:val="nil"/>
              <w:left w:val="nil"/>
              <w:bottom w:val="single" w:sz="8" w:space="0" w:color="000000"/>
              <w:right w:val="single" w:sz="4" w:space="0" w:color="auto"/>
            </w:tcBorders>
            <w:vAlign w:val="center"/>
            <w:hideMark/>
          </w:tcPr>
          <w:p w14:paraId="20F511B4" w14:textId="77777777" w:rsidR="004C707E" w:rsidRPr="006170E7" w:rsidRDefault="004C707E" w:rsidP="00C6679F">
            <w:pPr>
              <w:pStyle w:val="tabletext"/>
              <w:spacing w:line="276" w:lineRule="auto"/>
              <w:jc w:val="center"/>
            </w:pPr>
          </w:p>
        </w:tc>
        <w:tc>
          <w:tcPr>
            <w:tcW w:w="831" w:type="pct"/>
            <w:tcBorders>
              <w:top w:val="nil"/>
              <w:left w:val="single" w:sz="4" w:space="0" w:color="auto"/>
              <w:bottom w:val="single" w:sz="8" w:space="0" w:color="auto"/>
              <w:right w:val="nil"/>
            </w:tcBorders>
            <w:shd w:val="clear" w:color="auto" w:fill="auto"/>
            <w:vAlign w:val="center"/>
            <w:hideMark/>
          </w:tcPr>
          <w:p w14:paraId="74B4F8F5" w14:textId="77777777" w:rsidR="004C707E" w:rsidRPr="006170E7" w:rsidRDefault="004C707E" w:rsidP="00C6679F">
            <w:pPr>
              <w:pStyle w:val="tabletext"/>
              <w:spacing w:line="276" w:lineRule="auto"/>
              <w:rPr>
                <w:b/>
                <w:bCs/>
              </w:rPr>
            </w:pPr>
            <w:r w:rsidRPr="006170E7">
              <w:rPr>
                <w:b/>
                <w:bCs/>
              </w:rPr>
              <w:t>p=.74</w:t>
            </w:r>
          </w:p>
        </w:tc>
      </w:tr>
      <w:tr w:rsidR="004C707E" w:rsidRPr="006170E7" w14:paraId="561D8F4D" w14:textId="77777777" w:rsidTr="00402B3D">
        <w:trPr>
          <w:trHeight w:val="630"/>
        </w:trPr>
        <w:tc>
          <w:tcPr>
            <w:tcW w:w="777" w:type="pct"/>
            <w:tcBorders>
              <w:top w:val="nil"/>
              <w:left w:val="nil"/>
              <w:right w:val="single" w:sz="4" w:space="0" w:color="auto"/>
            </w:tcBorders>
            <w:shd w:val="clear" w:color="auto" w:fill="auto"/>
            <w:vAlign w:val="center"/>
            <w:hideMark/>
          </w:tcPr>
          <w:p w14:paraId="23742AE1" w14:textId="77777777" w:rsidR="004C707E" w:rsidRPr="006170E7" w:rsidRDefault="004C707E" w:rsidP="00C6679F">
            <w:pPr>
              <w:pStyle w:val="tabletext"/>
              <w:spacing w:line="276" w:lineRule="auto"/>
            </w:pPr>
            <w:r w:rsidRPr="006170E7">
              <w:t>Parental authority</w:t>
            </w:r>
          </w:p>
        </w:tc>
        <w:tc>
          <w:tcPr>
            <w:tcW w:w="235" w:type="pct"/>
            <w:tcBorders>
              <w:top w:val="nil"/>
              <w:left w:val="single" w:sz="4" w:space="0" w:color="auto"/>
              <w:bottom w:val="nil"/>
              <w:right w:val="nil"/>
            </w:tcBorders>
            <w:shd w:val="clear" w:color="auto" w:fill="auto"/>
            <w:vAlign w:val="center"/>
            <w:hideMark/>
          </w:tcPr>
          <w:p w14:paraId="3A9DD0F5" w14:textId="77777777" w:rsidR="004C707E" w:rsidRPr="006170E7" w:rsidRDefault="004C707E" w:rsidP="00C6679F">
            <w:pPr>
              <w:pStyle w:val="tabletext"/>
              <w:spacing w:line="276" w:lineRule="auto"/>
              <w:jc w:val="center"/>
            </w:pPr>
            <w:r w:rsidRPr="006170E7">
              <w:t>14</w:t>
            </w:r>
          </w:p>
        </w:tc>
        <w:tc>
          <w:tcPr>
            <w:tcW w:w="448" w:type="pct"/>
            <w:tcBorders>
              <w:top w:val="nil"/>
              <w:left w:val="nil"/>
              <w:bottom w:val="single" w:sz="8" w:space="0" w:color="000000"/>
              <w:right w:val="nil"/>
            </w:tcBorders>
            <w:vAlign w:val="center"/>
          </w:tcPr>
          <w:p w14:paraId="53660AF7" w14:textId="77777777" w:rsidR="004C707E" w:rsidRPr="006170E7" w:rsidRDefault="004C707E" w:rsidP="00C6679F">
            <w:pPr>
              <w:pStyle w:val="tabletext"/>
              <w:spacing w:line="276" w:lineRule="auto"/>
              <w:jc w:val="center"/>
            </w:pPr>
            <w:r w:rsidRPr="006170E7">
              <w:rPr>
                <w:rFonts w:eastAsia="Times New Roman"/>
              </w:rPr>
              <w:t>5-42</w:t>
            </w:r>
          </w:p>
        </w:tc>
        <w:tc>
          <w:tcPr>
            <w:tcW w:w="533" w:type="pct"/>
            <w:vMerge w:val="restart"/>
            <w:tcBorders>
              <w:top w:val="nil"/>
              <w:left w:val="nil"/>
              <w:bottom w:val="single" w:sz="8" w:space="0" w:color="000000"/>
              <w:right w:val="nil"/>
            </w:tcBorders>
            <w:shd w:val="clear" w:color="auto" w:fill="auto"/>
            <w:vAlign w:val="center"/>
            <w:hideMark/>
          </w:tcPr>
          <w:p w14:paraId="0CBF75E8" w14:textId="77777777" w:rsidR="004C707E" w:rsidRPr="006170E7" w:rsidRDefault="004C707E" w:rsidP="00C6679F">
            <w:pPr>
              <w:pStyle w:val="tabletext"/>
              <w:spacing w:line="276" w:lineRule="auto"/>
              <w:jc w:val="center"/>
            </w:pPr>
            <w:r w:rsidRPr="006170E7">
              <w:t>31.36</w:t>
            </w:r>
          </w:p>
        </w:tc>
        <w:tc>
          <w:tcPr>
            <w:tcW w:w="480" w:type="pct"/>
            <w:vMerge w:val="restart"/>
            <w:tcBorders>
              <w:top w:val="nil"/>
              <w:left w:val="nil"/>
              <w:bottom w:val="single" w:sz="8" w:space="0" w:color="000000"/>
              <w:right w:val="single" w:sz="4" w:space="0" w:color="auto"/>
            </w:tcBorders>
            <w:shd w:val="clear" w:color="auto" w:fill="auto"/>
            <w:vAlign w:val="center"/>
            <w:hideMark/>
          </w:tcPr>
          <w:p w14:paraId="281B0665" w14:textId="77777777" w:rsidR="004C707E" w:rsidRPr="006170E7" w:rsidRDefault="004C707E" w:rsidP="00C6679F">
            <w:pPr>
              <w:pStyle w:val="tabletext"/>
              <w:spacing w:line="276" w:lineRule="auto"/>
              <w:jc w:val="center"/>
            </w:pPr>
            <w:r w:rsidRPr="006170E7">
              <w:t>10.01</w:t>
            </w:r>
          </w:p>
        </w:tc>
        <w:tc>
          <w:tcPr>
            <w:tcW w:w="235" w:type="pct"/>
            <w:tcBorders>
              <w:top w:val="nil"/>
              <w:left w:val="single" w:sz="4" w:space="0" w:color="auto"/>
              <w:bottom w:val="nil"/>
              <w:right w:val="nil"/>
            </w:tcBorders>
            <w:shd w:val="clear" w:color="auto" w:fill="auto"/>
            <w:vAlign w:val="center"/>
            <w:hideMark/>
          </w:tcPr>
          <w:p w14:paraId="2FD1249D" w14:textId="77777777" w:rsidR="004C707E" w:rsidRPr="006170E7" w:rsidRDefault="004C707E" w:rsidP="00C6679F">
            <w:pPr>
              <w:pStyle w:val="tabletext"/>
              <w:spacing w:line="276" w:lineRule="auto"/>
              <w:jc w:val="center"/>
            </w:pPr>
            <w:r w:rsidRPr="006170E7">
              <w:t>23</w:t>
            </w:r>
          </w:p>
        </w:tc>
        <w:tc>
          <w:tcPr>
            <w:tcW w:w="448" w:type="pct"/>
            <w:tcBorders>
              <w:top w:val="nil"/>
              <w:left w:val="nil"/>
              <w:bottom w:val="single" w:sz="8" w:space="0" w:color="000000"/>
              <w:right w:val="nil"/>
            </w:tcBorders>
            <w:vAlign w:val="center"/>
          </w:tcPr>
          <w:p w14:paraId="05765F4C" w14:textId="77777777" w:rsidR="004C707E" w:rsidRPr="006170E7" w:rsidRDefault="004C707E" w:rsidP="00C6679F">
            <w:pPr>
              <w:pStyle w:val="tabletext"/>
              <w:spacing w:line="276" w:lineRule="auto"/>
              <w:jc w:val="center"/>
              <w:rPr>
                <w:rFonts w:eastAsia="Times New Roman"/>
              </w:rPr>
            </w:pPr>
            <w:r w:rsidRPr="006170E7">
              <w:rPr>
                <w:rFonts w:eastAsia="Times New Roman"/>
              </w:rPr>
              <w:t>5-44</w:t>
            </w:r>
          </w:p>
        </w:tc>
        <w:tc>
          <w:tcPr>
            <w:tcW w:w="623" w:type="pct"/>
            <w:vMerge w:val="restart"/>
            <w:tcBorders>
              <w:top w:val="nil"/>
              <w:left w:val="nil"/>
              <w:bottom w:val="single" w:sz="8" w:space="0" w:color="000000"/>
              <w:right w:val="nil"/>
            </w:tcBorders>
            <w:shd w:val="clear" w:color="auto" w:fill="auto"/>
            <w:vAlign w:val="center"/>
            <w:hideMark/>
          </w:tcPr>
          <w:p w14:paraId="2932AC4B" w14:textId="77777777" w:rsidR="004C707E" w:rsidRPr="006170E7" w:rsidRDefault="004C707E" w:rsidP="00C6679F">
            <w:pPr>
              <w:pStyle w:val="tabletext"/>
              <w:spacing w:line="276" w:lineRule="auto"/>
              <w:jc w:val="center"/>
            </w:pPr>
            <w:r w:rsidRPr="006170E7">
              <w:t>32.48</w:t>
            </w:r>
          </w:p>
        </w:tc>
        <w:tc>
          <w:tcPr>
            <w:tcW w:w="389" w:type="pct"/>
            <w:vMerge w:val="restart"/>
            <w:tcBorders>
              <w:top w:val="nil"/>
              <w:left w:val="nil"/>
              <w:bottom w:val="single" w:sz="8" w:space="0" w:color="000000"/>
              <w:right w:val="single" w:sz="4" w:space="0" w:color="auto"/>
            </w:tcBorders>
            <w:shd w:val="clear" w:color="auto" w:fill="auto"/>
            <w:vAlign w:val="center"/>
            <w:hideMark/>
          </w:tcPr>
          <w:p w14:paraId="1808903E" w14:textId="77777777" w:rsidR="004C707E" w:rsidRPr="006170E7" w:rsidRDefault="004C707E" w:rsidP="00C6679F">
            <w:pPr>
              <w:pStyle w:val="tabletext"/>
              <w:spacing w:line="276" w:lineRule="auto"/>
              <w:jc w:val="center"/>
            </w:pPr>
            <w:r w:rsidRPr="006170E7">
              <w:t>10.11</w:t>
            </w:r>
          </w:p>
        </w:tc>
        <w:tc>
          <w:tcPr>
            <w:tcW w:w="831" w:type="pct"/>
            <w:tcBorders>
              <w:top w:val="nil"/>
              <w:left w:val="single" w:sz="4" w:space="0" w:color="auto"/>
              <w:right w:val="nil"/>
            </w:tcBorders>
            <w:shd w:val="clear" w:color="auto" w:fill="auto"/>
            <w:noWrap/>
            <w:vAlign w:val="center"/>
            <w:hideMark/>
          </w:tcPr>
          <w:p w14:paraId="1B924995" w14:textId="77777777" w:rsidR="004C707E" w:rsidRPr="006170E7" w:rsidRDefault="004C707E" w:rsidP="00C6679F">
            <w:pPr>
              <w:pStyle w:val="tabletext"/>
              <w:spacing w:line="276" w:lineRule="auto"/>
              <w:rPr>
                <w:b/>
                <w:bCs/>
              </w:rPr>
            </w:pPr>
            <w:r w:rsidRPr="006170E7">
              <w:rPr>
                <w:b/>
                <w:bCs/>
              </w:rPr>
              <w:t>t (27.81) =.33,</w:t>
            </w:r>
          </w:p>
        </w:tc>
      </w:tr>
      <w:tr w:rsidR="004C707E" w:rsidRPr="006170E7" w14:paraId="5F54662C" w14:textId="77777777" w:rsidTr="00402B3D">
        <w:trPr>
          <w:trHeight w:val="330"/>
        </w:trPr>
        <w:tc>
          <w:tcPr>
            <w:tcW w:w="777" w:type="pct"/>
            <w:tcBorders>
              <w:top w:val="nil"/>
              <w:left w:val="nil"/>
              <w:bottom w:val="single" w:sz="4" w:space="0" w:color="auto"/>
              <w:right w:val="single" w:sz="4" w:space="0" w:color="auto"/>
            </w:tcBorders>
            <w:shd w:val="clear" w:color="auto" w:fill="auto"/>
            <w:vAlign w:val="center"/>
            <w:hideMark/>
          </w:tcPr>
          <w:p w14:paraId="470F6353" w14:textId="77777777" w:rsidR="004C707E" w:rsidRPr="006170E7" w:rsidRDefault="004C707E" w:rsidP="00C6679F">
            <w:pPr>
              <w:pStyle w:val="tabletext"/>
              <w:spacing w:line="276" w:lineRule="auto"/>
            </w:pPr>
            <w:r w:rsidRPr="006170E7">
              <w:t>Scale C – Permissive</w:t>
            </w:r>
          </w:p>
        </w:tc>
        <w:tc>
          <w:tcPr>
            <w:tcW w:w="235" w:type="pct"/>
            <w:tcBorders>
              <w:top w:val="nil"/>
              <w:left w:val="single" w:sz="4" w:space="0" w:color="auto"/>
              <w:bottom w:val="single" w:sz="8" w:space="0" w:color="auto"/>
              <w:right w:val="nil"/>
            </w:tcBorders>
            <w:shd w:val="clear" w:color="auto" w:fill="auto"/>
            <w:vAlign w:val="center"/>
            <w:hideMark/>
          </w:tcPr>
          <w:p w14:paraId="346245A3" w14:textId="77777777" w:rsidR="004C707E" w:rsidRPr="006170E7" w:rsidRDefault="004C707E" w:rsidP="00C6679F">
            <w:pPr>
              <w:pStyle w:val="tabletext"/>
              <w:spacing w:line="276" w:lineRule="auto"/>
            </w:pPr>
            <w:r w:rsidRPr="006170E7">
              <w:t> </w:t>
            </w:r>
          </w:p>
        </w:tc>
        <w:tc>
          <w:tcPr>
            <w:tcW w:w="448" w:type="pct"/>
            <w:tcBorders>
              <w:top w:val="nil"/>
              <w:left w:val="nil"/>
              <w:bottom w:val="single" w:sz="8" w:space="0" w:color="000000"/>
              <w:right w:val="nil"/>
            </w:tcBorders>
            <w:vAlign w:val="center"/>
          </w:tcPr>
          <w:p w14:paraId="391659EE" w14:textId="77777777" w:rsidR="004C707E" w:rsidRPr="006170E7" w:rsidRDefault="004C707E" w:rsidP="00C6679F">
            <w:pPr>
              <w:pStyle w:val="tabletext"/>
              <w:spacing w:line="276" w:lineRule="auto"/>
            </w:pPr>
          </w:p>
        </w:tc>
        <w:tc>
          <w:tcPr>
            <w:tcW w:w="533" w:type="pct"/>
            <w:vMerge/>
            <w:tcBorders>
              <w:top w:val="nil"/>
              <w:left w:val="nil"/>
              <w:bottom w:val="single" w:sz="8" w:space="0" w:color="000000"/>
              <w:right w:val="nil"/>
            </w:tcBorders>
            <w:vAlign w:val="center"/>
            <w:hideMark/>
          </w:tcPr>
          <w:p w14:paraId="2984BF87" w14:textId="77777777" w:rsidR="004C707E" w:rsidRPr="006170E7" w:rsidRDefault="004C707E" w:rsidP="00C6679F">
            <w:pPr>
              <w:pStyle w:val="tabletext"/>
              <w:spacing w:line="276" w:lineRule="auto"/>
            </w:pPr>
          </w:p>
        </w:tc>
        <w:tc>
          <w:tcPr>
            <w:tcW w:w="480" w:type="pct"/>
            <w:vMerge/>
            <w:tcBorders>
              <w:top w:val="nil"/>
              <w:left w:val="nil"/>
              <w:bottom w:val="single" w:sz="8" w:space="0" w:color="000000"/>
              <w:right w:val="single" w:sz="4" w:space="0" w:color="auto"/>
            </w:tcBorders>
            <w:vAlign w:val="center"/>
            <w:hideMark/>
          </w:tcPr>
          <w:p w14:paraId="64B45D21" w14:textId="77777777" w:rsidR="004C707E" w:rsidRPr="006170E7" w:rsidRDefault="004C707E" w:rsidP="00C6679F">
            <w:pPr>
              <w:pStyle w:val="tabletext"/>
              <w:spacing w:line="276" w:lineRule="auto"/>
            </w:pPr>
          </w:p>
        </w:tc>
        <w:tc>
          <w:tcPr>
            <w:tcW w:w="235" w:type="pct"/>
            <w:tcBorders>
              <w:top w:val="nil"/>
              <w:left w:val="single" w:sz="4" w:space="0" w:color="auto"/>
              <w:bottom w:val="single" w:sz="8" w:space="0" w:color="auto"/>
              <w:right w:val="nil"/>
            </w:tcBorders>
            <w:shd w:val="clear" w:color="auto" w:fill="auto"/>
            <w:vAlign w:val="center"/>
            <w:hideMark/>
          </w:tcPr>
          <w:p w14:paraId="7665B8F1" w14:textId="77777777" w:rsidR="004C707E" w:rsidRPr="006170E7" w:rsidRDefault="004C707E" w:rsidP="00C6679F">
            <w:pPr>
              <w:pStyle w:val="tabletext"/>
              <w:spacing w:line="276" w:lineRule="auto"/>
            </w:pPr>
            <w:r w:rsidRPr="006170E7">
              <w:t> </w:t>
            </w:r>
          </w:p>
        </w:tc>
        <w:tc>
          <w:tcPr>
            <w:tcW w:w="448" w:type="pct"/>
            <w:tcBorders>
              <w:top w:val="nil"/>
              <w:left w:val="nil"/>
              <w:bottom w:val="single" w:sz="8" w:space="0" w:color="000000"/>
              <w:right w:val="nil"/>
            </w:tcBorders>
            <w:vAlign w:val="center"/>
          </w:tcPr>
          <w:p w14:paraId="3774DC5A" w14:textId="77777777" w:rsidR="004C707E" w:rsidRPr="006170E7" w:rsidRDefault="004C707E" w:rsidP="00C6679F">
            <w:pPr>
              <w:pStyle w:val="tabletext"/>
              <w:spacing w:line="276" w:lineRule="auto"/>
              <w:rPr>
                <w:rFonts w:eastAsia="Times New Roman"/>
              </w:rPr>
            </w:pPr>
          </w:p>
        </w:tc>
        <w:tc>
          <w:tcPr>
            <w:tcW w:w="623" w:type="pct"/>
            <w:vMerge/>
            <w:tcBorders>
              <w:top w:val="nil"/>
              <w:left w:val="nil"/>
              <w:bottom w:val="single" w:sz="8" w:space="0" w:color="000000"/>
              <w:right w:val="nil"/>
            </w:tcBorders>
            <w:vAlign w:val="center"/>
            <w:hideMark/>
          </w:tcPr>
          <w:p w14:paraId="19364AA1" w14:textId="77777777" w:rsidR="004C707E" w:rsidRPr="006170E7" w:rsidRDefault="004C707E" w:rsidP="00C6679F">
            <w:pPr>
              <w:pStyle w:val="tabletext"/>
              <w:spacing w:line="276" w:lineRule="auto"/>
            </w:pPr>
          </w:p>
        </w:tc>
        <w:tc>
          <w:tcPr>
            <w:tcW w:w="389" w:type="pct"/>
            <w:vMerge/>
            <w:tcBorders>
              <w:top w:val="nil"/>
              <w:left w:val="nil"/>
              <w:bottom w:val="single" w:sz="8" w:space="0" w:color="000000"/>
              <w:right w:val="single" w:sz="4" w:space="0" w:color="auto"/>
            </w:tcBorders>
            <w:vAlign w:val="center"/>
            <w:hideMark/>
          </w:tcPr>
          <w:p w14:paraId="52D9C579" w14:textId="77777777" w:rsidR="004C707E" w:rsidRPr="006170E7" w:rsidRDefault="004C707E" w:rsidP="00C6679F">
            <w:pPr>
              <w:pStyle w:val="tabletext"/>
              <w:spacing w:line="276" w:lineRule="auto"/>
            </w:pPr>
          </w:p>
        </w:tc>
        <w:tc>
          <w:tcPr>
            <w:tcW w:w="831" w:type="pct"/>
            <w:tcBorders>
              <w:top w:val="nil"/>
              <w:left w:val="single" w:sz="4" w:space="0" w:color="auto"/>
              <w:bottom w:val="single" w:sz="4" w:space="0" w:color="auto"/>
              <w:right w:val="nil"/>
            </w:tcBorders>
            <w:shd w:val="clear" w:color="auto" w:fill="auto"/>
            <w:noWrap/>
            <w:vAlign w:val="center"/>
            <w:hideMark/>
          </w:tcPr>
          <w:p w14:paraId="07799BA3" w14:textId="77777777" w:rsidR="004C707E" w:rsidRPr="006170E7" w:rsidRDefault="004C707E" w:rsidP="00C6679F">
            <w:pPr>
              <w:pStyle w:val="tabletext"/>
              <w:spacing w:line="276" w:lineRule="auto"/>
              <w:rPr>
                <w:b/>
                <w:bCs/>
              </w:rPr>
            </w:pPr>
            <w:r w:rsidRPr="006170E7">
              <w:rPr>
                <w:b/>
                <w:bCs/>
              </w:rPr>
              <w:t>p=.75</w:t>
            </w:r>
          </w:p>
        </w:tc>
      </w:tr>
    </w:tbl>
    <w:p w14:paraId="621CE84E" w14:textId="35E0745C" w:rsidR="004C707E" w:rsidRPr="006170E7" w:rsidRDefault="004C707E" w:rsidP="00F922C1">
      <w:pPr>
        <w:jc w:val="both"/>
        <w:rPr>
          <w:rFonts w:asciiTheme="majorBidi" w:hAnsiTheme="majorBidi" w:cstheme="majorBidi"/>
          <w:sz w:val="24"/>
          <w:szCs w:val="24"/>
        </w:rPr>
      </w:pPr>
      <w:r w:rsidRPr="006170E7">
        <w:rPr>
          <w:rFonts w:asciiTheme="majorBidi" w:hAnsiTheme="majorBidi" w:cstheme="majorBidi"/>
          <w:sz w:val="24"/>
          <w:szCs w:val="24"/>
        </w:rPr>
        <w:t>The results (Table 7) indicate no significant difference (p&gt; 0.05) between Israeli mothers and fathers in the dimensions of parental authority</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Hence, fathers and mothers appear</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to</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have</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similar</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values</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on</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the</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3</w:t>
      </w:r>
      <w:r w:rsidRPr="006170E7">
        <w:rPr>
          <w:rFonts w:asciiTheme="majorBidi" w:hAnsiTheme="majorBidi" w:cstheme="majorBidi"/>
          <w:sz w:val="24"/>
          <w:szCs w:val="24"/>
          <w:rtl/>
        </w:rPr>
        <w:t xml:space="preserve"> </w:t>
      </w:r>
      <w:r w:rsidR="00F922C1" w:rsidRPr="006170E7">
        <w:rPr>
          <w:rFonts w:asciiTheme="majorBidi" w:hAnsiTheme="majorBidi" w:cstheme="majorBidi"/>
          <w:sz w:val="24"/>
          <w:szCs w:val="24"/>
        </w:rPr>
        <w:t xml:space="preserve">scales of parental authority.  </w:t>
      </w:r>
      <w:r w:rsidRPr="006170E7">
        <w:rPr>
          <w:rFonts w:asciiTheme="majorBidi" w:hAnsiTheme="majorBidi" w:cstheme="majorBidi"/>
          <w:sz w:val="24"/>
          <w:szCs w:val="24"/>
        </w:rPr>
        <w:t xml:space="preserve">In light of the difference between the two opposite authority styles (A and C), it is apparent that most Israeli parents included in the sample tend to be more liberal and attentive to their hearing-impaired children. There are several conclusions to be drawn from these findings, as to be presented in the Discussion Chapter of this thesis.       </w:t>
      </w:r>
    </w:p>
    <w:p w14:paraId="0A08DD58"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Gender-based comparative analysis in relation to the Coping with Crisis in the Family</w:t>
      </w:r>
    </w:p>
    <w:p w14:paraId="197B6CEB" w14:textId="24E3CB1B"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Coping with crisis was assessed </w:t>
      </w:r>
      <w:r w:rsidRPr="006170E7">
        <w:rPr>
          <w:rFonts w:asciiTheme="majorBidi" w:hAnsiTheme="majorBidi" w:cstheme="majorBidi"/>
          <w:sz w:val="24"/>
          <w:szCs w:val="24"/>
          <w:lang w:bidi="ar-SA"/>
        </w:rPr>
        <w:t>with a standardized questionnaire (</w:t>
      </w:r>
      <w:r w:rsidRPr="006170E7">
        <w:rPr>
          <w:rFonts w:ascii="Times New Roman" w:hAnsi="Times New Roman" w:cs="Times New Roman"/>
          <w:sz w:val="24"/>
          <w:szCs w:val="24"/>
          <w:lang w:bidi="ar-SA"/>
        </w:rPr>
        <w:t>(Mccubbin-Olson &amp; Larsen, 1981</w:t>
      </w:r>
      <w:r w:rsidRPr="006170E7">
        <w:rPr>
          <w:rFonts w:asciiTheme="majorBidi" w:hAnsiTheme="majorBidi" w:cstheme="majorBidi"/>
          <w:sz w:val="24"/>
          <w:szCs w:val="24"/>
          <w:lang w:bidi="ar-SA"/>
        </w:rPr>
        <w:t>). The answers to 70 items were given on a 5-points Likert scale</w:t>
      </w:r>
      <w:r w:rsidRPr="006170E7">
        <w:rPr>
          <w:rFonts w:ascii="Times New Roman" w:hAnsi="Times New Roman" w:cs="Times New Roman"/>
          <w:sz w:val="24"/>
          <w:szCs w:val="24"/>
          <w:lang w:bidi="ar-SA"/>
        </w:rPr>
        <w:t xml:space="preserve"> and the rest of the items of the questionnaire were answered using:  yes, no, and I do not </w:t>
      </w:r>
      <w:r w:rsidRPr="006170E7">
        <w:rPr>
          <w:rFonts w:ascii="Times New Roman" w:hAnsi="Times New Roman" w:cs="Times New Roman"/>
          <w:sz w:val="24"/>
          <w:szCs w:val="24"/>
          <w:lang w:bidi="ar-SA"/>
        </w:rPr>
        <w:lastRenderedPageBreak/>
        <w:t>know.</w:t>
      </w:r>
      <w:r w:rsidRPr="006170E7">
        <w:rPr>
          <w:rFonts w:asciiTheme="majorBidi" w:hAnsiTheme="majorBidi" w:cstheme="majorBidi"/>
          <w:sz w:val="24"/>
          <w:szCs w:val="24"/>
        </w:rPr>
        <w:t xml:space="preserve"> For the comparative analysis of the two categories of parents (mothers and fathers), an independent t-test was performed.</w:t>
      </w:r>
      <w:r w:rsidR="003A06F2" w:rsidRPr="006170E7">
        <w:rPr>
          <w:rFonts w:asciiTheme="majorBidi" w:hAnsiTheme="majorBidi" w:cstheme="majorBidi"/>
          <w:sz w:val="24"/>
          <w:szCs w:val="24"/>
          <w:rtl/>
        </w:rPr>
        <w:t xml:space="preserve"> </w:t>
      </w:r>
      <w:r w:rsidRPr="006170E7">
        <w:rPr>
          <w:rFonts w:asciiTheme="majorBidi" w:hAnsiTheme="majorBidi" w:cstheme="majorBidi"/>
          <w:sz w:val="24"/>
          <w:szCs w:val="24"/>
        </w:rPr>
        <w:t>In order to carry out the parametric tests, the normal distribution of the variables was examined and it was found to be a no</w:t>
      </w:r>
      <w:r w:rsidR="003A06F2" w:rsidRPr="006170E7">
        <w:rPr>
          <w:rFonts w:asciiTheme="majorBidi" w:hAnsiTheme="majorBidi" w:cstheme="majorBidi"/>
          <w:sz w:val="24"/>
          <w:szCs w:val="24"/>
        </w:rPr>
        <w:t>rmal distribution</w:t>
      </w:r>
      <w:r w:rsidRPr="006170E7">
        <w:rPr>
          <w:rFonts w:asciiTheme="majorBidi" w:hAnsiTheme="majorBidi" w:cstheme="majorBidi"/>
          <w:sz w:val="24"/>
          <w:szCs w:val="24"/>
        </w:rPr>
        <w:t>.</w:t>
      </w:r>
    </w:p>
    <w:p w14:paraId="2F0E2CB1"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 Table 8 presents the differences and similarities between the Israeli parents (mothers and fathers) in relation to the "Coping with Crises in the Family" variable.</w:t>
      </w:r>
    </w:p>
    <w:p w14:paraId="4DD55A6A" w14:textId="77777777" w:rsidR="004C707E" w:rsidRPr="006170E7" w:rsidRDefault="004C707E" w:rsidP="00C6679F">
      <w:pPr>
        <w:keepNext/>
        <w:jc w:val="both"/>
        <w:rPr>
          <w:rFonts w:asciiTheme="majorBidi" w:hAnsiTheme="majorBidi" w:cstheme="majorBidi"/>
          <w:bCs/>
          <w:sz w:val="24"/>
          <w:szCs w:val="24"/>
          <w:rtl/>
        </w:rPr>
      </w:pPr>
      <w:r w:rsidRPr="006170E7">
        <w:rPr>
          <w:rFonts w:asciiTheme="majorBidi" w:hAnsiTheme="majorBidi" w:cstheme="majorBidi"/>
          <w:b/>
          <w:bCs/>
          <w:sz w:val="24"/>
          <w:szCs w:val="24"/>
        </w:rPr>
        <w:t>Table</w:t>
      </w:r>
      <w:r w:rsidRPr="006170E7">
        <w:rPr>
          <w:rFonts w:asciiTheme="majorBidi" w:hAnsiTheme="majorBidi" w:cstheme="majorBidi"/>
          <w:b/>
          <w:bCs/>
          <w:i/>
          <w:iCs/>
          <w:sz w:val="24"/>
          <w:szCs w:val="24"/>
        </w:rPr>
        <w:t xml:space="preserve"> 8</w:t>
      </w:r>
      <w:r w:rsidRPr="006170E7">
        <w:rPr>
          <w:rFonts w:asciiTheme="majorBidi" w:hAnsiTheme="majorBidi" w:cstheme="majorBidi"/>
          <w:b/>
          <w:bCs/>
          <w:sz w:val="24"/>
          <w:szCs w:val="24"/>
        </w:rPr>
        <w:t xml:space="preserve">. </w:t>
      </w:r>
      <w:r w:rsidRPr="006170E7">
        <w:rPr>
          <w:rFonts w:asciiTheme="majorBidi" w:hAnsiTheme="majorBidi" w:cstheme="majorBidi"/>
          <w:bCs/>
          <w:sz w:val="24"/>
          <w:szCs w:val="24"/>
        </w:rPr>
        <w:t xml:space="preserve">Differences between Israeli fathers and mothers of HIC in relation to the variable </w:t>
      </w:r>
      <w:r w:rsidRPr="006170E7">
        <w:rPr>
          <w:rFonts w:asciiTheme="majorBidi" w:eastAsia="Times New Roman" w:hAnsiTheme="majorBidi" w:cstheme="majorBidi"/>
          <w:bCs/>
          <w:sz w:val="24"/>
          <w:szCs w:val="24"/>
        </w:rPr>
        <w:t>"Crises in our family</w:t>
      </w:r>
      <w:r w:rsidRPr="006170E7">
        <w:rPr>
          <w:rFonts w:asciiTheme="majorBidi" w:hAnsiTheme="majorBidi" w:cstheme="majorBidi"/>
          <w:bCs/>
          <w:sz w:val="24"/>
          <w:szCs w:val="24"/>
        </w:rPr>
        <w:t>" (independent t-test).</w:t>
      </w:r>
    </w:p>
    <w:tbl>
      <w:tblPr>
        <w:tblW w:w="9450" w:type="dxa"/>
        <w:tblLayout w:type="fixed"/>
        <w:tblLook w:val="04A0" w:firstRow="1" w:lastRow="0" w:firstColumn="1" w:lastColumn="0" w:noHBand="0" w:noVBand="1"/>
      </w:tblPr>
      <w:tblGrid>
        <w:gridCol w:w="1260"/>
        <w:gridCol w:w="540"/>
        <w:gridCol w:w="1206"/>
        <w:gridCol w:w="774"/>
        <w:gridCol w:w="720"/>
        <w:gridCol w:w="630"/>
        <w:gridCol w:w="1260"/>
        <w:gridCol w:w="900"/>
        <w:gridCol w:w="720"/>
        <w:gridCol w:w="1440"/>
      </w:tblGrid>
      <w:tr w:rsidR="004C707E" w:rsidRPr="006170E7" w14:paraId="5ED4C67C" w14:textId="77777777" w:rsidTr="00402B3D">
        <w:trPr>
          <w:cantSplit/>
          <w:trHeight w:val="619"/>
        </w:trPr>
        <w:tc>
          <w:tcPr>
            <w:tcW w:w="1260" w:type="dxa"/>
            <w:tcBorders>
              <w:top w:val="single" w:sz="8" w:space="0" w:color="auto"/>
              <w:left w:val="nil"/>
              <w:bottom w:val="single" w:sz="8" w:space="0" w:color="auto"/>
              <w:right w:val="single" w:sz="4" w:space="0" w:color="auto"/>
            </w:tcBorders>
            <w:shd w:val="clear" w:color="auto" w:fill="auto"/>
            <w:vAlign w:val="center"/>
            <w:hideMark/>
          </w:tcPr>
          <w:p w14:paraId="0CFA85BA" w14:textId="77777777" w:rsidR="004C707E" w:rsidRPr="006170E7" w:rsidRDefault="004C707E" w:rsidP="00C6679F">
            <w:pPr>
              <w:pStyle w:val="tabletext"/>
              <w:spacing w:line="276" w:lineRule="auto"/>
            </w:pPr>
            <w:r w:rsidRPr="006170E7">
              <w:t> </w:t>
            </w:r>
          </w:p>
        </w:tc>
        <w:tc>
          <w:tcPr>
            <w:tcW w:w="32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01E8F5A9" w14:textId="77777777" w:rsidR="004C707E" w:rsidRPr="006170E7" w:rsidRDefault="004C707E" w:rsidP="00C6679F">
            <w:pPr>
              <w:pStyle w:val="tabletext"/>
              <w:spacing w:line="276" w:lineRule="auto"/>
              <w:jc w:val="center"/>
              <w:rPr>
                <w:b/>
                <w:bCs/>
              </w:rPr>
            </w:pPr>
            <w:r w:rsidRPr="006170E7">
              <w:rPr>
                <w:b/>
                <w:bCs/>
              </w:rPr>
              <w:t>Men</w:t>
            </w:r>
          </w:p>
        </w:tc>
        <w:tc>
          <w:tcPr>
            <w:tcW w:w="351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6124F3A3" w14:textId="77777777" w:rsidR="004C707E" w:rsidRPr="006170E7" w:rsidRDefault="004C707E" w:rsidP="00C6679F">
            <w:pPr>
              <w:pStyle w:val="tabletext"/>
              <w:spacing w:line="276" w:lineRule="auto"/>
              <w:jc w:val="center"/>
              <w:rPr>
                <w:b/>
                <w:bCs/>
              </w:rPr>
            </w:pPr>
            <w:r w:rsidRPr="006170E7">
              <w:rPr>
                <w:b/>
                <w:bCs/>
              </w:rPr>
              <w:t>Women</w:t>
            </w:r>
          </w:p>
        </w:tc>
        <w:tc>
          <w:tcPr>
            <w:tcW w:w="1440" w:type="dxa"/>
            <w:tcBorders>
              <w:top w:val="single" w:sz="8" w:space="0" w:color="auto"/>
              <w:left w:val="single" w:sz="4" w:space="0" w:color="auto"/>
              <w:bottom w:val="single" w:sz="8" w:space="0" w:color="auto"/>
              <w:right w:val="nil"/>
            </w:tcBorders>
            <w:shd w:val="clear" w:color="auto" w:fill="auto"/>
            <w:vAlign w:val="center"/>
            <w:hideMark/>
          </w:tcPr>
          <w:p w14:paraId="61A3AA9A"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6C489588" w14:textId="77777777" w:rsidTr="00402B3D">
        <w:trPr>
          <w:cantSplit/>
          <w:trHeight w:val="429"/>
        </w:trPr>
        <w:tc>
          <w:tcPr>
            <w:tcW w:w="1260" w:type="dxa"/>
            <w:tcBorders>
              <w:top w:val="nil"/>
              <w:left w:val="nil"/>
              <w:bottom w:val="single" w:sz="8" w:space="0" w:color="auto"/>
              <w:right w:val="single" w:sz="4" w:space="0" w:color="auto"/>
            </w:tcBorders>
            <w:shd w:val="clear" w:color="auto" w:fill="auto"/>
            <w:vAlign w:val="center"/>
            <w:hideMark/>
          </w:tcPr>
          <w:p w14:paraId="23CF7C82" w14:textId="77777777" w:rsidR="004C707E" w:rsidRPr="006170E7" w:rsidRDefault="004C707E" w:rsidP="00C6679F">
            <w:pPr>
              <w:pStyle w:val="tabletext"/>
              <w:spacing w:line="276" w:lineRule="auto"/>
            </w:pPr>
            <w:r w:rsidRPr="006170E7">
              <w:t> </w:t>
            </w:r>
          </w:p>
        </w:tc>
        <w:tc>
          <w:tcPr>
            <w:tcW w:w="540" w:type="dxa"/>
            <w:tcBorders>
              <w:top w:val="nil"/>
              <w:left w:val="single" w:sz="4" w:space="0" w:color="auto"/>
              <w:bottom w:val="single" w:sz="8" w:space="0" w:color="auto"/>
              <w:right w:val="nil"/>
            </w:tcBorders>
            <w:shd w:val="clear" w:color="auto" w:fill="auto"/>
            <w:vAlign w:val="center"/>
            <w:hideMark/>
          </w:tcPr>
          <w:p w14:paraId="69E84B8F" w14:textId="77777777" w:rsidR="004C707E" w:rsidRPr="006170E7" w:rsidRDefault="004C707E" w:rsidP="00C6679F">
            <w:pPr>
              <w:pStyle w:val="tabletext"/>
              <w:spacing w:line="276" w:lineRule="auto"/>
              <w:jc w:val="center"/>
              <w:rPr>
                <w:b/>
                <w:bCs/>
              </w:rPr>
            </w:pPr>
            <w:r w:rsidRPr="006170E7">
              <w:rPr>
                <w:b/>
                <w:bCs/>
              </w:rPr>
              <w:t>N</w:t>
            </w:r>
          </w:p>
        </w:tc>
        <w:tc>
          <w:tcPr>
            <w:tcW w:w="1206" w:type="dxa"/>
            <w:tcBorders>
              <w:top w:val="nil"/>
              <w:left w:val="nil"/>
              <w:bottom w:val="single" w:sz="8" w:space="0" w:color="auto"/>
              <w:right w:val="nil"/>
            </w:tcBorders>
            <w:vAlign w:val="center"/>
          </w:tcPr>
          <w:p w14:paraId="0FA79FF8" w14:textId="77777777" w:rsidR="004C707E" w:rsidRPr="006170E7" w:rsidRDefault="004C707E" w:rsidP="00C6679F">
            <w:pPr>
              <w:pStyle w:val="tabletext"/>
              <w:spacing w:line="276" w:lineRule="auto"/>
              <w:jc w:val="center"/>
              <w:rPr>
                <w:b/>
                <w:bCs/>
                <w:rtl/>
              </w:rPr>
            </w:pPr>
            <w:r w:rsidRPr="006170E7">
              <w:rPr>
                <w:b/>
                <w:bCs/>
              </w:rPr>
              <w:t>Range</w:t>
            </w:r>
          </w:p>
        </w:tc>
        <w:tc>
          <w:tcPr>
            <w:tcW w:w="774" w:type="dxa"/>
            <w:tcBorders>
              <w:top w:val="nil"/>
              <w:left w:val="nil"/>
              <w:bottom w:val="single" w:sz="8" w:space="0" w:color="auto"/>
              <w:right w:val="nil"/>
            </w:tcBorders>
            <w:shd w:val="clear" w:color="auto" w:fill="auto"/>
            <w:vAlign w:val="center"/>
            <w:hideMark/>
          </w:tcPr>
          <w:p w14:paraId="2CB0999A"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0E017EBE" w14:textId="77777777" w:rsidR="004C707E" w:rsidRPr="006170E7" w:rsidRDefault="004C707E" w:rsidP="00C6679F">
            <w:pPr>
              <w:pStyle w:val="tabletext"/>
              <w:spacing w:line="276" w:lineRule="auto"/>
              <w:jc w:val="center"/>
              <w:rPr>
                <w:b/>
                <w:bCs/>
              </w:rPr>
            </w:pPr>
            <w:r w:rsidRPr="006170E7">
              <w:rPr>
                <w:b/>
                <w:bCs/>
              </w:rPr>
              <w:t>SD</w:t>
            </w:r>
          </w:p>
        </w:tc>
        <w:tc>
          <w:tcPr>
            <w:tcW w:w="630" w:type="dxa"/>
            <w:tcBorders>
              <w:top w:val="single" w:sz="8" w:space="0" w:color="auto"/>
              <w:left w:val="single" w:sz="4" w:space="0" w:color="auto"/>
              <w:bottom w:val="single" w:sz="8" w:space="0" w:color="auto"/>
              <w:right w:val="nil"/>
            </w:tcBorders>
            <w:shd w:val="clear" w:color="auto" w:fill="auto"/>
            <w:vAlign w:val="center"/>
            <w:hideMark/>
          </w:tcPr>
          <w:p w14:paraId="6A67F1AC" w14:textId="77777777" w:rsidR="004C707E" w:rsidRPr="006170E7" w:rsidRDefault="004C707E" w:rsidP="00C6679F">
            <w:pPr>
              <w:pStyle w:val="tabletext"/>
              <w:spacing w:line="276" w:lineRule="auto"/>
              <w:jc w:val="center"/>
              <w:rPr>
                <w:b/>
                <w:bCs/>
              </w:rPr>
            </w:pPr>
            <w:r w:rsidRPr="006170E7">
              <w:rPr>
                <w:b/>
                <w:bCs/>
              </w:rPr>
              <w:t>N</w:t>
            </w:r>
          </w:p>
        </w:tc>
        <w:tc>
          <w:tcPr>
            <w:tcW w:w="1260" w:type="dxa"/>
            <w:tcBorders>
              <w:top w:val="nil"/>
              <w:left w:val="nil"/>
              <w:bottom w:val="single" w:sz="8" w:space="0" w:color="auto"/>
              <w:right w:val="nil"/>
            </w:tcBorders>
            <w:vAlign w:val="center"/>
          </w:tcPr>
          <w:p w14:paraId="30AF4B98" w14:textId="77777777" w:rsidR="004C707E" w:rsidRPr="006170E7" w:rsidRDefault="004C707E" w:rsidP="00C6679F">
            <w:pPr>
              <w:pStyle w:val="tabletext"/>
              <w:spacing w:line="276" w:lineRule="auto"/>
              <w:jc w:val="center"/>
              <w:rPr>
                <w:b/>
                <w:bCs/>
                <w:rtl/>
              </w:rPr>
            </w:pPr>
            <w:r w:rsidRPr="006170E7">
              <w:rPr>
                <w:b/>
                <w:bCs/>
              </w:rPr>
              <w:t>Range</w:t>
            </w:r>
          </w:p>
        </w:tc>
        <w:tc>
          <w:tcPr>
            <w:tcW w:w="900" w:type="dxa"/>
            <w:tcBorders>
              <w:top w:val="nil"/>
              <w:left w:val="nil"/>
              <w:bottom w:val="single" w:sz="8" w:space="0" w:color="auto"/>
              <w:right w:val="nil"/>
            </w:tcBorders>
            <w:shd w:val="clear" w:color="auto" w:fill="auto"/>
            <w:vAlign w:val="center"/>
            <w:hideMark/>
          </w:tcPr>
          <w:p w14:paraId="4FF3E693"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nil"/>
              <w:left w:val="nil"/>
              <w:bottom w:val="single" w:sz="8" w:space="0" w:color="auto"/>
              <w:right w:val="single" w:sz="4" w:space="0" w:color="auto"/>
            </w:tcBorders>
            <w:shd w:val="clear" w:color="auto" w:fill="auto"/>
            <w:vAlign w:val="center"/>
            <w:hideMark/>
          </w:tcPr>
          <w:p w14:paraId="5AE185DE" w14:textId="77777777" w:rsidR="004C707E" w:rsidRPr="006170E7" w:rsidRDefault="004C707E" w:rsidP="00C6679F">
            <w:pPr>
              <w:pStyle w:val="tabletext"/>
              <w:spacing w:line="276" w:lineRule="auto"/>
              <w:jc w:val="center"/>
              <w:rPr>
                <w:b/>
                <w:bCs/>
              </w:rPr>
            </w:pPr>
            <w:r w:rsidRPr="006170E7">
              <w:rPr>
                <w:b/>
                <w:bCs/>
              </w:rPr>
              <w:t>SD</w:t>
            </w:r>
          </w:p>
        </w:tc>
        <w:tc>
          <w:tcPr>
            <w:tcW w:w="1440" w:type="dxa"/>
            <w:tcBorders>
              <w:top w:val="nil"/>
              <w:left w:val="single" w:sz="4" w:space="0" w:color="auto"/>
              <w:bottom w:val="single" w:sz="8" w:space="0" w:color="auto"/>
              <w:right w:val="nil"/>
            </w:tcBorders>
            <w:shd w:val="clear" w:color="auto" w:fill="auto"/>
            <w:vAlign w:val="center"/>
            <w:hideMark/>
          </w:tcPr>
          <w:p w14:paraId="18D98824" w14:textId="77777777" w:rsidR="004C707E" w:rsidRPr="006170E7" w:rsidRDefault="004C707E" w:rsidP="00C6679F">
            <w:pPr>
              <w:pStyle w:val="tabletext"/>
              <w:spacing w:line="276" w:lineRule="auto"/>
              <w:rPr>
                <w:b/>
                <w:bCs/>
              </w:rPr>
            </w:pPr>
            <w:r w:rsidRPr="006170E7">
              <w:rPr>
                <w:b/>
                <w:bCs/>
              </w:rPr>
              <w:t> </w:t>
            </w:r>
          </w:p>
        </w:tc>
      </w:tr>
      <w:tr w:rsidR="004C707E" w:rsidRPr="006170E7" w14:paraId="56E27307" w14:textId="77777777" w:rsidTr="00402B3D">
        <w:trPr>
          <w:cantSplit/>
          <w:trHeight w:val="412"/>
        </w:trPr>
        <w:tc>
          <w:tcPr>
            <w:tcW w:w="1260" w:type="dxa"/>
            <w:tcBorders>
              <w:top w:val="nil"/>
              <w:left w:val="nil"/>
              <w:bottom w:val="single" w:sz="8" w:space="0" w:color="auto"/>
              <w:right w:val="single" w:sz="4" w:space="0" w:color="auto"/>
            </w:tcBorders>
            <w:shd w:val="clear" w:color="auto" w:fill="auto"/>
            <w:vAlign w:val="center"/>
            <w:hideMark/>
          </w:tcPr>
          <w:p w14:paraId="379D750C" w14:textId="77777777" w:rsidR="004C707E" w:rsidRPr="006170E7" w:rsidRDefault="004C707E" w:rsidP="00C6679F">
            <w:pPr>
              <w:pStyle w:val="tabletext"/>
              <w:spacing w:line="276" w:lineRule="auto"/>
            </w:pPr>
            <w:r w:rsidRPr="006170E7">
              <w:t>Crises in our family</w:t>
            </w:r>
          </w:p>
        </w:tc>
        <w:tc>
          <w:tcPr>
            <w:tcW w:w="540" w:type="dxa"/>
            <w:tcBorders>
              <w:top w:val="nil"/>
              <w:left w:val="single" w:sz="4" w:space="0" w:color="auto"/>
              <w:bottom w:val="single" w:sz="8" w:space="0" w:color="auto"/>
              <w:right w:val="nil"/>
            </w:tcBorders>
            <w:shd w:val="clear" w:color="auto" w:fill="auto"/>
            <w:vAlign w:val="center"/>
            <w:hideMark/>
          </w:tcPr>
          <w:p w14:paraId="2EA023E7" w14:textId="77777777" w:rsidR="004C707E" w:rsidRPr="006170E7" w:rsidRDefault="004C707E" w:rsidP="00C6679F">
            <w:pPr>
              <w:pStyle w:val="tabletext"/>
              <w:spacing w:line="276" w:lineRule="auto"/>
              <w:jc w:val="center"/>
            </w:pPr>
            <w:r w:rsidRPr="006170E7">
              <w:t>16</w:t>
            </w:r>
          </w:p>
        </w:tc>
        <w:tc>
          <w:tcPr>
            <w:tcW w:w="1206" w:type="dxa"/>
            <w:tcBorders>
              <w:top w:val="nil"/>
              <w:left w:val="nil"/>
              <w:bottom w:val="single" w:sz="8" w:space="0" w:color="auto"/>
              <w:right w:val="nil"/>
            </w:tcBorders>
            <w:vAlign w:val="center"/>
          </w:tcPr>
          <w:p w14:paraId="508E26E4" w14:textId="77777777" w:rsidR="004C707E" w:rsidRPr="006170E7" w:rsidRDefault="004C707E" w:rsidP="00C6679F">
            <w:pPr>
              <w:pStyle w:val="tabletext"/>
              <w:spacing w:line="276" w:lineRule="auto"/>
              <w:jc w:val="center"/>
              <w:rPr>
                <w:rtl/>
              </w:rPr>
            </w:pPr>
            <w:r w:rsidRPr="006170E7">
              <w:t>3.93-2.10</w:t>
            </w:r>
          </w:p>
        </w:tc>
        <w:tc>
          <w:tcPr>
            <w:tcW w:w="774" w:type="dxa"/>
            <w:tcBorders>
              <w:top w:val="nil"/>
              <w:left w:val="nil"/>
              <w:bottom w:val="single" w:sz="8" w:space="0" w:color="auto"/>
              <w:right w:val="nil"/>
            </w:tcBorders>
            <w:shd w:val="clear" w:color="auto" w:fill="auto"/>
            <w:vAlign w:val="center"/>
            <w:hideMark/>
          </w:tcPr>
          <w:p w14:paraId="7876C7B9" w14:textId="77777777" w:rsidR="004C707E" w:rsidRPr="006170E7" w:rsidRDefault="004C707E" w:rsidP="00C6679F">
            <w:pPr>
              <w:pStyle w:val="tabletext"/>
              <w:spacing w:line="276" w:lineRule="auto"/>
              <w:jc w:val="center"/>
            </w:pPr>
            <w:r w:rsidRPr="006170E7">
              <w:t>3.1</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7FD90EAC" w14:textId="77777777" w:rsidR="004C707E" w:rsidRPr="006170E7" w:rsidRDefault="004C707E" w:rsidP="00C6679F">
            <w:pPr>
              <w:pStyle w:val="tabletext"/>
              <w:spacing w:line="276" w:lineRule="auto"/>
              <w:jc w:val="center"/>
            </w:pPr>
            <w:r w:rsidRPr="006170E7">
              <w:t>0.47</w:t>
            </w:r>
          </w:p>
        </w:tc>
        <w:tc>
          <w:tcPr>
            <w:tcW w:w="630" w:type="dxa"/>
            <w:tcBorders>
              <w:top w:val="single" w:sz="8" w:space="0" w:color="auto"/>
              <w:left w:val="single" w:sz="4" w:space="0" w:color="auto"/>
              <w:bottom w:val="single" w:sz="8" w:space="0" w:color="auto"/>
              <w:right w:val="nil"/>
            </w:tcBorders>
            <w:shd w:val="clear" w:color="auto" w:fill="auto"/>
            <w:vAlign w:val="center"/>
            <w:hideMark/>
          </w:tcPr>
          <w:p w14:paraId="4514D019" w14:textId="77777777" w:rsidR="004C707E" w:rsidRPr="006170E7" w:rsidRDefault="004C707E" w:rsidP="00C6679F">
            <w:pPr>
              <w:pStyle w:val="tabletext"/>
              <w:spacing w:line="276" w:lineRule="auto"/>
              <w:jc w:val="center"/>
            </w:pPr>
            <w:r w:rsidRPr="006170E7">
              <w:t>23</w:t>
            </w:r>
          </w:p>
        </w:tc>
        <w:tc>
          <w:tcPr>
            <w:tcW w:w="1260" w:type="dxa"/>
            <w:tcBorders>
              <w:top w:val="nil"/>
              <w:left w:val="nil"/>
              <w:bottom w:val="single" w:sz="8" w:space="0" w:color="auto"/>
              <w:right w:val="nil"/>
            </w:tcBorders>
            <w:vAlign w:val="center"/>
          </w:tcPr>
          <w:p w14:paraId="4A803369" w14:textId="77777777" w:rsidR="004C707E" w:rsidRPr="006170E7" w:rsidRDefault="004C707E" w:rsidP="00C6679F">
            <w:pPr>
              <w:pStyle w:val="tabletext"/>
              <w:spacing w:line="276" w:lineRule="auto"/>
              <w:jc w:val="center"/>
              <w:rPr>
                <w:rtl/>
              </w:rPr>
            </w:pPr>
            <w:r w:rsidRPr="006170E7">
              <w:t>4.47-2.03</w:t>
            </w:r>
          </w:p>
        </w:tc>
        <w:tc>
          <w:tcPr>
            <w:tcW w:w="900" w:type="dxa"/>
            <w:tcBorders>
              <w:top w:val="nil"/>
              <w:left w:val="nil"/>
              <w:bottom w:val="single" w:sz="8" w:space="0" w:color="auto"/>
              <w:right w:val="nil"/>
            </w:tcBorders>
            <w:shd w:val="clear" w:color="auto" w:fill="auto"/>
            <w:vAlign w:val="center"/>
            <w:hideMark/>
          </w:tcPr>
          <w:p w14:paraId="3341254D" w14:textId="77777777" w:rsidR="004C707E" w:rsidRPr="006170E7" w:rsidRDefault="004C707E" w:rsidP="00C6679F">
            <w:pPr>
              <w:pStyle w:val="tabletext"/>
              <w:spacing w:line="276" w:lineRule="auto"/>
              <w:jc w:val="center"/>
            </w:pPr>
            <w:r w:rsidRPr="006170E7">
              <w:t>3.35</w:t>
            </w:r>
          </w:p>
        </w:tc>
        <w:tc>
          <w:tcPr>
            <w:tcW w:w="720" w:type="dxa"/>
            <w:tcBorders>
              <w:top w:val="nil"/>
              <w:left w:val="nil"/>
              <w:bottom w:val="single" w:sz="8" w:space="0" w:color="auto"/>
              <w:right w:val="single" w:sz="4" w:space="0" w:color="auto"/>
            </w:tcBorders>
            <w:shd w:val="clear" w:color="auto" w:fill="auto"/>
            <w:vAlign w:val="center"/>
            <w:hideMark/>
          </w:tcPr>
          <w:p w14:paraId="6540D2DD" w14:textId="77777777" w:rsidR="004C707E" w:rsidRPr="006170E7" w:rsidRDefault="004C707E" w:rsidP="00C6679F">
            <w:pPr>
              <w:pStyle w:val="tabletext"/>
              <w:spacing w:line="276" w:lineRule="auto"/>
              <w:jc w:val="center"/>
            </w:pPr>
            <w:r w:rsidRPr="006170E7">
              <w:t>0.61</w:t>
            </w:r>
          </w:p>
        </w:tc>
        <w:tc>
          <w:tcPr>
            <w:tcW w:w="1440" w:type="dxa"/>
            <w:tcBorders>
              <w:top w:val="nil"/>
              <w:left w:val="single" w:sz="4" w:space="0" w:color="auto"/>
              <w:bottom w:val="nil"/>
              <w:right w:val="nil"/>
            </w:tcBorders>
            <w:shd w:val="clear" w:color="auto" w:fill="auto"/>
            <w:vAlign w:val="center"/>
            <w:hideMark/>
          </w:tcPr>
          <w:p w14:paraId="02E6449A" w14:textId="77777777" w:rsidR="004C707E" w:rsidRPr="006170E7" w:rsidRDefault="004C707E" w:rsidP="00C6679F">
            <w:pPr>
              <w:pStyle w:val="tabletext"/>
              <w:spacing w:line="276" w:lineRule="auto"/>
              <w:rPr>
                <w:b/>
                <w:bCs/>
              </w:rPr>
            </w:pPr>
            <w:r w:rsidRPr="006170E7">
              <w:rPr>
                <w:b/>
                <w:bCs/>
              </w:rPr>
              <w:t>t (37) =1.37,</w:t>
            </w:r>
          </w:p>
        </w:tc>
      </w:tr>
      <w:tr w:rsidR="004C707E" w:rsidRPr="006170E7" w14:paraId="71B3E094" w14:textId="77777777" w:rsidTr="00402B3D">
        <w:trPr>
          <w:cantSplit/>
          <w:trHeight w:val="399"/>
        </w:trPr>
        <w:tc>
          <w:tcPr>
            <w:tcW w:w="1260" w:type="dxa"/>
            <w:tcBorders>
              <w:top w:val="nil"/>
              <w:left w:val="nil"/>
              <w:bottom w:val="nil"/>
              <w:right w:val="nil"/>
            </w:tcBorders>
            <w:shd w:val="clear" w:color="auto" w:fill="auto"/>
            <w:noWrap/>
            <w:vAlign w:val="bottom"/>
            <w:hideMark/>
          </w:tcPr>
          <w:p w14:paraId="4863BE65" w14:textId="77777777" w:rsidR="004C707E" w:rsidRPr="006170E7" w:rsidRDefault="004C707E" w:rsidP="00C6679F">
            <w:pPr>
              <w:pStyle w:val="tabletext"/>
              <w:spacing w:line="276" w:lineRule="auto"/>
            </w:pPr>
          </w:p>
        </w:tc>
        <w:tc>
          <w:tcPr>
            <w:tcW w:w="540" w:type="dxa"/>
            <w:tcBorders>
              <w:top w:val="nil"/>
              <w:left w:val="nil"/>
              <w:bottom w:val="nil"/>
              <w:right w:val="nil"/>
            </w:tcBorders>
            <w:shd w:val="clear" w:color="auto" w:fill="auto"/>
            <w:noWrap/>
            <w:vAlign w:val="bottom"/>
            <w:hideMark/>
          </w:tcPr>
          <w:p w14:paraId="358BF3EC" w14:textId="77777777" w:rsidR="004C707E" w:rsidRPr="006170E7" w:rsidRDefault="004C707E" w:rsidP="00C6679F">
            <w:pPr>
              <w:pStyle w:val="tabletext"/>
              <w:spacing w:line="276" w:lineRule="auto"/>
            </w:pPr>
          </w:p>
        </w:tc>
        <w:tc>
          <w:tcPr>
            <w:tcW w:w="1206" w:type="dxa"/>
            <w:tcBorders>
              <w:top w:val="nil"/>
              <w:left w:val="nil"/>
              <w:bottom w:val="nil"/>
              <w:right w:val="nil"/>
            </w:tcBorders>
          </w:tcPr>
          <w:p w14:paraId="5519664C" w14:textId="77777777" w:rsidR="004C707E" w:rsidRPr="006170E7" w:rsidRDefault="004C707E" w:rsidP="00C6679F">
            <w:pPr>
              <w:pStyle w:val="tabletext"/>
              <w:spacing w:line="276" w:lineRule="auto"/>
            </w:pPr>
          </w:p>
        </w:tc>
        <w:tc>
          <w:tcPr>
            <w:tcW w:w="774" w:type="dxa"/>
            <w:tcBorders>
              <w:top w:val="nil"/>
              <w:left w:val="nil"/>
              <w:bottom w:val="nil"/>
              <w:right w:val="nil"/>
            </w:tcBorders>
            <w:shd w:val="clear" w:color="auto" w:fill="auto"/>
            <w:noWrap/>
            <w:vAlign w:val="bottom"/>
            <w:hideMark/>
          </w:tcPr>
          <w:p w14:paraId="4A7648FA" w14:textId="77777777" w:rsidR="004C707E" w:rsidRPr="006170E7" w:rsidRDefault="004C707E" w:rsidP="00C6679F">
            <w:pPr>
              <w:pStyle w:val="tabletext"/>
              <w:spacing w:line="276" w:lineRule="auto"/>
            </w:pPr>
          </w:p>
        </w:tc>
        <w:tc>
          <w:tcPr>
            <w:tcW w:w="720" w:type="dxa"/>
            <w:tcBorders>
              <w:top w:val="single" w:sz="8" w:space="0" w:color="auto"/>
              <w:left w:val="nil"/>
              <w:bottom w:val="nil"/>
            </w:tcBorders>
            <w:shd w:val="clear" w:color="auto" w:fill="auto"/>
            <w:noWrap/>
            <w:vAlign w:val="bottom"/>
            <w:hideMark/>
          </w:tcPr>
          <w:p w14:paraId="36DA70B8" w14:textId="77777777" w:rsidR="004C707E" w:rsidRPr="006170E7" w:rsidRDefault="004C707E" w:rsidP="00C6679F">
            <w:pPr>
              <w:pStyle w:val="tabletext"/>
              <w:spacing w:line="276" w:lineRule="auto"/>
            </w:pPr>
          </w:p>
        </w:tc>
        <w:tc>
          <w:tcPr>
            <w:tcW w:w="630" w:type="dxa"/>
            <w:tcBorders>
              <w:top w:val="single" w:sz="8" w:space="0" w:color="auto"/>
              <w:bottom w:val="nil"/>
              <w:right w:val="nil"/>
            </w:tcBorders>
            <w:shd w:val="clear" w:color="auto" w:fill="auto"/>
            <w:noWrap/>
            <w:vAlign w:val="bottom"/>
            <w:hideMark/>
          </w:tcPr>
          <w:p w14:paraId="75230AC6" w14:textId="77777777" w:rsidR="004C707E" w:rsidRPr="006170E7" w:rsidRDefault="004C707E" w:rsidP="00C6679F">
            <w:pPr>
              <w:pStyle w:val="tabletext"/>
              <w:spacing w:line="276" w:lineRule="auto"/>
            </w:pPr>
          </w:p>
        </w:tc>
        <w:tc>
          <w:tcPr>
            <w:tcW w:w="1260" w:type="dxa"/>
            <w:tcBorders>
              <w:top w:val="nil"/>
              <w:left w:val="nil"/>
              <w:bottom w:val="nil"/>
              <w:right w:val="nil"/>
            </w:tcBorders>
          </w:tcPr>
          <w:p w14:paraId="5C613627" w14:textId="77777777" w:rsidR="004C707E" w:rsidRPr="006170E7" w:rsidRDefault="004C707E" w:rsidP="00C6679F">
            <w:pPr>
              <w:pStyle w:val="tabletext"/>
              <w:spacing w:line="276" w:lineRule="auto"/>
              <w:rPr>
                <w:rtl/>
              </w:rPr>
            </w:pPr>
          </w:p>
        </w:tc>
        <w:tc>
          <w:tcPr>
            <w:tcW w:w="900" w:type="dxa"/>
            <w:tcBorders>
              <w:top w:val="nil"/>
              <w:left w:val="nil"/>
              <w:bottom w:val="nil"/>
              <w:right w:val="nil"/>
            </w:tcBorders>
            <w:shd w:val="clear" w:color="auto" w:fill="auto"/>
            <w:noWrap/>
            <w:vAlign w:val="bottom"/>
            <w:hideMark/>
          </w:tcPr>
          <w:p w14:paraId="1867697C" w14:textId="77777777" w:rsidR="004C707E" w:rsidRPr="006170E7" w:rsidRDefault="004C707E" w:rsidP="00C6679F">
            <w:pPr>
              <w:pStyle w:val="tabletext"/>
              <w:spacing w:line="276" w:lineRule="auto"/>
            </w:pPr>
          </w:p>
        </w:tc>
        <w:tc>
          <w:tcPr>
            <w:tcW w:w="720" w:type="dxa"/>
            <w:tcBorders>
              <w:top w:val="nil"/>
              <w:left w:val="nil"/>
              <w:bottom w:val="nil"/>
              <w:right w:val="single" w:sz="4" w:space="0" w:color="auto"/>
            </w:tcBorders>
            <w:shd w:val="clear" w:color="auto" w:fill="auto"/>
            <w:noWrap/>
            <w:vAlign w:val="bottom"/>
            <w:hideMark/>
          </w:tcPr>
          <w:p w14:paraId="5246826D" w14:textId="77777777" w:rsidR="004C707E" w:rsidRPr="006170E7" w:rsidRDefault="004C707E" w:rsidP="00C6679F">
            <w:pPr>
              <w:pStyle w:val="tabletext"/>
              <w:spacing w:line="276" w:lineRule="auto"/>
            </w:pPr>
          </w:p>
        </w:tc>
        <w:tc>
          <w:tcPr>
            <w:tcW w:w="1440" w:type="dxa"/>
            <w:tcBorders>
              <w:top w:val="nil"/>
              <w:left w:val="single" w:sz="4" w:space="0" w:color="auto"/>
              <w:bottom w:val="single" w:sz="8" w:space="0" w:color="auto"/>
              <w:right w:val="nil"/>
            </w:tcBorders>
            <w:shd w:val="clear" w:color="auto" w:fill="auto"/>
            <w:vAlign w:val="center"/>
            <w:hideMark/>
          </w:tcPr>
          <w:p w14:paraId="76067B44" w14:textId="77777777" w:rsidR="004C707E" w:rsidRPr="006170E7" w:rsidRDefault="004C707E" w:rsidP="00C6679F">
            <w:pPr>
              <w:pStyle w:val="tabletext"/>
              <w:spacing w:line="276" w:lineRule="auto"/>
              <w:rPr>
                <w:b/>
                <w:bCs/>
              </w:rPr>
            </w:pPr>
            <w:r w:rsidRPr="006170E7">
              <w:rPr>
                <w:b/>
                <w:bCs/>
              </w:rPr>
              <w:t>p=.14</w:t>
            </w:r>
          </w:p>
        </w:tc>
      </w:tr>
    </w:tbl>
    <w:p w14:paraId="1CBB77CB"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p>
    <w:p w14:paraId="5EEF5B1F"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No statistically significant difference [t (37) = 1.37, p&gt; 0.05] was found between fathers (M = 3.10, SD = 0.47) and mothers (M = 3.35, SD = 0.61) of hearing impaired children in relation to the variable "Coping with Crises in our family</w:t>
      </w:r>
      <w:r w:rsidRPr="006170E7">
        <w:rPr>
          <w:rFonts w:asciiTheme="majorBidi" w:hAnsiTheme="majorBidi" w:cstheme="majorBidi"/>
          <w:sz w:val="24"/>
          <w:szCs w:val="24"/>
          <w:rtl/>
        </w:rPr>
        <w:t>"</w:t>
      </w:r>
    </w:p>
    <w:p w14:paraId="2E326F51"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sz w:val="24"/>
          <w:szCs w:val="24"/>
        </w:rPr>
        <w:t xml:space="preserve">The two categories of Israeli parents of HIC had similar values regarding the coping resources with a crisis in the family, i.e. our data show that the Israeli mothers and fathers who cope with problems and crises in their family basically might react the same way to the crisis and therefore there is no difference between them in their response. In other words, the Israeli parents in our sample might share difficulties related to the disability condition (and other family-related crisis situations) in a similar way and look for encouragement in the same way. </w:t>
      </w:r>
    </w:p>
    <w:p w14:paraId="5FE54925"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Gender-based comparative analysis in relation to the need for family support</w:t>
      </w:r>
    </w:p>
    <w:p w14:paraId="742905CA" w14:textId="77777777" w:rsidR="00F922C1" w:rsidRPr="006170E7" w:rsidRDefault="004C707E" w:rsidP="00F922C1">
      <w:pPr>
        <w:pStyle w:val="ListParagraph"/>
        <w:ind w:left="0"/>
        <w:jc w:val="both"/>
        <w:rPr>
          <w:rFonts w:asciiTheme="majorBidi" w:hAnsiTheme="majorBidi" w:cstheme="majorBidi"/>
          <w:sz w:val="24"/>
          <w:szCs w:val="24"/>
        </w:rPr>
      </w:pPr>
      <w:r w:rsidRPr="006170E7">
        <w:rPr>
          <w:rFonts w:asciiTheme="majorBidi" w:hAnsiTheme="majorBidi" w:cstheme="majorBidi"/>
          <w:sz w:val="24"/>
          <w:szCs w:val="24"/>
        </w:rPr>
        <w:t xml:space="preserve">The need for family support was assessed by a questionnaire </w:t>
      </w:r>
      <w:r w:rsidRPr="006170E7">
        <w:rPr>
          <w:rFonts w:ascii="Times New Roman" w:hAnsi="Times New Roman" w:cs="Times New Roman"/>
          <w:sz w:val="24"/>
          <w:szCs w:val="24"/>
          <w:lang w:bidi="ar-SA"/>
        </w:rPr>
        <w:t xml:space="preserve">used, in which the answers to the items were given by yes, no, and I do not know. </w:t>
      </w:r>
      <w:r w:rsidRPr="006170E7">
        <w:rPr>
          <w:rFonts w:asciiTheme="majorBidi" w:hAnsiTheme="majorBidi" w:cstheme="majorBidi"/>
          <w:sz w:val="24"/>
          <w:szCs w:val="24"/>
        </w:rPr>
        <w:t>Table 9 presents the differences between Israeli mothers and fathers in their need for support from the family in regard to their HIC</w:t>
      </w:r>
      <w:r w:rsidRPr="006170E7">
        <w:rPr>
          <w:rFonts w:ascii="Times New Roman" w:hAnsi="Times New Roman" w:cs="Times New Roman"/>
          <w:sz w:val="24"/>
          <w:szCs w:val="24"/>
          <w:lang w:bidi="ar-SA"/>
        </w:rPr>
        <w:t xml:space="preserve">.  Independent t-test was used to perform the comparative analysis, due to the normal distribution of the </w:t>
      </w:r>
      <w:r w:rsidR="003A06F2" w:rsidRPr="006170E7">
        <w:rPr>
          <w:rFonts w:ascii="Times New Roman" w:hAnsi="Times New Roman" w:cs="Times New Roman"/>
          <w:sz w:val="24"/>
          <w:szCs w:val="24"/>
          <w:lang w:bidi="ar-SA"/>
        </w:rPr>
        <w:t>data</w:t>
      </w:r>
      <w:r w:rsidRPr="006170E7">
        <w:rPr>
          <w:rFonts w:ascii="Times New Roman" w:hAnsi="Times New Roman" w:cs="Times New Roman"/>
          <w:sz w:val="24"/>
          <w:szCs w:val="24"/>
          <w:lang w:bidi="ar-SA"/>
        </w:rPr>
        <w:t>.</w:t>
      </w:r>
      <w:r w:rsidR="003A06F2"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The data on the variable Perceived need for family support had a normal distribution. </w:t>
      </w:r>
    </w:p>
    <w:p w14:paraId="1B6FE7BA" w14:textId="77777777" w:rsidR="00F922C1" w:rsidRPr="006170E7" w:rsidRDefault="00F922C1" w:rsidP="00F922C1">
      <w:pPr>
        <w:pStyle w:val="ListParagraph"/>
        <w:ind w:left="0"/>
        <w:jc w:val="both"/>
        <w:rPr>
          <w:rFonts w:asciiTheme="majorBidi" w:hAnsiTheme="majorBidi" w:cstheme="majorBidi"/>
          <w:b/>
          <w:iCs/>
          <w:sz w:val="24"/>
          <w:szCs w:val="24"/>
        </w:rPr>
      </w:pPr>
    </w:p>
    <w:p w14:paraId="7B1729D0" w14:textId="64D00580" w:rsidR="004C707E" w:rsidRPr="006170E7" w:rsidRDefault="004C707E" w:rsidP="00F922C1">
      <w:pPr>
        <w:pStyle w:val="ListParagraph"/>
        <w:ind w:left="0"/>
        <w:jc w:val="both"/>
        <w:rPr>
          <w:rFonts w:asciiTheme="majorBidi" w:hAnsiTheme="majorBidi" w:cstheme="majorBidi"/>
          <w:sz w:val="24"/>
          <w:szCs w:val="24"/>
          <w:rtl/>
        </w:rPr>
      </w:pPr>
      <w:r w:rsidRPr="006170E7">
        <w:rPr>
          <w:rFonts w:asciiTheme="majorBidi" w:hAnsiTheme="majorBidi" w:cstheme="majorBidi"/>
          <w:b/>
          <w:iCs/>
          <w:sz w:val="24"/>
          <w:szCs w:val="24"/>
        </w:rPr>
        <w:t xml:space="preserve">Table 9.  </w:t>
      </w:r>
      <w:r w:rsidRPr="006170E7">
        <w:rPr>
          <w:rFonts w:asciiTheme="majorBidi" w:hAnsiTheme="majorBidi" w:cstheme="majorBidi"/>
          <w:iCs/>
          <w:sz w:val="24"/>
          <w:szCs w:val="24"/>
        </w:rPr>
        <w:t>Comparison between Israeli parents (mothers and fathers) of HIC relating to the need for family support</w:t>
      </w:r>
      <w:r w:rsidRPr="006170E7">
        <w:rPr>
          <w:rFonts w:asciiTheme="majorBidi" w:hAnsiTheme="majorBidi" w:cstheme="majorBidi"/>
          <w:bCs/>
          <w:iCs/>
          <w:sz w:val="24"/>
          <w:szCs w:val="24"/>
        </w:rPr>
        <w:t xml:space="preserve"> variable (independent t-test).</w:t>
      </w:r>
    </w:p>
    <w:tbl>
      <w:tblPr>
        <w:tblW w:w="9720" w:type="dxa"/>
        <w:tblLayout w:type="fixed"/>
        <w:tblLook w:val="04A0" w:firstRow="1" w:lastRow="0" w:firstColumn="1" w:lastColumn="0" w:noHBand="0" w:noVBand="1"/>
      </w:tblPr>
      <w:tblGrid>
        <w:gridCol w:w="1985"/>
        <w:gridCol w:w="461"/>
        <w:gridCol w:w="1170"/>
        <w:gridCol w:w="810"/>
        <w:gridCol w:w="720"/>
        <w:gridCol w:w="540"/>
        <w:gridCol w:w="810"/>
        <w:gridCol w:w="1170"/>
        <w:gridCol w:w="720"/>
        <w:gridCol w:w="1334"/>
      </w:tblGrid>
      <w:tr w:rsidR="004C707E" w:rsidRPr="006170E7" w14:paraId="278533C3" w14:textId="77777777" w:rsidTr="00402B3D">
        <w:trPr>
          <w:cantSplit/>
          <w:trHeight w:val="205"/>
        </w:trPr>
        <w:tc>
          <w:tcPr>
            <w:tcW w:w="1985" w:type="dxa"/>
            <w:tcBorders>
              <w:top w:val="single" w:sz="8" w:space="0" w:color="auto"/>
              <w:left w:val="nil"/>
              <w:bottom w:val="single" w:sz="8" w:space="0" w:color="auto"/>
              <w:right w:val="single" w:sz="4" w:space="0" w:color="auto"/>
            </w:tcBorders>
            <w:shd w:val="clear" w:color="auto" w:fill="auto"/>
            <w:vAlign w:val="center"/>
          </w:tcPr>
          <w:p w14:paraId="42AC05E6" w14:textId="77777777" w:rsidR="004C707E" w:rsidRPr="006170E7" w:rsidRDefault="004C707E" w:rsidP="00C6679F">
            <w:pPr>
              <w:pStyle w:val="tabletext"/>
              <w:keepNext/>
              <w:spacing w:line="276" w:lineRule="auto"/>
              <w:jc w:val="center"/>
            </w:pPr>
          </w:p>
        </w:tc>
        <w:tc>
          <w:tcPr>
            <w:tcW w:w="3161" w:type="dxa"/>
            <w:gridSpan w:val="4"/>
            <w:tcBorders>
              <w:top w:val="single" w:sz="8" w:space="0" w:color="auto"/>
              <w:left w:val="single" w:sz="4" w:space="0" w:color="auto"/>
              <w:bottom w:val="single" w:sz="8" w:space="0" w:color="auto"/>
              <w:right w:val="single" w:sz="4" w:space="0" w:color="auto"/>
            </w:tcBorders>
            <w:shd w:val="clear" w:color="auto" w:fill="auto"/>
            <w:vAlign w:val="center"/>
          </w:tcPr>
          <w:p w14:paraId="5C6B33C7" w14:textId="77777777" w:rsidR="004C707E" w:rsidRPr="006170E7" w:rsidRDefault="004C707E" w:rsidP="00C6679F">
            <w:pPr>
              <w:pStyle w:val="tabletext"/>
              <w:spacing w:line="276" w:lineRule="auto"/>
              <w:jc w:val="center"/>
              <w:rPr>
                <w:b/>
                <w:bCs/>
              </w:rPr>
            </w:pPr>
            <w:r w:rsidRPr="006170E7">
              <w:rPr>
                <w:b/>
                <w:bCs/>
              </w:rPr>
              <w:t>Fathers</w:t>
            </w:r>
          </w:p>
        </w:tc>
        <w:tc>
          <w:tcPr>
            <w:tcW w:w="540" w:type="dxa"/>
            <w:tcBorders>
              <w:top w:val="single" w:sz="8" w:space="0" w:color="auto"/>
              <w:left w:val="single" w:sz="4" w:space="0" w:color="auto"/>
              <w:bottom w:val="single" w:sz="8" w:space="0" w:color="auto"/>
            </w:tcBorders>
            <w:shd w:val="clear" w:color="auto" w:fill="auto"/>
            <w:vAlign w:val="center"/>
          </w:tcPr>
          <w:p w14:paraId="17AE305D" w14:textId="77777777" w:rsidR="004C707E" w:rsidRPr="006170E7" w:rsidRDefault="004C707E" w:rsidP="00C6679F">
            <w:pPr>
              <w:pStyle w:val="tabletext"/>
              <w:spacing w:line="276" w:lineRule="auto"/>
              <w:jc w:val="center"/>
              <w:rPr>
                <w:b/>
                <w:bCs/>
              </w:rPr>
            </w:pPr>
          </w:p>
        </w:tc>
        <w:tc>
          <w:tcPr>
            <w:tcW w:w="2700" w:type="dxa"/>
            <w:gridSpan w:val="3"/>
            <w:tcBorders>
              <w:top w:val="single" w:sz="8" w:space="0" w:color="auto"/>
              <w:bottom w:val="single" w:sz="8" w:space="0" w:color="auto"/>
              <w:right w:val="single" w:sz="4" w:space="0" w:color="auto"/>
            </w:tcBorders>
            <w:shd w:val="clear" w:color="auto" w:fill="auto"/>
            <w:vAlign w:val="center"/>
          </w:tcPr>
          <w:p w14:paraId="108215D0" w14:textId="77777777" w:rsidR="004C707E" w:rsidRPr="006170E7" w:rsidRDefault="004C707E" w:rsidP="00C6679F">
            <w:pPr>
              <w:pStyle w:val="tabletext"/>
              <w:spacing w:line="276" w:lineRule="auto"/>
              <w:jc w:val="center"/>
              <w:rPr>
                <w:b/>
                <w:bCs/>
              </w:rPr>
            </w:pPr>
            <w:r w:rsidRPr="006170E7">
              <w:rPr>
                <w:b/>
                <w:bCs/>
              </w:rPr>
              <w:t>Mothers</w:t>
            </w:r>
          </w:p>
        </w:tc>
        <w:tc>
          <w:tcPr>
            <w:tcW w:w="1334" w:type="dxa"/>
            <w:tcBorders>
              <w:top w:val="single" w:sz="8" w:space="0" w:color="auto"/>
              <w:left w:val="single" w:sz="4" w:space="0" w:color="auto"/>
              <w:bottom w:val="single" w:sz="8" w:space="0" w:color="auto"/>
              <w:right w:val="nil"/>
            </w:tcBorders>
            <w:shd w:val="clear" w:color="auto" w:fill="auto"/>
            <w:vAlign w:val="center"/>
          </w:tcPr>
          <w:p w14:paraId="698B7E9D" w14:textId="77777777" w:rsidR="004C707E" w:rsidRPr="006170E7" w:rsidRDefault="004C707E" w:rsidP="00C6679F">
            <w:pPr>
              <w:pStyle w:val="tabletext"/>
              <w:spacing w:line="276" w:lineRule="auto"/>
              <w:jc w:val="center"/>
              <w:rPr>
                <w:b/>
                <w:bCs/>
              </w:rPr>
            </w:pPr>
          </w:p>
        </w:tc>
      </w:tr>
      <w:tr w:rsidR="004C707E" w:rsidRPr="006170E7" w14:paraId="60121E2F" w14:textId="77777777" w:rsidTr="00402B3D">
        <w:trPr>
          <w:cantSplit/>
          <w:trHeight w:val="313"/>
        </w:trPr>
        <w:tc>
          <w:tcPr>
            <w:tcW w:w="1985" w:type="dxa"/>
            <w:tcBorders>
              <w:top w:val="nil"/>
              <w:left w:val="nil"/>
              <w:bottom w:val="single" w:sz="8" w:space="0" w:color="auto"/>
              <w:right w:val="single" w:sz="4" w:space="0" w:color="auto"/>
            </w:tcBorders>
            <w:shd w:val="clear" w:color="auto" w:fill="auto"/>
            <w:vAlign w:val="center"/>
            <w:hideMark/>
          </w:tcPr>
          <w:p w14:paraId="3C1F9ACE" w14:textId="77777777" w:rsidR="004C707E" w:rsidRPr="006170E7" w:rsidRDefault="004C707E" w:rsidP="00C6679F">
            <w:pPr>
              <w:pStyle w:val="tabletext"/>
              <w:keepNext/>
              <w:spacing w:line="276" w:lineRule="auto"/>
              <w:jc w:val="center"/>
            </w:pPr>
          </w:p>
        </w:tc>
        <w:tc>
          <w:tcPr>
            <w:tcW w:w="461" w:type="dxa"/>
            <w:tcBorders>
              <w:top w:val="single" w:sz="8" w:space="0" w:color="auto"/>
              <w:left w:val="single" w:sz="4" w:space="0" w:color="auto"/>
              <w:bottom w:val="single" w:sz="8" w:space="0" w:color="auto"/>
              <w:right w:val="nil"/>
            </w:tcBorders>
            <w:shd w:val="clear" w:color="auto" w:fill="auto"/>
            <w:vAlign w:val="center"/>
            <w:hideMark/>
          </w:tcPr>
          <w:p w14:paraId="238297F2" w14:textId="77777777" w:rsidR="004C707E" w:rsidRPr="006170E7" w:rsidRDefault="004C707E" w:rsidP="00C6679F">
            <w:pPr>
              <w:pStyle w:val="tabletext"/>
              <w:spacing w:line="276" w:lineRule="auto"/>
              <w:jc w:val="center"/>
              <w:rPr>
                <w:b/>
                <w:bCs/>
              </w:rPr>
            </w:pPr>
            <w:r w:rsidRPr="006170E7">
              <w:rPr>
                <w:b/>
                <w:bCs/>
              </w:rPr>
              <w:t>N</w:t>
            </w:r>
          </w:p>
        </w:tc>
        <w:tc>
          <w:tcPr>
            <w:tcW w:w="1170" w:type="dxa"/>
            <w:tcBorders>
              <w:top w:val="nil"/>
              <w:left w:val="nil"/>
              <w:bottom w:val="single" w:sz="8" w:space="0" w:color="auto"/>
              <w:right w:val="nil"/>
            </w:tcBorders>
            <w:vAlign w:val="center"/>
          </w:tcPr>
          <w:p w14:paraId="640BE0D9" w14:textId="77777777" w:rsidR="004C707E" w:rsidRPr="006170E7" w:rsidRDefault="004C707E" w:rsidP="00C6679F">
            <w:pPr>
              <w:pStyle w:val="tabletext"/>
              <w:keepNext/>
              <w:spacing w:line="276" w:lineRule="auto"/>
              <w:jc w:val="center"/>
              <w:rPr>
                <w:b/>
                <w:bCs/>
                <w:rtl/>
              </w:rPr>
            </w:pPr>
            <w:r w:rsidRPr="006170E7">
              <w:rPr>
                <w:b/>
                <w:bCs/>
              </w:rPr>
              <w:t>Range</w:t>
            </w:r>
          </w:p>
        </w:tc>
        <w:tc>
          <w:tcPr>
            <w:tcW w:w="810" w:type="dxa"/>
            <w:tcBorders>
              <w:top w:val="nil"/>
              <w:left w:val="nil"/>
              <w:bottom w:val="single" w:sz="8" w:space="0" w:color="auto"/>
              <w:right w:val="nil"/>
            </w:tcBorders>
            <w:shd w:val="clear" w:color="auto" w:fill="auto"/>
            <w:vAlign w:val="center"/>
            <w:hideMark/>
          </w:tcPr>
          <w:p w14:paraId="36BDDF0A"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nil"/>
              <w:left w:val="nil"/>
              <w:bottom w:val="single" w:sz="8" w:space="0" w:color="auto"/>
              <w:right w:val="single" w:sz="4" w:space="0" w:color="auto"/>
            </w:tcBorders>
            <w:shd w:val="clear" w:color="auto" w:fill="auto"/>
            <w:vAlign w:val="center"/>
            <w:hideMark/>
          </w:tcPr>
          <w:p w14:paraId="2D22664A" w14:textId="77777777" w:rsidR="004C707E" w:rsidRPr="006170E7" w:rsidRDefault="004C707E" w:rsidP="00C6679F">
            <w:pPr>
              <w:pStyle w:val="tabletext"/>
              <w:spacing w:line="276" w:lineRule="auto"/>
              <w:jc w:val="center"/>
              <w:rPr>
                <w:b/>
                <w:bCs/>
              </w:rPr>
            </w:pPr>
            <w:r w:rsidRPr="006170E7">
              <w:rPr>
                <w:b/>
                <w:bCs/>
              </w:rPr>
              <w:t>SD</w:t>
            </w:r>
          </w:p>
        </w:tc>
        <w:tc>
          <w:tcPr>
            <w:tcW w:w="540" w:type="dxa"/>
            <w:tcBorders>
              <w:top w:val="single" w:sz="8" w:space="0" w:color="auto"/>
              <w:left w:val="single" w:sz="4" w:space="0" w:color="auto"/>
              <w:bottom w:val="single" w:sz="8" w:space="0" w:color="auto"/>
            </w:tcBorders>
            <w:shd w:val="clear" w:color="auto" w:fill="auto"/>
            <w:vAlign w:val="center"/>
            <w:hideMark/>
          </w:tcPr>
          <w:p w14:paraId="1BBAEEB1" w14:textId="77777777" w:rsidR="004C707E" w:rsidRPr="006170E7" w:rsidRDefault="004C707E" w:rsidP="00C6679F">
            <w:pPr>
              <w:pStyle w:val="tabletext"/>
              <w:spacing w:line="276" w:lineRule="auto"/>
              <w:jc w:val="center"/>
              <w:rPr>
                <w:b/>
                <w:bCs/>
              </w:rPr>
            </w:pPr>
            <w:r w:rsidRPr="006170E7">
              <w:rPr>
                <w:b/>
                <w:bCs/>
              </w:rPr>
              <w:t>N</w:t>
            </w:r>
          </w:p>
        </w:tc>
        <w:tc>
          <w:tcPr>
            <w:tcW w:w="810" w:type="dxa"/>
            <w:tcBorders>
              <w:top w:val="single" w:sz="8" w:space="0" w:color="auto"/>
              <w:bottom w:val="single" w:sz="8" w:space="0" w:color="auto"/>
              <w:right w:val="nil"/>
            </w:tcBorders>
            <w:shd w:val="clear" w:color="auto" w:fill="auto"/>
            <w:vAlign w:val="center"/>
            <w:hideMark/>
          </w:tcPr>
          <w:p w14:paraId="6D63AC8D" w14:textId="77777777" w:rsidR="004C707E" w:rsidRPr="006170E7" w:rsidRDefault="004C707E" w:rsidP="00C6679F">
            <w:pPr>
              <w:pStyle w:val="tabletext"/>
              <w:spacing w:line="276" w:lineRule="auto"/>
              <w:jc w:val="center"/>
              <w:rPr>
                <w:b/>
                <w:bCs/>
              </w:rPr>
            </w:pPr>
            <w:r w:rsidRPr="006170E7">
              <w:rPr>
                <w:b/>
                <w:bCs/>
              </w:rPr>
              <w:t>Avg.</w:t>
            </w:r>
          </w:p>
        </w:tc>
        <w:tc>
          <w:tcPr>
            <w:tcW w:w="1170" w:type="dxa"/>
            <w:tcBorders>
              <w:top w:val="nil"/>
              <w:left w:val="nil"/>
              <w:bottom w:val="single" w:sz="8" w:space="0" w:color="auto"/>
              <w:right w:val="nil"/>
            </w:tcBorders>
            <w:vAlign w:val="center"/>
          </w:tcPr>
          <w:p w14:paraId="23DF9C87" w14:textId="77777777" w:rsidR="004C707E" w:rsidRPr="006170E7" w:rsidRDefault="004C707E" w:rsidP="00C6679F">
            <w:pPr>
              <w:pStyle w:val="tabletext"/>
              <w:spacing w:line="276" w:lineRule="auto"/>
              <w:jc w:val="center"/>
              <w:rPr>
                <w:b/>
                <w:bCs/>
                <w:rtl/>
              </w:rPr>
            </w:pPr>
            <w:r w:rsidRPr="006170E7">
              <w:rPr>
                <w:b/>
                <w:bCs/>
              </w:rPr>
              <w:t>Range</w:t>
            </w:r>
          </w:p>
        </w:tc>
        <w:tc>
          <w:tcPr>
            <w:tcW w:w="720" w:type="dxa"/>
            <w:tcBorders>
              <w:top w:val="nil"/>
              <w:left w:val="nil"/>
              <w:bottom w:val="single" w:sz="8" w:space="0" w:color="auto"/>
              <w:right w:val="single" w:sz="4" w:space="0" w:color="auto"/>
            </w:tcBorders>
            <w:shd w:val="clear" w:color="auto" w:fill="auto"/>
            <w:vAlign w:val="center"/>
            <w:hideMark/>
          </w:tcPr>
          <w:p w14:paraId="5484B1E5" w14:textId="77777777" w:rsidR="004C707E" w:rsidRPr="006170E7" w:rsidRDefault="004C707E" w:rsidP="00C6679F">
            <w:pPr>
              <w:pStyle w:val="tabletext"/>
              <w:spacing w:line="276" w:lineRule="auto"/>
              <w:jc w:val="center"/>
              <w:rPr>
                <w:b/>
                <w:bCs/>
              </w:rPr>
            </w:pPr>
            <w:r w:rsidRPr="006170E7">
              <w:rPr>
                <w:b/>
                <w:bCs/>
              </w:rPr>
              <w:t>SD</w:t>
            </w:r>
          </w:p>
        </w:tc>
        <w:tc>
          <w:tcPr>
            <w:tcW w:w="1334" w:type="dxa"/>
            <w:tcBorders>
              <w:top w:val="nil"/>
              <w:left w:val="single" w:sz="4" w:space="0" w:color="auto"/>
              <w:bottom w:val="single" w:sz="8" w:space="0" w:color="auto"/>
              <w:right w:val="nil"/>
            </w:tcBorders>
            <w:shd w:val="clear" w:color="auto" w:fill="auto"/>
            <w:vAlign w:val="center"/>
            <w:hideMark/>
          </w:tcPr>
          <w:p w14:paraId="01A989A5" w14:textId="77777777" w:rsidR="004C707E" w:rsidRPr="006170E7" w:rsidRDefault="004C707E" w:rsidP="00C6679F">
            <w:pPr>
              <w:pStyle w:val="tabletext"/>
              <w:spacing w:line="276" w:lineRule="auto"/>
              <w:jc w:val="center"/>
              <w:rPr>
                <w:b/>
                <w:bCs/>
              </w:rPr>
            </w:pPr>
            <w:r w:rsidRPr="006170E7">
              <w:rPr>
                <w:b/>
                <w:bCs/>
              </w:rPr>
              <w:t>Statistical significance</w:t>
            </w:r>
          </w:p>
        </w:tc>
      </w:tr>
      <w:tr w:rsidR="004C707E" w:rsidRPr="006170E7" w14:paraId="49139F18" w14:textId="77777777" w:rsidTr="00402B3D">
        <w:trPr>
          <w:cantSplit/>
          <w:trHeight w:val="313"/>
        </w:trPr>
        <w:tc>
          <w:tcPr>
            <w:tcW w:w="1985" w:type="dxa"/>
            <w:tcBorders>
              <w:top w:val="nil"/>
              <w:left w:val="nil"/>
              <w:bottom w:val="single" w:sz="8" w:space="0" w:color="auto"/>
              <w:right w:val="single" w:sz="4" w:space="0" w:color="auto"/>
            </w:tcBorders>
            <w:shd w:val="clear" w:color="auto" w:fill="auto"/>
            <w:vAlign w:val="center"/>
            <w:hideMark/>
          </w:tcPr>
          <w:p w14:paraId="321CE777" w14:textId="77777777" w:rsidR="004C707E" w:rsidRPr="006170E7" w:rsidRDefault="004C707E" w:rsidP="00C6679F">
            <w:pPr>
              <w:pStyle w:val="tabletext"/>
              <w:spacing w:line="276" w:lineRule="auto"/>
            </w:pPr>
            <w:r w:rsidRPr="006170E7">
              <w:t>Perceived need for family support</w:t>
            </w:r>
          </w:p>
        </w:tc>
        <w:tc>
          <w:tcPr>
            <w:tcW w:w="461" w:type="dxa"/>
            <w:tcBorders>
              <w:top w:val="single" w:sz="8" w:space="0" w:color="auto"/>
              <w:left w:val="single" w:sz="4" w:space="0" w:color="auto"/>
              <w:bottom w:val="single" w:sz="8" w:space="0" w:color="auto"/>
              <w:right w:val="nil"/>
            </w:tcBorders>
            <w:shd w:val="clear" w:color="auto" w:fill="auto"/>
            <w:vAlign w:val="center"/>
            <w:hideMark/>
          </w:tcPr>
          <w:p w14:paraId="19E87EE0" w14:textId="77777777" w:rsidR="004C707E" w:rsidRPr="006170E7" w:rsidRDefault="004C707E" w:rsidP="00C6679F">
            <w:pPr>
              <w:pStyle w:val="tabletext"/>
              <w:spacing w:line="276" w:lineRule="auto"/>
              <w:jc w:val="center"/>
            </w:pPr>
            <w:r w:rsidRPr="006170E7">
              <w:t>16</w:t>
            </w:r>
          </w:p>
        </w:tc>
        <w:tc>
          <w:tcPr>
            <w:tcW w:w="1170" w:type="dxa"/>
            <w:tcBorders>
              <w:top w:val="nil"/>
              <w:left w:val="nil"/>
              <w:bottom w:val="single" w:sz="8" w:space="0" w:color="auto"/>
              <w:right w:val="nil"/>
            </w:tcBorders>
            <w:vAlign w:val="center"/>
          </w:tcPr>
          <w:p w14:paraId="07580529" w14:textId="77777777" w:rsidR="004C707E" w:rsidRPr="006170E7" w:rsidRDefault="004C707E" w:rsidP="00C6679F">
            <w:pPr>
              <w:pStyle w:val="tabletext"/>
              <w:spacing w:line="276" w:lineRule="auto"/>
              <w:jc w:val="center"/>
            </w:pPr>
            <w:r w:rsidRPr="006170E7">
              <w:t>2.30-1.15</w:t>
            </w:r>
          </w:p>
        </w:tc>
        <w:tc>
          <w:tcPr>
            <w:tcW w:w="810" w:type="dxa"/>
            <w:tcBorders>
              <w:top w:val="nil"/>
              <w:left w:val="nil"/>
              <w:bottom w:val="single" w:sz="8" w:space="0" w:color="auto"/>
              <w:right w:val="nil"/>
            </w:tcBorders>
            <w:shd w:val="clear" w:color="auto" w:fill="auto"/>
            <w:vAlign w:val="center"/>
            <w:hideMark/>
          </w:tcPr>
          <w:p w14:paraId="56CAA8B2" w14:textId="77777777" w:rsidR="004C707E" w:rsidRPr="006170E7" w:rsidRDefault="004C707E" w:rsidP="00C6679F">
            <w:pPr>
              <w:pStyle w:val="tabletext"/>
              <w:spacing w:line="276" w:lineRule="auto"/>
              <w:jc w:val="center"/>
            </w:pPr>
            <w:r w:rsidRPr="006170E7">
              <w:t>30.94</w:t>
            </w:r>
          </w:p>
        </w:tc>
        <w:tc>
          <w:tcPr>
            <w:tcW w:w="720" w:type="dxa"/>
            <w:tcBorders>
              <w:top w:val="nil"/>
              <w:left w:val="nil"/>
              <w:bottom w:val="single" w:sz="8" w:space="0" w:color="auto"/>
              <w:right w:val="single" w:sz="4" w:space="0" w:color="auto"/>
            </w:tcBorders>
            <w:shd w:val="clear" w:color="auto" w:fill="auto"/>
            <w:vAlign w:val="center"/>
            <w:hideMark/>
          </w:tcPr>
          <w:p w14:paraId="37B69459" w14:textId="77777777" w:rsidR="004C707E" w:rsidRPr="006170E7" w:rsidRDefault="004C707E" w:rsidP="00C6679F">
            <w:pPr>
              <w:pStyle w:val="tabletext"/>
              <w:spacing w:line="276" w:lineRule="auto"/>
              <w:jc w:val="center"/>
            </w:pPr>
            <w:r w:rsidRPr="006170E7">
              <w:t>8.42</w:t>
            </w:r>
          </w:p>
        </w:tc>
        <w:tc>
          <w:tcPr>
            <w:tcW w:w="540" w:type="dxa"/>
            <w:tcBorders>
              <w:top w:val="single" w:sz="8" w:space="0" w:color="auto"/>
              <w:left w:val="single" w:sz="4" w:space="0" w:color="auto"/>
              <w:bottom w:val="single" w:sz="4" w:space="0" w:color="auto"/>
            </w:tcBorders>
            <w:shd w:val="clear" w:color="auto" w:fill="auto"/>
            <w:vAlign w:val="center"/>
            <w:hideMark/>
          </w:tcPr>
          <w:p w14:paraId="7265F272" w14:textId="77777777" w:rsidR="004C707E" w:rsidRPr="006170E7" w:rsidRDefault="004C707E" w:rsidP="00C6679F">
            <w:pPr>
              <w:pStyle w:val="tabletext"/>
              <w:spacing w:line="276" w:lineRule="auto"/>
              <w:jc w:val="center"/>
            </w:pPr>
            <w:r w:rsidRPr="006170E7">
              <w:t>23</w:t>
            </w:r>
          </w:p>
        </w:tc>
        <w:tc>
          <w:tcPr>
            <w:tcW w:w="810" w:type="dxa"/>
            <w:tcBorders>
              <w:top w:val="single" w:sz="8" w:space="0" w:color="auto"/>
              <w:bottom w:val="single" w:sz="8" w:space="0" w:color="auto"/>
              <w:right w:val="nil"/>
            </w:tcBorders>
            <w:shd w:val="clear" w:color="auto" w:fill="auto"/>
            <w:vAlign w:val="center"/>
            <w:hideMark/>
          </w:tcPr>
          <w:p w14:paraId="4C12F0A1" w14:textId="77777777" w:rsidR="004C707E" w:rsidRPr="006170E7" w:rsidRDefault="004C707E" w:rsidP="00C6679F">
            <w:pPr>
              <w:pStyle w:val="tabletext"/>
              <w:spacing w:line="276" w:lineRule="auto"/>
              <w:jc w:val="center"/>
            </w:pPr>
            <w:r w:rsidRPr="006170E7">
              <w:t>28.91</w:t>
            </w:r>
          </w:p>
        </w:tc>
        <w:tc>
          <w:tcPr>
            <w:tcW w:w="1170" w:type="dxa"/>
            <w:tcBorders>
              <w:top w:val="nil"/>
              <w:left w:val="nil"/>
              <w:bottom w:val="single" w:sz="8" w:space="0" w:color="auto"/>
              <w:right w:val="nil"/>
            </w:tcBorders>
            <w:vAlign w:val="center"/>
          </w:tcPr>
          <w:p w14:paraId="0DA63C04" w14:textId="77777777" w:rsidR="004C707E" w:rsidRPr="006170E7" w:rsidRDefault="004C707E" w:rsidP="00C6679F">
            <w:pPr>
              <w:pStyle w:val="tabletext"/>
              <w:spacing w:line="276" w:lineRule="auto"/>
              <w:jc w:val="center"/>
            </w:pPr>
            <w:r w:rsidRPr="006170E7">
              <w:t>2.25-1.20</w:t>
            </w:r>
          </w:p>
        </w:tc>
        <w:tc>
          <w:tcPr>
            <w:tcW w:w="720" w:type="dxa"/>
            <w:tcBorders>
              <w:top w:val="nil"/>
              <w:left w:val="nil"/>
              <w:bottom w:val="single" w:sz="8" w:space="0" w:color="auto"/>
              <w:right w:val="single" w:sz="4" w:space="0" w:color="auto"/>
            </w:tcBorders>
            <w:shd w:val="clear" w:color="auto" w:fill="auto"/>
            <w:vAlign w:val="center"/>
            <w:hideMark/>
          </w:tcPr>
          <w:p w14:paraId="3D590BAB" w14:textId="77777777" w:rsidR="004C707E" w:rsidRPr="006170E7" w:rsidRDefault="004C707E" w:rsidP="00C6679F">
            <w:pPr>
              <w:pStyle w:val="tabletext"/>
              <w:spacing w:line="276" w:lineRule="auto"/>
              <w:jc w:val="center"/>
            </w:pPr>
            <w:r w:rsidRPr="006170E7">
              <w:t>8.12</w:t>
            </w:r>
          </w:p>
        </w:tc>
        <w:tc>
          <w:tcPr>
            <w:tcW w:w="1334" w:type="dxa"/>
            <w:tcBorders>
              <w:top w:val="nil"/>
              <w:left w:val="single" w:sz="4" w:space="0" w:color="auto"/>
              <w:right w:val="nil"/>
            </w:tcBorders>
            <w:shd w:val="clear" w:color="auto" w:fill="auto"/>
            <w:noWrap/>
            <w:vAlign w:val="center"/>
            <w:hideMark/>
          </w:tcPr>
          <w:p w14:paraId="1C216B07" w14:textId="77777777" w:rsidR="004C707E" w:rsidRPr="006170E7" w:rsidRDefault="004C707E" w:rsidP="00C6679F">
            <w:pPr>
              <w:pStyle w:val="tabletext"/>
              <w:spacing w:line="276" w:lineRule="auto"/>
              <w:rPr>
                <w:b/>
                <w:bCs/>
              </w:rPr>
            </w:pPr>
            <w:r w:rsidRPr="006170E7">
              <w:rPr>
                <w:b/>
                <w:bCs/>
              </w:rPr>
              <w:t>t (37) =.75,</w:t>
            </w:r>
          </w:p>
        </w:tc>
      </w:tr>
      <w:tr w:rsidR="004C707E" w:rsidRPr="006170E7" w14:paraId="3842FB59" w14:textId="77777777" w:rsidTr="00402B3D">
        <w:trPr>
          <w:cantSplit/>
          <w:trHeight w:val="322"/>
        </w:trPr>
        <w:tc>
          <w:tcPr>
            <w:tcW w:w="1985" w:type="dxa"/>
            <w:tcBorders>
              <w:top w:val="nil"/>
              <w:left w:val="nil"/>
              <w:bottom w:val="nil"/>
              <w:right w:val="nil"/>
            </w:tcBorders>
            <w:shd w:val="clear" w:color="auto" w:fill="auto"/>
            <w:noWrap/>
            <w:vAlign w:val="center"/>
            <w:hideMark/>
          </w:tcPr>
          <w:p w14:paraId="10CB345D" w14:textId="77777777" w:rsidR="004C707E" w:rsidRPr="006170E7" w:rsidRDefault="004C707E" w:rsidP="00C6679F">
            <w:pPr>
              <w:pStyle w:val="tabletext"/>
              <w:spacing w:line="276" w:lineRule="auto"/>
              <w:jc w:val="center"/>
            </w:pPr>
          </w:p>
        </w:tc>
        <w:tc>
          <w:tcPr>
            <w:tcW w:w="461" w:type="dxa"/>
            <w:tcBorders>
              <w:top w:val="nil"/>
              <w:left w:val="nil"/>
              <w:bottom w:val="nil"/>
              <w:right w:val="nil"/>
            </w:tcBorders>
            <w:shd w:val="clear" w:color="auto" w:fill="auto"/>
            <w:noWrap/>
            <w:vAlign w:val="center"/>
            <w:hideMark/>
          </w:tcPr>
          <w:p w14:paraId="5EA482B0" w14:textId="77777777" w:rsidR="004C707E" w:rsidRPr="006170E7" w:rsidRDefault="004C707E" w:rsidP="00C6679F">
            <w:pPr>
              <w:pStyle w:val="tabletext"/>
              <w:spacing w:line="276" w:lineRule="auto"/>
              <w:jc w:val="center"/>
            </w:pPr>
          </w:p>
        </w:tc>
        <w:tc>
          <w:tcPr>
            <w:tcW w:w="1170" w:type="dxa"/>
            <w:tcBorders>
              <w:top w:val="nil"/>
              <w:left w:val="nil"/>
              <w:bottom w:val="nil"/>
              <w:right w:val="nil"/>
            </w:tcBorders>
            <w:vAlign w:val="center"/>
          </w:tcPr>
          <w:p w14:paraId="68368EE6" w14:textId="77777777" w:rsidR="004C707E" w:rsidRPr="006170E7" w:rsidRDefault="004C707E" w:rsidP="00C6679F">
            <w:pPr>
              <w:pStyle w:val="tabletext"/>
              <w:spacing w:line="276" w:lineRule="auto"/>
              <w:jc w:val="center"/>
            </w:pPr>
          </w:p>
        </w:tc>
        <w:tc>
          <w:tcPr>
            <w:tcW w:w="810" w:type="dxa"/>
            <w:tcBorders>
              <w:top w:val="nil"/>
              <w:left w:val="nil"/>
              <w:bottom w:val="nil"/>
              <w:right w:val="nil"/>
            </w:tcBorders>
            <w:shd w:val="clear" w:color="auto" w:fill="auto"/>
            <w:noWrap/>
            <w:vAlign w:val="center"/>
            <w:hideMark/>
          </w:tcPr>
          <w:p w14:paraId="1014FC27" w14:textId="77777777" w:rsidR="004C707E" w:rsidRPr="006170E7" w:rsidRDefault="004C707E" w:rsidP="00C6679F">
            <w:pPr>
              <w:pStyle w:val="tabletext"/>
              <w:spacing w:line="276" w:lineRule="auto"/>
              <w:jc w:val="center"/>
            </w:pPr>
          </w:p>
        </w:tc>
        <w:tc>
          <w:tcPr>
            <w:tcW w:w="720" w:type="dxa"/>
            <w:tcBorders>
              <w:top w:val="nil"/>
              <w:left w:val="nil"/>
              <w:bottom w:val="nil"/>
            </w:tcBorders>
            <w:shd w:val="clear" w:color="auto" w:fill="auto"/>
            <w:noWrap/>
            <w:vAlign w:val="center"/>
            <w:hideMark/>
          </w:tcPr>
          <w:p w14:paraId="101A1B8B" w14:textId="77777777" w:rsidR="004C707E" w:rsidRPr="006170E7" w:rsidRDefault="004C707E" w:rsidP="00C6679F">
            <w:pPr>
              <w:pStyle w:val="tabletext"/>
              <w:spacing w:line="276" w:lineRule="auto"/>
              <w:jc w:val="center"/>
            </w:pPr>
          </w:p>
        </w:tc>
        <w:tc>
          <w:tcPr>
            <w:tcW w:w="540" w:type="dxa"/>
            <w:tcBorders>
              <w:top w:val="single" w:sz="4" w:space="0" w:color="auto"/>
              <w:bottom w:val="nil"/>
            </w:tcBorders>
            <w:shd w:val="clear" w:color="auto" w:fill="auto"/>
            <w:noWrap/>
            <w:vAlign w:val="center"/>
            <w:hideMark/>
          </w:tcPr>
          <w:p w14:paraId="549F5FE3" w14:textId="77777777" w:rsidR="004C707E" w:rsidRPr="006170E7" w:rsidRDefault="004C707E" w:rsidP="00C6679F">
            <w:pPr>
              <w:pStyle w:val="tabletext"/>
              <w:spacing w:line="276" w:lineRule="auto"/>
              <w:jc w:val="center"/>
            </w:pPr>
          </w:p>
        </w:tc>
        <w:tc>
          <w:tcPr>
            <w:tcW w:w="810" w:type="dxa"/>
            <w:tcBorders>
              <w:top w:val="single" w:sz="8" w:space="0" w:color="auto"/>
              <w:left w:val="nil"/>
              <w:bottom w:val="nil"/>
              <w:right w:val="nil"/>
            </w:tcBorders>
            <w:shd w:val="clear" w:color="auto" w:fill="auto"/>
            <w:noWrap/>
            <w:vAlign w:val="center"/>
            <w:hideMark/>
          </w:tcPr>
          <w:p w14:paraId="012E70BE" w14:textId="77777777" w:rsidR="004C707E" w:rsidRPr="006170E7" w:rsidRDefault="004C707E" w:rsidP="00C6679F">
            <w:pPr>
              <w:pStyle w:val="tabletext"/>
              <w:spacing w:line="276" w:lineRule="auto"/>
              <w:jc w:val="center"/>
            </w:pPr>
          </w:p>
        </w:tc>
        <w:tc>
          <w:tcPr>
            <w:tcW w:w="1170" w:type="dxa"/>
            <w:tcBorders>
              <w:top w:val="nil"/>
              <w:left w:val="nil"/>
              <w:bottom w:val="nil"/>
              <w:right w:val="nil"/>
            </w:tcBorders>
            <w:vAlign w:val="center"/>
          </w:tcPr>
          <w:p w14:paraId="6DA7E45D" w14:textId="77777777" w:rsidR="004C707E" w:rsidRPr="006170E7" w:rsidRDefault="004C707E" w:rsidP="00C6679F">
            <w:pPr>
              <w:pStyle w:val="tabletext"/>
              <w:spacing w:line="276" w:lineRule="auto"/>
              <w:jc w:val="center"/>
            </w:pPr>
          </w:p>
        </w:tc>
        <w:tc>
          <w:tcPr>
            <w:tcW w:w="720" w:type="dxa"/>
            <w:tcBorders>
              <w:top w:val="nil"/>
              <w:left w:val="nil"/>
              <w:bottom w:val="nil"/>
              <w:right w:val="single" w:sz="4" w:space="0" w:color="auto"/>
            </w:tcBorders>
            <w:shd w:val="clear" w:color="auto" w:fill="auto"/>
            <w:noWrap/>
            <w:vAlign w:val="center"/>
            <w:hideMark/>
          </w:tcPr>
          <w:p w14:paraId="5CF0BE98" w14:textId="77777777" w:rsidR="004C707E" w:rsidRPr="006170E7" w:rsidRDefault="004C707E" w:rsidP="00C6679F">
            <w:pPr>
              <w:pStyle w:val="tabletext"/>
              <w:spacing w:line="276" w:lineRule="auto"/>
              <w:jc w:val="center"/>
            </w:pPr>
          </w:p>
        </w:tc>
        <w:tc>
          <w:tcPr>
            <w:tcW w:w="1334" w:type="dxa"/>
            <w:tcBorders>
              <w:top w:val="nil"/>
              <w:left w:val="single" w:sz="4" w:space="0" w:color="auto"/>
              <w:bottom w:val="single" w:sz="4" w:space="0" w:color="auto"/>
              <w:right w:val="nil"/>
            </w:tcBorders>
            <w:shd w:val="clear" w:color="auto" w:fill="auto"/>
            <w:noWrap/>
            <w:vAlign w:val="center"/>
            <w:hideMark/>
          </w:tcPr>
          <w:p w14:paraId="1ACCA783" w14:textId="77777777" w:rsidR="004C707E" w:rsidRPr="006170E7" w:rsidRDefault="004C707E" w:rsidP="00C6679F">
            <w:pPr>
              <w:pStyle w:val="tabletext"/>
              <w:spacing w:line="276" w:lineRule="auto"/>
              <w:rPr>
                <w:b/>
                <w:bCs/>
              </w:rPr>
            </w:pPr>
            <w:r w:rsidRPr="006170E7">
              <w:rPr>
                <w:b/>
                <w:bCs/>
              </w:rPr>
              <w:t>p=.79</w:t>
            </w:r>
          </w:p>
        </w:tc>
      </w:tr>
    </w:tbl>
    <w:p w14:paraId="7CB145FE"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37D7181C" w14:textId="3D1B3FD4"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A review of Table 9 indicates no significant difference [t (37) =. 75, p&gt; 0.05] between fathers (M = 30.94, SD = 8.42) and mothers (M = 28.91, SD = 8.12) in the variable</w:t>
      </w:r>
      <w:r w:rsidRPr="006170E7">
        <w:rPr>
          <w:rFonts w:asciiTheme="majorBidi" w:hAnsiTheme="majorBidi" w:cstheme="majorBidi"/>
          <w:sz w:val="24"/>
          <w:szCs w:val="24"/>
          <w:rtl/>
        </w:rPr>
        <w:t xml:space="preserve"> </w:t>
      </w:r>
      <w:r w:rsidRPr="006170E7">
        <w:rPr>
          <w:rFonts w:asciiTheme="majorBidi" w:eastAsia="Times New Roman" w:hAnsiTheme="majorBidi" w:cstheme="majorBidi"/>
          <w:sz w:val="24"/>
          <w:szCs w:val="24"/>
        </w:rPr>
        <w:t xml:space="preserve">"Perceived social support – family". </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The items in this questionnaire refer to emotions and experiences these parents have in their relationships with their famil</w:t>
      </w:r>
      <w:r w:rsidR="00385499" w:rsidRPr="006170E7">
        <w:rPr>
          <w:rFonts w:asciiTheme="majorBidi" w:hAnsiTheme="majorBidi" w:cstheme="majorBidi"/>
          <w:sz w:val="24"/>
          <w:szCs w:val="24"/>
        </w:rPr>
        <w:t xml:space="preserve">ies. </w:t>
      </w:r>
      <w:r w:rsidRPr="006170E7">
        <w:rPr>
          <w:rFonts w:asciiTheme="majorBidi" w:hAnsiTheme="majorBidi" w:cstheme="majorBidi"/>
          <w:sz w:val="24"/>
          <w:szCs w:val="24"/>
        </w:rPr>
        <w:t>According to the data collected, there is no difference between the Israeli mothers and fathers who participated in this research regarding their subjective perception of receiving help / support / collaboration from the family. Hence, both mothers and fathers had a high level of agreement with the fact that they do not need support from their family in regards to their HIC.</w:t>
      </w:r>
    </w:p>
    <w:p w14:paraId="51C4C74F" w14:textId="77777777" w:rsidR="004C707E" w:rsidRPr="006170E7" w:rsidRDefault="004C707E" w:rsidP="00C6679F">
      <w:pPr>
        <w:pStyle w:val="Heading4"/>
        <w:rPr>
          <w:rFonts w:asciiTheme="majorBidi" w:hAnsiTheme="majorBidi"/>
          <w:color w:val="8064A2" w:themeColor="accent4"/>
          <w:sz w:val="24"/>
          <w:szCs w:val="24"/>
        </w:rPr>
      </w:pPr>
      <w:r w:rsidRPr="006170E7">
        <w:rPr>
          <w:rFonts w:asciiTheme="majorBidi" w:hAnsiTheme="majorBidi"/>
          <w:color w:val="auto"/>
          <w:sz w:val="24"/>
          <w:szCs w:val="24"/>
        </w:rPr>
        <w:t xml:space="preserve">Gender based-comparative analysis in relation to their expressed need for friends' support </w:t>
      </w:r>
    </w:p>
    <w:p w14:paraId="0F5FDD6C" w14:textId="619E66C9" w:rsidR="004C707E" w:rsidRPr="006170E7" w:rsidRDefault="004C707E" w:rsidP="00C6679F">
      <w:pPr>
        <w:ind w:right="-766"/>
        <w:jc w:val="both"/>
        <w:rPr>
          <w:rFonts w:asciiTheme="majorBidi" w:hAnsiTheme="majorBidi" w:cstheme="majorBidi"/>
          <w:sz w:val="24"/>
          <w:szCs w:val="24"/>
        </w:rPr>
      </w:pPr>
      <w:r w:rsidRPr="006170E7">
        <w:rPr>
          <w:rFonts w:asciiTheme="majorBidi" w:hAnsiTheme="majorBidi" w:cstheme="majorBidi"/>
          <w:sz w:val="24"/>
          <w:szCs w:val="24"/>
        </w:rPr>
        <w:t>The variable “need for friends’ support” was assessed with a questionnaire with 20 items, in which the answers were offered based on: yes, no and don't know.</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The comparative analysis between the Israeli mothers and fathers was performed by using a t-test for independent samples, due to the normal distribution of the data. </w:t>
      </w:r>
    </w:p>
    <w:p w14:paraId="7A5A8E61" w14:textId="77777777" w:rsidR="004C707E" w:rsidRPr="006170E7" w:rsidRDefault="004C707E" w:rsidP="00C6679F">
      <w:pPr>
        <w:keepNext/>
        <w:ind w:right="-766"/>
        <w:rPr>
          <w:rFonts w:asciiTheme="majorBidi" w:hAnsiTheme="majorBidi" w:cstheme="majorBidi"/>
          <w:bCs/>
          <w:sz w:val="24"/>
          <w:szCs w:val="24"/>
        </w:rPr>
      </w:pPr>
      <w:r w:rsidRPr="006170E7">
        <w:rPr>
          <w:rFonts w:asciiTheme="majorBidi" w:hAnsiTheme="majorBidi" w:cstheme="majorBidi"/>
          <w:b/>
          <w:bCs/>
          <w:sz w:val="24"/>
          <w:szCs w:val="24"/>
        </w:rPr>
        <w:t>Table</w:t>
      </w:r>
      <w:r w:rsidRPr="006170E7">
        <w:rPr>
          <w:rFonts w:asciiTheme="majorBidi" w:hAnsiTheme="majorBidi" w:cstheme="majorBidi" w:hint="cs"/>
          <w:b/>
          <w:bCs/>
          <w:sz w:val="24"/>
          <w:szCs w:val="24"/>
          <w:rtl/>
        </w:rPr>
        <w:t xml:space="preserve"> </w:t>
      </w:r>
      <w:r w:rsidRPr="006170E7">
        <w:rPr>
          <w:rFonts w:asciiTheme="majorBidi" w:hAnsiTheme="majorBidi" w:cstheme="majorBidi"/>
          <w:b/>
          <w:bCs/>
          <w:sz w:val="24"/>
          <w:szCs w:val="24"/>
        </w:rPr>
        <w:t xml:space="preserve">10. </w:t>
      </w:r>
      <w:r w:rsidRPr="006170E7">
        <w:rPr>
          <w:rFonts w:asciiTheme="majorBidi" w:hAnsiTheme="majorBidi" w:cstheme="majorBidi"/>
          <w:bCs/>
          <w:sz w:val="24"/>
          <w:szCs w:val="24"/>
        </w:rPr>
        <w:t xml:space="preserve">Comparison in </w:t>
      </w:r>
      <w:r w:rsidRPr="006170E7">
        <w:rPr>
          <w:rFonts w:asciiTheme="majorBidi" w:hAnsiTheme="majorBidi" w:cstheme="majorBidi"/>
          <w:bCs/>
          <w:sz w:val="24"/>
          <w:szCs w:val="24"/>
          <w:rtl/>
        </w:rPr>
        <w:t>"</w:t>
      </w:r>
      <w:r w:rsidRPr="006170E7">
        <w:rPr>
          <w:rFonts w:asciiTheme="majorBidi" w:eastAsia="Times New Roman" w:hAnsiTheme="majorBidi" w:cstheme="majorBidi"/>
          <w:bCs/>
          <w:sz w:val="24"/>
          <w:szCs w:val="24"/>
        </w:rPr>
        <w:t>Perceived social support-friends</w:t>
      </w:r>
      <w:r w:rsidRPr="006170E7">
        <w:rPr>
          <w:rFonts w:asciiTheme="majorBidi" w:hAnsiTheme="majorBidi" w:cstheme="majorBidi"/>
          <w:bCs/>
          <w:sz w:val="24"/>
          <w:szCs w:val="24"/>
        </w:rPr>
        <w:t xml:space="preserve"> between Israeli fathers</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and mothers</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(independent t-test).</w:t>
      </w:r>
    </w:p>
    <w:tbl>
      <w:tblPr>
        <w:tblW w:w="5536" w:type="pct"/>
        <w:tblLayout w:type="fixed"/>
        <w:tblLook w:val="04A0" w:firstRow="1" w:lastRow="0" w:firstColumn="1" w:lastColumn="0" w:noHBand="0" w:noVBand="1"/>
      </w:tblPr>
      <w:tblGrid>
        <w:gridCol w:w="1847"/>
        <w:gridCol w:w="555"/>
        <w:gridCol w:w="923"/>
        <w:gridCol w:w="738"/>
        <w:gridCol w:w="740"/>
        <w:gridCol w:w="555"/>
        <w:gridCol w:w="1200"/>
        <w:gridCol w:w="738"/>
        <w:gridCol w:w="742"/>
        <w:gridCol w:w="1398"/>
      </w:tblGrid>
      <w:tr w:rsidR="004C707E" w:rsidRPr="006170E7" w14:paraId="5B7E052C" w14:textId="77777777" w:rsidTr="00402B3D">
        <w:trPr>
          <w:cantSplit/>
          <w:trHeight w:val="565"/>
        </w:trPr>
        <w:tc>
          <w:tcPr>
            <w:tcW w:w="979" w:type="pct"/>
            <w:tcBorders>
              <w:top w:val="single" w:sz="8" w:space="0" w:color="auto"/>
              <w:left w:val="nil"/>
              <w:bottom w:val="single" w:sz="8" w:space="0" w:color="auto"/>
              <w:right w:val="single" w:sz="4" w:space="0" w:color="auto"/>
            </w:tcBorders>
            <w:shd w:val="clear" w:color="auto" w:fill="auto"/>
            <w:vAlign w:val="center"/>
            <w:hideMark/>
          </w:tcPr>
          <w:p w14:paraId="7F151FBD" w14:textId="77777777" w:rsidR="004C707E" w:rsidRPr="006170E7" w:rsidRDefault="004C707E" w:rsidP="00C6679F">
            <w:pPr>
              <w:pStyle w:val="tabletext"/>
              <w:keepNext/>
              <w:spacing w:line="276" w:lineRule="auto"/>
            </w:pPr>
            <w:r w:rsidRPr="006170E7">
              <w:t> </w:t>
            </w:r>
          </w:p>
        </w:tc>
        <w:tc>
          <w:tcPr>
            <w:tcW w:w="156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686F8347" w14:textId="77777777" w:rsidR="004C707E" w:rsidRPr="006170E7" w:rsidRDefault="004C707E" w:rsidP="00C6679F">
            <w:pPr>
              <w:pStyle w:val="tabletext"/>
              <w:keepNext/>
              <w:spacing w:line="276" w:lineRule="auto"/>
              <w:jc w:val="center"/>
              <w:rPr>
                <w:b/>
                <w:bCs/>
              </w:rPr>
            </w:pPr>
            <w:r w:rsidRPr="006170E7">
              <w:rPr>
                <w:b/>
                <w:bCs/>
              </w:rPr>
              <w:t>Men</w:t>
            </w:r>
          </w:p>
          <w:p w14:paraId="190C311C" w14:textId="77777777" w:rsidR="004C707E" w:rsidRPr="006170E7" w:rsidRDefault="004C707E" w:rsidP="00C6679F">
            <w:pPr>
              <w:pStyle w:val="tabletext"/>
              <w:spacing w:line="276" w:lineRule="auto"/>
              <w:jc w:val="center"/>
              <w:rPr>
                <w:b/>
                <w:bCs/>
              </w:rPr>
            </w:pPr>
          </w:p>
        </w:tc>
        <w:tc>
          <w:tcPr>
            <w:tcW w:w="1713"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03C4AB62" w14:textId="77777777" w:rsidR="004C707E" w:rsidRPr="006170E7" w:rsidRDefault="004C707E" w:rsidP="00C6679F">
            <w:pPr>
              <w:pStyle w:val="tabletext"/>
              <w:spacing w:line="276" w:lineRule="auto"/>
              <w:jc w:val="center"/>
              <w:rPr>
                <w:b/>
                <w:bCs/>
              </w:rPr>
            </w:pPr>
            <w:r w:rsidRPr="006170E7">
              <w:rPr>
                <w:b/>
                <w:bCs/>
              </w:rPr>
              <w:t>Women</w:t>
            </w:r>
          </w:p>
          <w:p w14:paraId="2AEF8886" w14:textId="77777777" w:rsidR="004C707E" w:rsidRPr="006170E7" w:rsidRDefault="004C707E" w:rsidP="00C6679F">
            <w:pPr>
              <w:pStyle w:val="tabletext"/>
              <w:spacing w:line="276" w:lineRule="auto"/>
              <w:jc w:val="center"/>
              <w:rPr>
                <w:b/>
                <w:bCs/>
              </w:rPr>
            </w:pPr>
          </w:p>
        </w:tc>
        <w:tc>
          <w:tcPr>
            <w:tcW w:w="742" w:type="pct"/>
            <w:tcBorders>
              <w:top w:val="single" w:sz="8" w:space="0" w:color="auto"/>
              <w:left w:val="single" w:sz="4" w:space="0" w:color="auto"/>
              <w:bottom w:val="single" w:sz="8" w:space="0" w:color="auto"/>
              <w:right w:val="nil"/>
            </w:tcBorders>
            <w:shd w:val="clear" w:color="auto" w:fill="auto"/>
            <w:vAlign w:val="center"/>
            <w:hideMark/>
          </w:tcPr>
          <w:p w14:paraId="42553FD1"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0EA502F6" w14:textId="77777777" w:rsidTr="00402B3D">
        <w:trPr>
          <w:cantSplit/>
          <w:trHeight w:val="340"/>
        </w:trPr>
        <w:tc>
          <w:tcPr>
            <w:tcW w:w="979" w:type="pct"/>
            <w:tcBorders>
              <w:top w:val="nil"/>
              <w:left w:val="nil"/>
              <w:bottom w:val="single" w:sz="8" w:space="0" w:color="auto"/>
              <w:right w:val="single" w:sz="4" w:space="0" w:color="auto"/>
            </w:tcBorders>
            <w:shd w:val="clear" w:color="auto" w:fill="auto"/>
            <w:vAlign w:val="center"/>
            <w:hideMark/>
          </w:tcPr>
          <w:p w14:paraId="0C99576F" w14:textId="77777777" w:rsidR="004C707E" w:rsidRPr="006170E7" w:rsidRDefault="004C707E" w:rsidP="00C6679F">
            <w:pPr>
              <w:pStyle w:val="tabletext"/>
              <w:keepNext/>
              <w:spacing w:line="276" w:lineRule="auto"/>
            </w:pPr>
            <w:r w:rsidRPr="006170E7">
              <w:t> </w:t>
            </w:r>
          </w:p>
        </w:tc>
        <w:tc>
          <w:tcPr>
            <w:tcW w:w="294" w:type="pct"/>
            <w:tcBorders>
              <w:top w:val="nil"/>
              <w:left w:val="single" w:sz="4" w:space="0" w:color="auto"/>
              <w:bottom w:val="single" w:sz="8" w:space="0" w:color="auto"/>
              <w:right w:val="nil"/>
            </w:tcBorders>
            <w:shd w:val="clear" w:color="auto" w:fill="auto"/>
            <w:vAlign w:val="center"/>
            <w:hideMark/>
          </w:tcPr>
          <w:p w14:paraId="71BBE6C2" w14:textId="77777777" w:rsidR="004C707E" w:rsidRPr="006170E7" w:rsidRDefault="004C707E" w:rsidP="00C6679F">
            <w:pPr>
              <w:pStyle w:val="tabletext"/>
              <w:spacing w:line="276" w:lineRule="auto"/>
              <w:jc w:val="center"/>
              <w:rPr>
                <w:b/>
                <w:bCs/>
              </w:rPr>
            </w:pPr>
            <w:r w:rsidRPr="006170E7">
              <w:rPr>
                <w:b/>
                <w:bCs/>
              </w:rPr>
              <w:t>N</w:t>
            </w:r>
          </w:p>
        </w:tc>
        <w:tc>
          <w:tcPr>
            <w:tcW w:w="489" w:type="pct"/>
            <w:tcBorders>
              <w:top w:val="nil"/>
              <w:left w:val="nil"/>
              <w:bottom w:val="single" w:sz="8" w:space="0" w:color="auto"/>
              <w:right w:val="nil"/>
            </w:tcBorders>
            <w:vAlign w:val="center"/>
          </w:tcPr>
          <w:p w14:paraId="50908B79" w14:textId="77777777" w:rsidR="004C707E" w:rsidRPr="006170E7" w:rsidRDefault="004C707E" w:rsidP="00C6679F">
            <w:pPr>
              <w:pStyle w:val="tabletext"/>
              <w:spacing w:line="276" w:lineRule="auto"/>
              <w:jc w:val="center"/>
              <w:rPr>
                <w:b/>
                <w:bCs/>
                <w:rtl/>
              </w:rPr>
            </w:pPr>
            <w:r w:rsidRPr="006170E7">
              <w:rPr>
                <w:b/>
                <w:bCs/>
              </w:rPr>
              <w:t>Range</w:t>
            </w:r>
          </w:p>
        </w:tc>
        <w:tc>
          <w:tcPr>
            <w:tcW w:w="391" w:type="pct"/>
            <w:tcBorders>
              <w:top w:val="nil"/>
              <w:left w:val="nil"/>
              <w:bottom w:val="single" w:sz="8" w:space="0" w:color="auto"/>
              <w:right w:val="nil"/>
            </w:tcBorders>
            <w:shd w:val="clear" w:color="auto" w:fill="auto"/>
            <w:vAlign w:val="center"/>
            <w:hideMark/>
          </w:tcPr>
          <w:p w14:paraId="5443897B" w14:textId="77777777" w:rsidR="004C707E" w:rsidRPr="006170E7" w:rsidRDefault="004C707E" w:rsidP="00C6679F">
            <w:pPr>
              <w:pStyle w:val="tabletext"/>
              <w:spacing w:line="276" w:lineRule="auto"/>
              <w:jc w:val="center"/>
              <w:rPr>
                <w:b/>
                <w:bCs/>
              </w:rPr>
            </w:pPr>
            <w:r w:rsidRPr="006170E7">
              <w:rPr>
                <w:b/>
                <w:bCs/>
              </w:rPr>
              <w:t>Avg.</w:t>
            </w:r>
          </w:p>
        </w:tc>
        <w:tc>
          <w:tcPr>
            <w:tcW w:w="392" w:type="pct"/>
            <w:tcBorders>
              <w:top w:val="single" w:sz="8" w:space="0" w:color="auto"/>
              <w:left w:val="nil"/>
              <w:bottom w:val="single" w:sz="8" w:space="0" w:color="auto"/>
              <w:right w:val="single" w:sz="4" w:space="0" w:color="auto"/>
            </w:tcBorders>
            <w:shd w:val="clear" w:color="auto" w:fill="auto"/>
            <w:vAlign w:val="center"/>
            <w:hideMark/>
          </w:tcPr>
          <w:p w14:paraId="3DFE1C6F" w14:textId="77777777" w:rsidR="004C707E" w:rsidRPr="006170E7" w:rsidRDefault="004C707E" w:rsidP="00C6679F">
            <w:pPr>
              <w:pStyle w:val="tabletext"/>
              <w:spacing w:line="276" w:lineRule="auto"/>
              <w:jc w:val="center"/>
              <w:rPr>
                <w:b/>
                <w:bCs/>
              </w:rPr>
            </w:pPr>
            <w:r w:rsidRPr="006170E7">
              <w:rPr>
                <w:b/>
                <w:bCs/>
              </w:rPr>
              <w:t>SD</w:t>
            </w:r>
          </w:p>
        </w:tc>
        <w:tc>
          <w:tcPr>
            <w:tcW w:w="294" w:type="pct"/>
            <w:tcBorders>
              <w:top w:val="single" w:sz="8" w:space="0" w:color="auto"/>
              <w:left w:val="single" w:sz="4" w:space="0" w:color="auto"/>
              <w:bottom w:val="single" w:sz="8" w:space="0" w:color="auto"/>
              <w:right w:val="nil"/>
            </w:tcBorders>
            <w:shd w:val="clear" w:color="auto" w:fill="auto"/>
            <w:vAlign w:val="center"/>
            <w:hideMark/>
          </w:tcPr>
          <w:p w14:paraId="5895A59D" w14:textId="77777777" w:rsidR="004C707E" w:rsidRPr="006170E7" w:rsidRDefault="004C707E" w:rsidP="00C6679F">
            <w:pPr>
              <w:pStyle w:val="tabletext"/>
              <w:spacing w:line="276" w:lineRule="auto"/>
              <w:jc w:val="center"/>
              <w:rPr>
                <w:b/>
                <w:bCs/>
              </w:rPr>
            </w:pPr>
            <w:r w:rsidRPr="006170E7">
              <w:rPr>
                <w:b/>
                <w:bCs/>
              </w:rPr>
              <w:t>N</w:t>
            </w:r>
          </w:p>
        </w:tc>
        <w:tc>
          <w:tcPr>
            <w:tcW w:w="636" w:type="pct"/>
            <w:tcBorders>
              <w:top w:val="nil"/>
              <w:left w:val="nil"/>
              <w:bottom w:val="single" w:sz="8" w:space="0" w:color="auto"/>
              <w:right w:val="nil"/>
            </w:tcBorders>
            <w:vAlign w:val="center"/>
          </w:tcPr>
          <w:p w14:paraId="7FFF6953" w14:textId="77777777" w:rsidR="004C707E" w:rsidRPr="006170E7" w:rsidRDefault="004C707E" w:rsidP="00C6679F">
            <w:pPr>
              <w:pStyle w:val="tabletext"/>
              <w:spacing w:line="276" w:lineRule="auto"/>
              <w:jc w:val="center"/>
              <w:rPr>
                <w:b/>
                <w:bCs/>
                <w:rtl/>
              </w:rPr>
            </w:pPr>
            <w:r w:rsidRPr="006170E7">
              <w:rPr>
                <w:b/>
                <w:bCs/>
              </w:rPr>
              <w:t>Range</w:t>
            </w:r>
          </w:p>
        </w:tc>
        <w:tc>
          <w:tcPr>
            <w:tcW w:w="391" w:type="pct"/>
            <w:tcBorders>
              <w:top w:val="nil"/>
              <w:left w:val="nil"/>
              <w:bottom w:val="single" w:sz="8" w:space="0" w:color="auto"/>
              <w:right w:val="nil"/>
            </w:tcBorders>
            <w:shd w:val="clear" w:color="auto" w:fill="auto"/>
            <w:vAlign w:val="center"/>
            <w:hideMark/>
          </w:tcPr>
          <w:p w14:paraId="04788792" w14:textId="77777777" w:rsidR="004C707E" w:rsidRPr="006170E7" w:rsidRDefault="004C707E" w:rsidP="00C6679F">
            <w:pPr>
              <w:pStyle w:val="tabletext"/>
              <w:spacing w:line="276" w:lineRule="auto"/>
              <w:jc w:val="center"/>
              <w:rPr>
                <w:b/>
                <w:bCs/>
              </w:rPr>
            </w:pPr>
            <w:r w:rsidRPr="006170E7">
              <w:rPr>
                <w:b/>
                <w:bCs/>
              </w:rPr>
              <w:t>Avg.</w:t>
            </w:r>
          </w:p>
        </w:tc>
        <w:tc>
          <w:tcPr>
            <w:tcW w:w="393" w:type="pct"/>
            <w:tcBorders>
              <w:top w:val="nil"/>
              <w:left w:val="nil"/>
              <w:bottom w:val="single" w:sz="8" w:space="0" w:color="auto"/>
              <w:right w:val="single" w:sz="4" w:space="0" w:color="auto"/>
            </w:tcBorders>
            <w:shd w:val="clear" w:color="auto" w:fill="auto"/>
            <w:vAlign w:val="center"/>
            <w:hideMark/>
          </w:tcPr>
          <w:p w14:paraId="1EF5AD9B" w14:textId="77777777" w:rsidR="004C707E" w:rsidRPr="006170E7" w:rsidRDefault="004C707E" w:rsidP="00C6679F">
            <w:pPr>
              <w:pStyle w:val="tabletext"/>
              <w:spacing w:line="276" w:lineRule="auto"/>
              <w:jc w:val="center"/>
              <w:rPr>
                <w:b/>
                <w:bCs/>
              </w:rPr>
            </w:pPr>
            <w:r w:rsidRPr="006170E7">
              <w:rPr>
                <w:b/>
                <w:bCs/>
              </w:rPr>
              <w:t>SD</w:t>
            </w:r>
          </w:p>
        </w:tc>
        <w:tc>
          <w:tcPr>
            <w:tcW w:w="742" w:type="pct"/>
            <w:tcBorders>
              <w:top w:val="nil"/>
              <w:left w:val="single" w:sz="4" w:space="0" w:color="auto"/>
              <w:bottom w:val="single" w:sz="8" w:space="0" w:color="auto"/>
              <w:right w:val="nil"/>
            </w:tcBorders>
            <w:shd w:val="clear" w:color="auto" w:fill="auto"/>
            <w:vAlign w:val="center"/>
            <w:hideMark/>
          </w:tcPr>
          <w:p w14:paraId="5211C450" w14:textId="77777777" w:rsidR="004C707E" w:rsidRPr="006170E7" w:rsidRDefault="004C707E" w:rsidP="00C6679F">
            <w:pPr>
              <w:pStyle w:val="tabletext"/>
              <w:spacing w:line="276" w:lineRule="auto"/>
            </w:pPr>
          </w:p>
        </w:tc>
      </w:tr>
      <w:tr w:rsidR="004C707E" w:rsidRPr="006170E7" w14:paraId="28EDB2AA" w14:textId="77777777" w:rsidTr="00402B3D">
        <w:trPr>
          <w:cantSplit/>
          <w:trHeight w:val="325"/>
        </w:trPr>
        <w:tc>
          <w:tcPr>
            <w:tcW w:w="979" w:type="pct"/>
            <w:tcBorders>
              <w:top w:val="nil"/>
              <w:left w:val="nil"/>
              <w:bottom w:val="single" w:sz="8" w:space="0" w:color="auto"/>
              <w:right w:val="single" w:sz="4" w:space="0" w:color="auto"/>
            </w:tcBorders>
            <w:shd w:val="clear" w:color="auto" w:fill="auto"/>
            <w:vAlign w:val="center"/>
            <w:hideMark/>
          </w:tcPr>
          <w:p w14:paraId="6B6F5F4C" w14:textId="77777777" w:rsidR="004C707E" w:rsidRPr="006170E7" w:rsidRDefault="004C707E" w:rsidP="00C6679F">
            <w:pPr>
              <w:pStyle w:val="tabletext"/>
              <w:spacing w:line="276" w:lineRule="auto"/>
            </w:pPr>
            <w:r w:rsidRPr="006170E7">
              <w:t>Perceived social support-friends</w:t>
            </w:r>
          </w:p>
        </w:tc>
        <w:tc>
          <w:tcPr>
            <w:tcW w:w="294" w:type="pct"/>
            <w:tcBorders>
              <w:top w:val="nil"/>
              <w:left w:val="single" w:sz="4" w:space="0" w:color="auto"/>
              <w:bottom w:val="single" w:sz="8" w:space="0" w:color="auto"/>
              <w:right w:val="nil"/>
            </w:tcBorders>
            <w:shd w:val="clear" w:color="auto" w:fill="auto"/>
            <w:vAlign w:val="center"/>
            <w:hideMark/>
          </w:tcPr>
          <w:p w14:paraId="2AA7CED6" w14:textId="77777777" w:rsidR="004C707E" w:rsidRPr="006170E7" w:rsidRDefault="004C707E" w:rsidP="00C6679F">
            <w:pPr>
              <w:pStyle w:val="tabletext"/>
              <w:spacing w:line="276" w:lineRule="auto"/>
              <w:jc w:val="center"/>
            </w:pPr>
            <w:r w:rsidRPr="006170E7">
              <w:t>16</w:t>
            </w:r>
          </w:p>
        </w:tc>
        <w:tc>
          <w:tcPr>
            <w:tcW w:w="489" w:type="pct"/>
            <w:tcBorders>
              <w:top w:val="nil"/>
              <w:left w:val="nil"/>
              <w:bottom w:val="single" w:sz="8" w:space="0" w:color="auto"/>
              <w:right w:val="nil"/>
            </w:tcBorders>
            <w:vAlign w:val="center"/>
          </w:tcPr>
          <w:p w14:paraId="02B6B4B3" w14:textId="77777777" w:rsidR="004C707E" w:rsidRPr="006170E7" w:rsidRDefault="004C707E" w:rsidP="00C6679F">
            <w:pPr>
              <w:pStyle w:val="tabletext"/>
              <w:spacing w:line="276" w:lineRule="auto"/>
              <w:jc w:val="center"/>
              <w:rPr>
                <w:rtl/>
              </w:rPr>
            </w:pPr>
            <w:r w:rsidRPr="006170E7">
              <w:rPr>
                <w:rtl/>
              </w:rPr>
              <w:t>2.30-1.25</w:t>
            </w:r>
          </w:p>
        </w:tc>
        <w:tc>
          <w:tcPr>
            <w:tcW w:w="391" w:type="pct"/>
            <w:tcBorders>
              <w:top w:val="nil"/>
              <w:left w:val="nil"/>
              <w:bottom w:val="single" w:sz="8" w:space="0" w:color="auto"/>
              <w:right w:val="nil"/>
            </w:tcBorders>
            <w:shd w:val="clear" w:color="auto" w:fill="auto"/>
            <w:vAlign w:val="center"/>
            <w:hideMark/>
          </w:tcPr>
          <w:p w14:paraId="363ED90C" w14:textId="77777777" w:rsidR="004C707E" w:rsidRPr="006170E7" w:rsidRDefault="004C707E" w:rsidP="00C6679F">
            <w:pPr>
              <w:pStyle w:val="tabletext"/>
              <w:spacing w:line="276" w:lineRule="auto"/>
              <w:jc w:val="center"/>
            </w:pPr>
            <w:r w:rsidRPr="006170E7">
              <w:t>1.62</w:t>
            </w:r>
          </w:p>
        </w:tc>
        <w:tc>
          <w:tcPr>
            <w:tcW w:w="392" w:type="pct"/>
            <w:tcBorders>
              <w:top w:val="single" w:sz="8" w:space="0" w:color="auto"/>
              <w:left w:val="nil"/>
              <w:bottom w:val="single" w:sz="8" w:space="0" w:color="auto"/>
              <w:right w:val="single" w:sz="4" w:space="0" w:color="auto"/>
            </w:tcBorders>
            <w:shd w:val="clear" w:color="auto" w:fill="auto"/>
            <w:vAlign w:val="center"/>
            <w:hideMark/>
          </w:tcPr>
          <w:p w14:paraId="241966AC" w14:textId="77777777" w:rsidR="004C707E" w:rsidRPr="006170E7" w:rsidRDefault="004C707E" w:rsidP="00C6679F">
            <w:pPr>
              <w:pStyle w:val="tabletext"/>
              <w:spacing w:line="276" w:lineRule="auto"/>
              <w:jc w:val="center"/>
            </w:pPr>
            <w:r w:rsidRPr="006170E7">
              <w:t>0.32</w:t>
            </w:r>
          </w:p>
        </w:tc>
        <w:tc>
          <w:tcPr>
            <w:tcW w:w="294" w:type="pct"/>
            <w:tcBorders>
              <w:top w:val="single" w:sz="8" w:space="0" w:color="auto"/>
              <w:left w:val="single" w:sz="4" w:space="0" w:color="auto"/>
              <w:bottom w:val="single" w:sz="8" w:space="0" w:color="auto"/>
              <w:right w:val="nil"/>
            </w:tcBorders>
            <w:shd w:val="clear" w:color="auto" w:fill="auto"/>
            <w:vAlign w:val="center"/>
            <w:hideMark/>
          </w:tcPr>
          <w:p w14:paraId="7D849FA2" w14:textId="77777777" w:rsidR="004C707E" w:rsidRPr="006170E7" w:rsidRDefault="004C707E" w:rsidP="00C6679F">
            <w:pPr>
              <w:pStyle w:val="tabletext"/>
              <w:spacing w:line="276" w:lineRule="auto"/>
              <w:jc w:val="center"/>
            </w:pPr>
            <w:r w:rsidRPr="006170E7">
              <w:t>23</w:t>
            </w:r>
          </w:p>
        </w:tc>
        <w:tc>
          <w:tcPr>
            <w:tcW w:w="636" w:type="pct"/>
            <w:tcBorders>
              <w:top w:val="nil"/>
              <w:left w:val="nil"/>
              <w:bottom w:val="single" w:sz="8" w:space="0" w:color="auto"/>
              <w:right w:val="nil"/>
            </w:tcBorders>
            <w:vAlign w:val="center"/>
          </w:tcPr>
          <w:p w14:paraId="63ED112C" w14:textId="77777777" w:rsidR="004C707E" w:rsidRPr="006170E7" w:rsidRDefault="004C707E" w:rsidP="00C6679F">
            <w:pPr>
              <w:pStyle w:val="tabletext"/>
              <w:spacing w:line="276" w:lineRule="auto"/>
              <w:jc w:val="center"/>
            </w:pPr>
            <w:r w:rsidRPr="006170E7">
              <w:t>2.20-1.20</w:t>
            </w:r>
          </w:p>
        </w:tc>
        <w:tc>
          <w:tcPr>
            <w:tcW w:w="391" w:type="pct"/>
            <w:tcBorders>
              <w:top w:val="nil"/>
              <w:left w:val="nil"/>
              <w:bottom w:val="single" w:sz="8" w:space="0" w:color="auto"/>
              <w:right w:val="nil"/>
            </w:tcBorders>
            <w:shd w:val="clear" w:color="auto" w:fill="auto"/>
            <w:vAlign w:val="center"/>
            <w:hideMark/>
          </w:tcPr>
          <w:p w14:paraId="18B8A0A0" w14:textId="77777777" w:rsidR="004C707E" w:rsidRPr="006170E7" w:rsidRDefault="004C707E" w:rsidP="00C6679F">
            <w:pPr>
              <w:pStyle w:val="tabletext"/>
              <w:spacing w:line="276" w:lineRule="auto"/>
              <w:jc w:val="center"/>
            </w:pPr>
            <w:r w:rsidRPr="006170E7">
              <w:t>1.6</w:t>
            </w:r>
          </w:p>
        </w:tc>
        <w:tc>
          <w:tcPr>
            <w:tcW w:w="393" w:type="pct"/>
            <w:tcBorders>
              <w:top w:val="nil"/>
              <w:left w:val="nil"/>
              <w:bottom w:val="single" w:sz="8" w:space="0" w:color="auto"/>
              <w:right w:val="single" w:sz="4" w:space="0" w:color="auto"/>
            </w:tcBorders>
            <w:shd w:val="clear" w:color="auto" w:fill="auto"/>
            <w:vAlign w:val="center"/>
            <w:hideMark/>
          </w:tcPr>
          <w:p w14:paraId="7DF6D338" w14:textId="77777777" w:rsidR="004C707E" w:rsidRPr="006170E7" w:rsidRDefault="004C707E" w:rsidP="00C6679F">
            <w:pPr>
              <w:pStyle w:val="tabletext"/>
              <w:spacing w:line="276" w:lineRule="auto"/>
              <w:jc w:val="center"/>
            </w:pPr>
            <w:r w:rsidRPr="006170E7">
              <w:t>0.28</w:t>
            </w:r>
          </w:p>
        </w:tc>
        <w:tc>
          <w:tcPr>
            <w:tcW w:w="742" w:type="pct"/>
            <w:tcBorders>
              <w:top w:val="nil"/>
              <w:left w:val="single" w:sz="4" w:space="0" w:color="auto"/>
              <w:right w:val="nil"/>
            </w:tcBorders>
            <w:shd w:val="clear" w:color="auto" w:fill="auto"/>
            <w:noWrap/>
            <w:vAlign w:val="center"/>
            <w:hideMark/>
          </w:tcPr>
          <w:p w14:paraId="0111F4EC" w14:textId="77777777" w:rsidR="004C707E" w:rsidRPr="006170E7" w:rsidRDefault="004C707E" w:rsidP="00C6679F">
            <w:pPr>
              <w:pStyle w:val="tabletext"/>
              <w:spacing w:line="276" w:lineRule="auto"/>
              <w:rPr>
                <w:b/>
                <w:bCs/>
              </w:rPr>
            </w:pPr>
            <w:r w:rsidRPr="006170E7">
              <w:rPr>
                <w:b/>
                <w:bCs/>
              </w:rPr>
              <w:t>t (37) =.27,</w:t>
            </w:r>
          </w:p>
        </w:tc>
      </w:tr>
      <w:tr w:rsidR="004C707E" w:rsidRPr="006170E7" w14:paraId="2D8DE73E" w14:textId="77777777" w:rsidTr="00402B3D">
        <w:trPr>
          <w:cantSplit/>
          <w:trHeight w:val="310"/>
        </w:trPr>
        <w:tc>
          <w:tcPr>
            <w:tcW w:w="979" w:type="pct"/>
            <w:tcBorders>
              <w:top w:val="nil"/>
              <w:left w:val="nil"/>
              <w:bottom w:val="nil"/>
              <w:right w:val="nil"/>
            </w:tcBorders>
            <w:shd w:val="clear" w:color="auto" w:fill="auto"/>
            <w:noWrap/>
            <w:vAlign w:val="bottom"/>
            <w:hideMark/>
          </w:tcPr>
          <w:p w14:paraId="41EBEEB0" w14:textId="77777777" w:rsidR="004C707E" w:rsidRPr="006170E7" w:rsidRDefault="004C707E" w:rsidP="00C6679F">
            <w:pPr>
              <w:pStyle w:val="tabletext"/>
              <w:spacing w:line="276" w:lineRule="auto"/>
            </w:pPr>
          </w:p>
        </w:tc>
        <w:tc>
          <w:tcPr>
            <w:tcW w:w="294" w:type="pct"/>
            <w:tcBorders>
              <w:top w:val="nil"/>
              <w:left w:val="nil"/>
              <w:bottom w:val="nil"/>
              <w:right w:val="nil"/>
            </w:tcBorders>
            <w:shd w:val="clear" w:color="auto" w:fill="auto"/>
            <w:noWrap/>
            <w:vAlign w:val="bottom"/>
            <w:hideMark/>
          </w:tcPr>
          <w:p w14:paraId="1330AD7F" w14:textId="77777777" w:rsidR="004C707E" w:rsidRPr="006170E7" w:rsidRDefault="004C707E" w:rsidP="00C6679F">
            <w:pPr>
              <w:pStyle w:val="tabletext"/>
              <w:spacing w:line="276" w:lineRule="auto"/>
            </w:pPr>
          </w:p>
        </w:tc>
        <w:tc>
          <w:tcPr>
            <w:tcW w:w="489" w:type="pct"/>
            <w:tcBorders>
              <w:top w:val="nil"/>
              <w:left w:val="nil"/>
              <w:bottom w:val="nil"/>
              <w:right w:val="nil"/>
            </w:tcBorders>
          </w:tcPr>
          <w:p w14:paraId="4D7C8AF2" w14:textId="77777777" w:rsidR="004C707E" w:rsidRPr="006170E7" w:rsidRDefault="004C707E" w:rsidP="00C6679F">
            <w:pPr>
              <w:pStyle w:val="tabletext"/>
              <w:spacing w:line="276" w:lineRule="auto"/>
            </w:pPr>
          </w:p>
        </w:tc>
        <w:tc>
          <w:tcPr>
            <w:tcW w:w="391" w:type="pct"/>
            <w:tcBorders>
              <w:top w:val="nil"/>
              <w:left w:val="nil"/>
              <w:bottom w:val="nil"/>
              <w:right w:val="nil"/>
            </w:tcBorders>
            <w:shd w:val="clear" w:color="auto" w:fill="auto"/>
            <w:noWrap/>
            <w:vAlign w:val="bottom"/>
            <w:hideMark/>
          </w:tcPr>
          <w:p w14:paraId="3DEB4D64" w14:textId="77777777" w:rsidR="004C707E" w:rsidRPr="006170E7" w:rsidRDefault="004C707E" w:rsidP="00C6679F">
            <w:pPr>
              <w:pStyle w:val="tabletext"/>
              <w:spacing w:line="276" w:lineRule="auto"/>
            </w:pPr>
          </w:p>
        </w:tc>
        <w:tc>
          <w:tcPr>
            <w:tcW w:w="392" w:type="pct"/>
            <w:tcBorders>
              <w:top w:val="nil"/>
              <w:left w:val="nil"/>
              <w:bottom w:val="nil"/>
              <w:right w:val="nil"/>
            </w:tcBorders>
            <w:shd w:val="clear" w:color="auto" w:fill="auto"/>
            <w:noWrap/>
            <w:vAlign w:val="bottom"/>
            <w:hideMark/>
          </w:tcPr>
          <w:p w14:paraId="0704C940" w14:textId="77777777" w:rsidR="004C707E" w:rsidRPr="006170E7" w:rsidRDefault="004C707E" w:rsidP="00C6679F">
            <w:pPr>
              <w:pStyle w:val="tabletext"/>
              <w:spacing w:line="276" w:lineRule="auto"/>
            </w:pPr>
          </w:p>
        </w:tc>
        <w:tc>
          <w:tcPr>
            <w:tcW w:w="294" w:type="pct"/>
            <w:tcBorders>
              <w:top w:val="nil"/>
              <w:left w:val="nil"/>
              <w:bottom w:val="nil"/>
              <w:right w:val="nil"/>
            </w:tcBorders>
            <w:shd w:val="clear" w:color="auto" w:fill="auto"/>
            <w:noWrap/>
            <w:vAlign w:val="bottom"/>
            <w:hideMark/>
          </w:tcPr>
          <w:p w14:paraId="5DA96082" w14:textId="77777777" w:rsidR="004C707E" w:rsidRPr="006170E7" w:rsidRDefault="004C707E" w:rsidP="00C6679F">
            <w:pPr>
              <w:pStyle w:val="tabletext"/>
              <w:spacing w:line="276" w:lineRule="auto"/>
            </w:pPr>
          </w:p>
        </w:tc>
        <w:tc>
          <w:tcPr>
            <w:tcW w:w="636" w:type="pct"/>
            <w:tcBorders>
              <w:top w:val="nil"/>
              <w:left w:val="nil"/>
              <w:bottom w:val="nil"/>
              <w:right w:val="nil"/>
            </w:tcBorders>
          </w:tcPr>
          <w:p w14:paraId="45E84746" w14:textId="77777777" w:rsidR="004C707E" w:rsidRPr="006170E7" w:rsidRDefault="004C707E" w:rsidP="00C6679F">
            <w:pPr>
              <w:pStyle w:val="tabletext"/>
              <w:spacing w:line="276" w:lineRule="auto"/>
            </w:pPr>
          </w:p>
        </w:tc>
        <w:tc>
          <w:tcPr>
            <w:tcW w:w="391" w:type="pct"/>
            <w:tcBorders>
              <w:top w:val="nil"/>
              <w:left w:val="nil"/>
              <w:bottom w:val="nil"/>
              <w:right w:val="nil"/>
            </w:tcBorders>
            <w:shd w:val="clear" w:color="auto" w:fill="auto"/>
            <w:noWrap/>
            <w:vAlign w:val="bottom"/>
            <w:hideMark/>
          </w:tcPr>
          <w:p w14:paraId="7B031F6B" w14:textId="77777777" w:rsidR="004C707E" w:rsidRPr="006170E7" w:rsidRDefault="004C707E" w:rsidP="00C6679F">
            <w:pPr>
              <w:pStyle w:val="tabletext"/>
              <w:spacing w:line="276" w:lineRule="auto"/>
            </w:pPr>
          </w:p>
        </w:tc>
        <w:tc>
          <w:tcPr>
            <w:tcW w:w="393" w:type="pct"/>
            <w:tcBorders>
              <w:top w:val="nil"/>
              <w:left w:val="nil"/>
              <w:bottom w:val="nil"/>
              <w:right w:val="single" w:sz="4" w:space="0" w:color="auto"/>
            </w:tcBorders>
            <w:shd w:val="clear" w:color="auto" w:fill="auto"/>
            <w:noWrap/>
            <w:vAlign w:val="bottom"/>
            <w:hideMark/>
          </w:tcPr>
          <w:p w14:paraId="41D947A7" w14:textId="77777777" w:rsidR="004C707E" w:rsidRPr="006170E7" w:rsidRDefault="004C707E" w:rsidP="00C6679F">
            <w:pPr>
              <w:pStyle w:val="tabletext"/>
              <w:spacing w:line="276" w:lineRule="auto"/>
            </w:pPr>
          </w:p>
        </w:tc>
        <w:tc>
          <w:tcPr>
            <w:tcW w:w="742" w:type="pct"/>
            <w:tcBorders>
              <w:top w:val="nil"/>
              <w:left w:val="single" w:sz="4" w:space="0" w:color="auto"/>
              <w:bottom w:val="single" w:sz="4" w:space="0" w:color="auto"/>
              <w:right w:val="nil"/>
            </w:tcBorders>
            <w:shd w:val="clear" w:color="auto" w:fill="auto"/>
            <w:noWrap/>
            <w:vAlign w:val="bottom"/>
            <w:hideMark/>
          </w:tcPr>
          <w:p w14:paraId="479EAE34" w14:textId="77777777" w:rsidR="004C707E" w:rsidRPr="006170E7" w:rsidRDefault="004C707E" w:rsidP="00C6679F">
            <w:pPr>
              <w:pStyle w:val="tabletext"/>
              <w:spacing w:line="276" w:lineRule="auto"/>
              <w:rPr>
                <w:b/>
                <w:bCs/>
              </w:rPr>
            </w:pPr>
            <w:r w:rsidRPr="006170E7">
              <w:rPr>
                <w:b/>
                <w:bCs/>
              </w:rPr>
              <w:t>p=.79</w:t>
            </w:r>
          </w:p>
        </w:tc>
      </w:tr>
    </w:tbl>
    <w:p w14:paraId="7D58640D" w14:textId="0A8E6805" w:rsidR="00385499" w:rsidRPr="006170E7" w:rsidRDefault="004C707E" w:rsidP="00994FE2">
      <w:pPr>
        <w:autoSpaceDE w:val="0"/>
        <w:autoSpaceDN w:val="0"/>
        <w:adjustRightInd w:val="0"/>
        <w:spacing w:after="0"/>
        <w:rPr>
          <w:rFonts w:asciiTheme="majorBidi" w:hAnsiTheme="majorBidi" w:cstheme="majorBidi"/>
          <w:sz w:val="24"/>
          <w:szCs w:val="24"/>
          <w:rtl/>
        </w:rPr>
        <w:sectPr w:rsidR="00385499" w:rsidRPr="006170E7" w:rsidSect="00B172FA">
          <w:pgSz w:w="11906" w:h="16838"/>
          <w:pgMar w:top="1440" w:right="1800" w:bottom="1440" w:left="1800" w:header="708" w:footer="708" w:gutter="0"/>
          <w:cols w:space="708"/>
          <w:bidi/>
          <w:rtlGutter/>
          <w:docGrid w:linePitch="360"/>
        </w:sectPr>
      </w:pPr>
      <w:r w:rsidRPr="006170E7">
        <w:rPr>
          <w:rFonts w:asciiTheme="majorBidi" w:hAnsiTheme="majorBidi" w:cstheme="majorBidi"/>
          <w:sz w:val="24"/>
          <w:szCs w:val="24"/>
        </w:rPr>
        <w:t>Table 10 indicates no significant difference [t (37) =. 27, p&gt; 0.05] between fathers (M = 1.62, SD = 0.32) and mothers of hearing impaired children (M = 1.60, SD = 0.28) in relation to the variable "</w:t>
      </w:r>
      <w:r w:rsidRPr="006170E7">
        <w:rPr>
          <w:rFonts w:asciiTheme="majorBidi" w:eastAsia="Times New Roman" w:hAnsiTheme="majorBidi" w:cstheme="majorBidi"/>
          <w:sz w:val="24"/>
          <w:szCs w:val="24"/>
        </w:rPr>
        <w:t>Perceived social support-friends</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 xml:space="preserve">The results show that on average, the Israeli parents included in the sample are not certain about the variable </w:t>
      </w:r>
      <w:r w:rsidR="00994FE2" w:rsidRPr="006170E7">
        <w:rPr>
          <w:rFonts w:asciiTheme="majorBidi" w:hAnsiTheme="majorBidi" w:cstheme="majorBidi"/>
          <w:sz w:val="24"/>
          <w:szCs w:val="24"/>
        </w:rPr>
        <w:t xml:space="preserve">of </w:t>
      </w:r>
      <w:r w:rsidRPr="006170E7">
        <w:rPr>
          <w:rFonts w:asciiTheme="majorBidi" w:hAnsiTheme="majorBidi" w:cstheme="majorBidi"/>
          <w:sz w:val="24"/>
          <w:szCs w:val="24"/>
        </w:rPr>
        <w:t>support from friends, since the means is -1.62, which in the present scale i</w:t>
      </w:r>
      <w:r w:rsidR="00385499" w:rsidRPr="006170E7">
        <w:rPr>
          <w:rFonts w:asciiTheme="majorBidi" w:hAnsiTheme="majorBidi" w:cstheme="majorBidi"/>
          <w:sz w:val="24"/>
          <w:szCs w:val="24"/>
        </w:rPr>
        <w:t>s</w:t>
      </w:r>
      <w:r w:rsidR="00311D7C" w:rsidRPr="006170E7">
        <w:rPr>
          <w:rFonts w:asciiTheme="majorBidi" w:hAnsiTheme="majorBidi" w:cstheme="majorBidi"/>
          <w:sz w:val="24"/>
          <w:szCs w:val="24"/>
        </w:rPr>
        <w:t xml:space="preserve"> between "no" and "don't know"</w:t>
      </w:r>
      <w:r w:rsidR="00994FE2" w:rsidRPr="006170E7">
        <w:rPr>
          <w:rFonts w:asciiTheme="majorBidi" w:hAnsiTheme="majorBidi" w:cstheme="majorBidi"/>
          <w:sz w:val="24"/>
          <w:szCs w:val="24"/>
        </w:rPr>
        <w:t>.</w:t>
      </w:r>
    </w:p>
    <w:p w14:paraId="17206D81" w14:textId="77777777" w:rsidR="004C707E" w:rsidRPr="006170E7" w:rsidRDefault="004C707E" w:rsidP="00C6679F">
      <w:pPr>
        <w:pStyle w:val="Heading4"/>
        <w:jc w:val="both"/>
        <w:rPr>
          <w:rFonts w:asciiTheme="majorBidi" w:hAnsiTheme="majorBidi"/>
          <w:color w:val="auto"/>
          <w:sz w:val="24"/>
          <w:szCs w:val="24"/>
        </w:rPr>
      </w:pPr>
      <w:r w:rsidRPr="006170E7">
        <w:rPr>
          <w:rFonts w:asciiTheme="majorBidi" w:hAnsiTheme="majorBidi"/>
          <w:color w:val="auto"/>
          <w:sz w:val="24"/>
          <w:szCs w:val="24"/>
        </w:rPr>
        <w:lastRenderedPageBreak/>
        <w:t>Gender-based comparison in relation to Parental Involvement</w:t>
      </w:r>
    </w:p>
    <w:p w14:paraId="5215AE60" w14:textId="77777777" w:rsidR="004C707E" w:rsidRPr="006170E7" w:rsidRDefault="004C707E" w:rsidP="00C6679F">
      <w:pPr>
        <w:tabs>
          <w:tab w:val="right" w:pos="7797"/>
        </w:tabs>
        <w:jc w:val="both"/>
        <w:rPr>
          <w:rFonts w:asciiTheme="majorBidi" w:hAnsiTheme="majorBidi" w:cstheme="majorBidi"/>
          <w:bCs/>
          <w:sz w:val="24"/>
          <w:szCs w:val="24"/>
        </w:rPr>
      </w:pPr>
      <w:r w:rsidRPr="006170E7">
        <w:rPr>
          <w:rFonts w:asciiTheme="majorBidi" w:hAnsiTheme="majorBidi" w:cstheme="majorBidi"/>
          <w:bCs/>
          <w:sz w:val="24"/>
          <w:szCs w:val="24"/>
        </w:rPr>
        <w:t>The Parental Involvement variable has three dimensions, as it follows:</w:t>
      </w:r>
    </w:p>
    <w:p w14:paraId="24CF81C7" w14:textId="77777777" w:rsidR="004C707E" w:rsidRPr="006170E7" w:rsidRDefault="004C707E" w:rsidP="00C6679F">
      <w:pPr>
        <w:pStyle w:val="ListParagraph"/>
        <w:numPr>
          <w:ilvl w:val="0"/>
          <w:numId w:val="42"/>
        </w:numPr>
        <w:tabs>
          <w:tab w:val="right" w:pos="7797"/>
        </w:tabs>
        <w:jc w:val="both"/>
        <w:rPr>
          <w:rFonts w:asciiTheme="majorBidi" w:hAnsiTheme="majorBidi" w:cstheme="majorBidi"/>
          <w:bCs/>
          <w:sz w:val="24"/>
          <w:szCs w:val="24"/>
        </w:rPr>
      </w:pPr>
      <w:r w:rsidRPr="006170E7">
        <w:rPr>
          <w:rFonts w:asciiTheme="majorBidi" w:hAnsiTheme="majorBidi" w:cstheme="majorBidi"/>
          <w:bCs/>
          <w:sz w:val="24"/>
          <w:szCs w:val="24"/>
        </w:rPr>
        <w:t>Interaction – It refers to the interaction between parents and school.</w:t>
      </w:r>
    </w:p>
    <w:p w14:paraId="47B26E28" w14:textId="77777777" w:rsidR="004C707E" w:rsidRPr="006170E7" w:rsidRDefault="004C707E" w:rsidP="00C6679F">
      <w:pPr>
        <w:pStyle w:val="ListParagraph"/>
        <w:numPr>
          <w:ilvl w:val="0"/>
          <w:numId w:val="42"/>
        </w:numPr>
        <w:tabs>
          <w:tab w:val="right" w:pos="7797"/>
        </w:tabs>
        <w:jc w:val="both"/>
        <w:rPr>
          <w:rFonts w:asciiTheme="majorBidi" w:hAnsiTheme="majorBidi" w:cstheme="majorBidi"/>
          <w:bCs/>
          <w:sz w:val="24"/>
          <w:szCs w:val="24"/>
        </w:rPr>
      </w:pPr>
      <w:r w:rsidRPr="006170E7">
        <w:rPr>
          <w:rFonts w:asciiTheme="majorBidi" w:hAnsiTheme="majorBidi" w:cstheme="majorBidi"/>
          <w:bCs/>
          <w:sz w:val="24"/>
          <w:szCs w:val="24"/>
        </w:rPr>
        <w:t>Connection - This refers to the quality of the relationship between the school and the parents, assessed using the Fisher-Friedman (2003) questionnaire.</w:t>
      </w:r>
    </w:p>
    <w:p w14:paraId="2338DD95" w14:textId="77777777" w:rsidR="004C707E" w:rsidRPr="006170E7" w:rsidRDefault="004C707E" w:rsidP="00C6679F">
      <w:pPr>
        <w:pStyle w:val="ListParagraph"/>
        <w:numPr>
          <w:ilvl w:val="0"/>
          <w:numId w:val="42"/>
        </w:numPr>
        <w:tabs>
          <w:tab w:val="right" w:pos="7797"/>
        </w:tabs>
        <w:jc w:val="both"/>
        <w:rPr>
          <w:rFonts w:asciiTheme="majorBidi" w:hAnsiTheme="majorBidi" w:cstheme="majorBidi"/>
          <w:bCs/>
          <w:sz w:val="24"/>
          <w:szCs w:val="24"/>
        </w:rPr>
      </w:pPr>
      <w:r w:rsidRPr="006170E7">
        <w:rPr>
          <w:rFonts w:asciiTheme="majorBidi" w:hAnsiTheme="majorBidi" w:cstheme="majorBidi"/>
          <w:bCs/>
          <w:sz w:val="24"/>
          <w:szCs w:val="24"/>
        </w:rPr>
        <w:t>Involvement - This refers to the active participation of the parents in their child's educational system (Fisher-Friedman, 2003).</w:t>
      </w:r>
    </w:p>
    <w:p w14:paraId="579969EE" w14:textId="77777777" w:rsidR="004C707E" w:rsidRPr="006170E7" w:rsidRDefault="004C707E" w:rsidP="00C6679F">
      <w:pPr>
        <w:pStyle w:val="Heading5"/>
        <w:jc w:val="both"/>
        <w:rPr>
          <w:rFonts w:asciiTheme="majorBidi" w:hAnsiTheme="majorBidi"/>
          <w:b/>
          <w:bCs/>
          <w:sz w:val="24"/>
          <w:szCs w:val="24"/>
        </w:rPr>
      </w:pPr>
      <w:r w:rsidRPr="006170E7">
        <w:rPr>
          <w:rFonts w:asciiTheme="majorBidi" w:hAnsiTheme="majorBidi"/>
          <w:b/>
          <w:bCs/>
          <w:color w:val="auto"/>
          <w:sz w:val="24"/>
          <w:szCs w:val="24"/>
        </w:rPr>
        <w:t>Interactions between parents of HIC and school</w:t>
      </w:r>
    </w:p>
    <w:p w14:paraId="3381B04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Parents-school interactions variable indicated the values of 4.01 average for the fathers and 4.05 for the mothers (the levels of agreement with each item were collected on a 5-points Likert scale).</w:t>
      </w:r>
    </w:p>
    <w:p w14:paraId="61A7CB29" w14:textId="3BD79C58" w:rsidR="004C707E" w:rsidRPr="006170E7" w:rsidRDefault="004C707E" w:rsidP="00C6679F">
      <w:pPr>
        <w:jc w:val="both"/>
        <w:rPr>
          <w:rFonts w:asciiTheme="majorBidi" w:hAnsiTheme="majorBidi" w:cstheme="majorBidi"/>
          <w:sz w:val="24"/>
          <w:szCs w:val="24"/>
          <w:rtl/>
        </w:rPr>
      </w:pPr>
      <w:r w:rsidRPr="006170E7">
        <w:rPr>
          <w:rFonts w:asciiTheme="majorBidi" w:hAnsiTheme="majorBidi" w:cstheme="majorBidi"/>
          <w:sz w:val="24"/>
          <w:szCs w:val="24"/>
        </w:rPr>
        <w:t>Table 11 indicates the differences and similarities in the interactions between fathers and mothers with their HIC's academic institution.</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The comparative analysis was performed by using an independent t-test. In order to carry out parametric tests the normal distribution of the variables was examined and it was found th</w:t>
      </w:r>
      <w:r w:rsidR="00A5246D" w:rsidRPr="006170E7">
        <w:rPr>
          <w:rFonts w:asciiTheme="majorBidi" w:hAnsiTheme="majorBidi" w:cstheme="majorBidi"/>
          <w:sz w:val="24"/>
          <w:szCs w:val="24"/>
        </w:rPr>
        <w:t>at the distribution is normal</w:t>
      </w:r>
      <w:r w:rsidRPr="006170E7">
        <w:rPr>
          <w:rFonts w:asciiTheme="majorBidi" w:hAnsiTheme="majorBidi" w:cstheme="majorBidi"/>
          <w:b/>
          <w:bCs/>
          <w:i/>
          <w:iCs/>
          <w:sz w:val="24"/>
          <w:szCs w:val="24"/>
        </w:rPr>
        <w:t>.</w:t>
      </w:r>
    </w:p>
    <w:p w14:paraId="7D29D4F5" w14:textId="77777777" w:rsidR="004C707E" w:rsidRPr="006170E7" w:rsidRDefault="004C707E" w:rsidP="00C6679F">
      <w:pPr>
        <w:jc w:val="both"/>
        <w:rPr>
          <w:rFonts w:asciiTheme="majorBidi" w:hAnsiTheme="majorBidi" w:cstheme="majorBidi"/>
          <w:b/>
          <w:bCs/>
          <w:sz w:val="24"/>
          <w:szCs w:val="24"/>
        </w:rPr>
      </w:pPr>
      <w:r w:rsidRPr="006170E7">
        <w:rPr>
          <w:rFonts w:asciiTheme="majorBidi" w:hAnsiTheme="majorBidi" w:cstheme="majorBidi"/>
          <w:b/>
          <w:bCs/>
          <w:sz w:val="24"/>
          <w:szCs w:val="24"/>
        </w:rPr>
        <w:t xml:space="preserve">Table 11. </w:t>
      </w:r>
      <w:r w:rsidRPr="006170E7">
        <w:rPr>
          <w:rFonts w:asciiTheme="majorBidi" w:hAnsiTheme="majorBidi" w:cstheme="majorBidi"/>
          <w:bCs/>
          <w:sz w:val="24"/>
          <w:szCs w:val="24"/>
        </w:rPr>
        <w:t xml:space="preserve">Comparative analysis between Israeli fathers and mothers in </w:t>
      </w:r>
      <w:r w:rsidRPr="006170E7">
        <w:rPr>
          <w:rFonts w:asciiTheme="majorBidi" w:hAnsiTheme="majorBidi" w:cstheme="majorBidi"/>
          <w:bCs/>
          <w:sz w:val="24"/>
          <w:szCs w:val="24"/>
          <w:rtl/>
        </w:rPr>
        <w:t>"</w:t>
      </w:r>
      <w:r w:rsidRPr="006170E7">
        <w:rPr>
          <w:rFonts w:asciiTheme="majorBidi" w:hAnsiTheme="majorBidi" w:cstheme="majorBidi"/>
          <w:bCs/>
          <w:sz w:val="24"/>
          <w:szCs w:val="24"/>
        </w:rPr>
        <w:t>Interactions parents with school" (independent t-test).</w:t>
      </w:r>
    </w:p>
    <w:tbl>
      <w:tblPr>
        <w:tblW w:w="9450" w:type="dxa"/>
        <w:tblLayout w:type="fixed"/>
        <w:tblLook w:val="04A0" w:firstRow="1" w:lastRow="0" w:firstColumn="1" w:lastColumn="0" w:noHBand="0" w:noVBand="1"/>
      </w:tblPr>
      <w:tblGrid>
        <w:gridCol w:w="1349"/>
        <w:gridCol w:w="541"/>
        <w:gridCol w:w="1260"/>
        <w:gridCol w:w="720"/>
        <w:gridCol w:w="720"/>
        <w:gridCol w:w="540"/>
        <w:gridCol w:w="1170"/>
        <w:gridCol w:w="720"/>
        <w:gridCol w:w="810"/>
        <w:gridCol w:w="1620"/>
      </w:tblGrid>
      <w:tr w:rsidR="004C707E" w:rsidRPr="006170E7" w14:paraId="5EE527FD" w14:textId="77777777" w:rsidTr="00402B3D">
        <w:trPr>
          <w:cantSplit/>
          <w:trHeight w:val="277"/>
        </w:trPr>
        <w:tc>
          <w:tcPr>
            <w:tcW w:w="1349" w:type="dxa"/>
            <w:tcBorders>
              <w:top w:val="single" w:sz="8" w:space="0" w:color="auto"/>
              <w:left w:val="nil"/>
              <w:bottom w:val="single" w:sz="8" w:space="0" w:color="auto"/>
              <w:right w:val="single" w:sz="4" w:space="0" w:color="auto"/>
            </w:tcBorders>
            <w:shd w:val="clear" w:color="auto" w:fill="auto"/>
            <w:vAlign w:val="center"/>
            <w:hideMark/>
          </w:tcPr>
          <w:p w14:paraId="48DBBEE1" w14:textId="77777777" w:rsidR="004C707E" w:rsidRPr="006170E7" w:rsidRDefault="004C707E" w:rsidP="00C6679F">
            <w:pPr>
              <w:pStyle w:val="tabletext"/>
              <w:spacing w:line="276" w:lineRule="auto"/>
            </w:pPr>
            <w:r w:rsidRPr="006170E7">
              <w:t> </w:t>
            </w:r>
          </w:p>
        </w:tc>
        <w:tc>
          <w:tcPr>
            <w:tcW w:w="3241"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31368B97" w14:textId="77777777" w:rsidR="004C707E" w:rsidRPr="006170E7" w:rsidRDefault="004C707E" w:rsidP="00C6679F">
            <w:pPr>
              <w:pStyle w:val="tabletext"/>
              <w:spacing w:line="276" w:lineRule="auto"/>
              <w:jc w:val="center"/>
              <w:rPr>
                <w:b/>
                <w:bCs/>
              </w:rPr>
            </w:pPr>
            <w:r w:rsidRPr="006170E7">
              <w:rPr>
                <w:b/>
                <w:bCs/>
              </w:rPr>
              <w:t>Men</w:t>
            </w:r>
          </w:p>
          <w:p w14:paraId="1495EF22" w14:textId="77777777" w:rsidR="004C707E" w:rsidRPr="006170E7" w:rsidRDefault="004C707E" w:rsidP="00C6679F">
            <w:pPr>
              <w:pStyle w:val="tabletext"/>
              <w:spacing w:line="276" w:lineRule="auto"/>
              <w:jc w:val="center"/>
              <w:rPr>
                <w:b/>
                <w:bCs/>
              </w:rPr>
            </w:pPr>
          </w:p>
        </w:tc>
        <w:tc>
          <w:tcPr>
            <w:tcW w:w="32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5703A592" w14:textId="77777777" w:rsidR="004C707E" w:rsidRPr="006170E7" w:rsidRDefault="004C707E" w:rsidP="00C6679F">
            <w:pPr>
              <w:pStyle w:val="tabletext"/>
              <w:spacing w:line="276" w:lineRule="auto"/>
              <w:jc w:val="center"/>
              <w:rPr>
                <w:b/>
                <w:bCs/>
              </w:rPr>
            </w:pPr>
            <w:r w:rsidRPr="006170E7">
              <w:rPr>
                <w:b/>
                <w:bCs/>
              </w:rPr>
              <w:t>Women</w:t>
            </w:r>
          </w:p>
          <w:p w14:paraId="41F3B10C" w14:textId="77777777" w:rsidR="004C707E" w:rsidRPr="006170E7" w:rsidRDefault="004C707E" w:rsidP="00C6679F">
            <w:pPr>
              <w:pStyle w:val="tabletext"/>
              <w:spacing w:line="276" w:lineRule="auto"/>
              <w:jc w:val="center"/>
              <w:rPr>
                <w:b/>
                <w:bCs/>
              </w:rPr>
            </w:pPr>
          </w:p>
        </w:tc>
        <w:tc>
          <w:tcPr>
            <w:tcW w:w="1620" w:type="dxa"/>
            <w:tcBorders>
              <w:top w:val="single" w:sz="8" w:space="0" w:color="auto"/>
              <w:left w:val="single" w:sz="4" w:space="0" w:color="auto"/>
              <w:bottom w:val="single" w:sz="8" w:space="0" w:color="auto"/>
              <w:right w:val="nil"/>
            </w:tcBorders>
            <w:shd w:val="clear" w:color="auto" w:fill="auto"/>
            <w:vAlign w:val="center"/>
            <w:hideMark/>
          </w:tcPr>
          <w:p w14:paraId="3CDBFF7D"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4AF486C1" w14:textId="77777777" w:rsidTr="00402B3D">
        <w:trPr>
          <w:cantSplit/>
          <w:trHeight w:val="336"/>
        </w:trPr>
        <w:tc>
          <w:tcPr>
            <w:tcW w:w="1349" w:type="dxa"/>
            <w:tcBorders>
              <w:top w:val="nil"/>
              <w:left w:val="nil"/>
              <w:bottom w:val="single" w:sz="8" w:space="0" w:color="auto"/>
              <w:right w:val="single" w:sz="4" w:space="0" w:color="auto"/>
            </w:tcBorders>
            <w:shd w:val="clear" w:color="auto" w:fill="auto"/>
            <w:vAlign w:val="center"/>
            <w:hideMark/>
          </w:tcPr>
          <w:p w14:paraId="183BFCFD" w14:textId="77777777" w:rsidR="004C707E" w:rsidRPr="006170E7" w:rsidRDefault="004C707E" w:rsidP="00C6679F">
            <w:pPr>
              <w:pStyle w:val="tabletext"/>
              <w:spacing w:line="276" w:lineRule="auto"/>
            </w:pPr>
            <w:r w:rsidRPr="006170E7">
              <w:t> </w:t>
            </w:r>
          </w:p>
        </w:tc>
        <w:tc>
          <w:tcPr>
            <w:tcW w:w="541" w:type="dxa"/>
            <w:tcBorders>
              <w:top w:val="single" w:sz="8" w:space="0" w:color="auto"/>
              <w:left w:val="single" w:sz="4" w:space="0" w:color="auto"/>
              <w:bottom w:val="single" w:sz="8" w:space="0" w:color="auto"/>
              <w:right w:val="nil"/>
            </w:tcBorders>
            <w:shd w:val="clear" w:color="auto" w:fill="auto"/>
            <w:vAlign w:val="center"/>
            <w:hideMark/>
          </w:tcPr>
          <w:p w14:paraId="506534D9" w14:textId="77777777" w:rsidR="004C707E" w:rsidRPr="006170E7" w:rsidRDefault="004C707E" w:rsidP="00C6679F">
            <w:pPr>
              <w:pStyle w:val="tabletext"/>
              <w:spacing w:line="276" w:lineRule="auto"/>
              <w:jc w:val="center"/>
              <w:rPr>
                <w:b/>
                <w:bCs/>
              </w:rPr>
            </w:pPr>
            <w:r w:rsidRPr="006170E7">
              <w:rPr>
                <w:b/>
                <w:bCs/>
              </w:rPr>
              <w:t>N</w:t>
            </w:r>
          </w:p>
        </w:tc>
        <w:tc>
          <w:tcPr>
            <w:tcW w:w="1260" w:type="dxa"/>
            <w:tcBorders>
              <w:top w:val="nil"/>
              <w:left w:val="nil"/>
              <w:bottom w:val="single" w:sz="8" w:space="0" w:color="auto"/>
              <w:right w:val="nil"/>
            </w:tcBorders>
            <w:vAlign w:val="center"/>
          </w:tcPr>
          <w:p w14:paraId="55A958D9" w14:textId="77777777" w:rsidR="004C707E" w:rsidRPr="006170E7" w:rsidRDefault="004C707E" w:rsidP="00C6679F">
            <w:pPr>
              <w:pStyle w:val="tabletext"/>
              <w:spacing w:line="276" w:lineRule="auto"/>
              <w:jc w:val="center"/>
              <w:rPr>
                <w:b/>
                <w:bCs/>
                <w:rtl/>
              </w:rPr>
            </w:pPr>
            <w:r w:rsidRPr="006170E7">
              <w:rPr>
                <w:b/>
                <w:bCs/>
              </w:rPr>
              <w:t>Range</w:t>
            </w:r>
          </w:p>
        </w:tc>
        <w:tc>
          <w:tcPr>
            <w:tcW w:w="720" w:type="dxa"/>
            <w:tcBorders>
              <w:top w:val="nil"/>
              <w:left w:val="nil"/>
              <w:bottom w:val="single" w:sz="8" w:space="0" w:color="auto"/>
              <w:right w:val="nil"/>
            </w:tcBorders>
            <w:shd w:val="clear" w:color="auto" w:fill="auto"/>
            <w:vAlign w:val="center"/>
            <w:hideMark/>
          </w:tcPr>
          <w:p w14:paraId="5CC26BE0"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29B1518F" w14:textId="77777777" w:rsidR="004C707E" w:rsidRPr="006170E7" w:rsidRDefault="004C707E" w:rsidP="00C6679F">
            <w:pPr>
              <w:pStyle w:val="tabletext"/>
              <w:spacing w:line="276" w:lineRule="auto"/>
              <w:jc w:val="center"/>
              <w:rPr>
                <w:b/>
                <w:bCs/>
              </w:rPr>
            </w:pPr>
            <w:r w:rsidRPr="006170E7">
              <w:rPr>
                <w:b/>
                <w:bCs/>
              </w:rPr>
              <w:t>SD</w:t>
            </w:r>
          </w:p>
        </w:tc>
        <w:tc>
          <w:tcPr>
            <w:tcW w:w="540" w:type="dxa"/>
            <w:tcBorders>
              <w:top w:val="single" w:sz="8" w:space="0" w:color="auto"/>
              <w:left w:val="single" w:sz="4" w:space="0" w:color="auto"/>
              <w:bottom w:val="single" w:sz="8" w:space="0" w:color="auto"/>
              <w:right w:val="nil"/>
            </w:tcBorders>
            <w:shd w:val="clear" w:color="auto" w:fill="auto"/>
            <w:vAlign w:val="center"/>
            <w:hideMark/>
          </w:tcPr>
          <w:p w14:paraId="1292A4FB" w14:textId="77777777" w:rsidR="004C707E" w:rsidRPr="006170E7" w:rsidRDefault="004C707E" w:rsidP="00C6679F">
            <w:pPr>
              <w:pStyle w:val="tabletext"/>
              <w:spacing w:line="276" w:lineRule="auto"/>
              <w:jc w:val="center"/>
              <w:rPr>
                <w:b/>
                <w:bCs/>
              </w:rPr>
            </w:pPr>
            <w:r w:rsidRPr="006170E7">
              <w:rPr>
                <w:b/>
                <w:bCs/>
              </w:rPr>
              <w:t>N</w:t>
            </w:r>
          </w:p>
        </w:tc>
        <w:tc>
          <w:tcPr>
            <w:tcW w:w="1170" w:type="dxa"/>
            <w:tcBorders>
              <w:top w:val="nil"/>
              <w:left w:val="nil"/>
              <w:bottom w:val="single" w:sz="8" w:space="0" w:color="auto"/>
              <w:right w:val="nil"/>
            </w:tcBorders>
            <w:vAlign w:val="center"/>
          </w:tcPr>
          <w:p w14:paraId="1ECFF658" w14:textId="77777777" w:rsidR="004C707E" w:rsidRPr="006170E7" w:rsidRDefault="004C707E" w:rsidP="00C6679F">
            <w:pPr>
              <w:pStyle w:val="tabletext"/>
              <w:spacing w:line="276" w:lineRule="auto"/>
              <w:jc w:val="center"/>
              <w:rPr>
                <w:b/>
                <w:bCs/>
                <w:rtl/>
              </w:rPr>
            </w:pPr>
            <w:r w:rsidRPr="006170E7">
              <w:rPr>
                <w:b/>
                <w:bCs/>
              </w:rPr>
              <w:t>Range</w:t>
            </w:r>
          </w:p>
        </w:tc>
        <w:tc>
          <w:tcPr>
            <w:tcW w:w="720" w:type="dxa"/>
            <w:tcBorders>
              <w:top w:val="nil"/>
              <w:left w:val="nil"/>
              <w:bottom w:val="single" w:sz="8" w:space="0" w:color="auto"/>
              <w:right w:val="nil"/>
            </w:tcBorders>
            <w:shd w:val="clear" w:color="auto" w:fill="auto"/>
            <w:vAlign w:val="center"/>
            <w:hideMark/>
          </w:tcPr>
          <w:p w14:paraId="2B2A5A8C" w14:textId="77777777" w:rsidR="004C707E" w:rsidRPr="006170E7" w:rsidRDefault="004C707E" w:rsidP="00C6679F">
            <w:pPr>
              <w:pStyle w:val="tabletext"/>
              <w:spacing w:line="276" w:lineRule="auto"/>
              <w:jc w:val="center"/>
              <w:rPr>
                <w:b/>
                <w:bCs/>
              </w:rPr>
            </w:pPr>
            <w:r w:rsidRPr="006170E7">
              <w:rPr>
                <w:b/>
                <w:bCs/>
              </w:rPr>
              <w:t>Avg.</w:t>
            </w:r>
          </w:p>
        </w:tc>
        <w:tc>
          <w:tcPr>
            <w:tcW w:w="810" w:type="dxa"/>
            <w:tcBorders>
              <w:top w:val="nil"/>
              <w:left w:val="nil"/>
              <w:bottom w:val="single" w:sz="8" w:space="0" w:color="auto"/>
              <w:right w:val="single" w:sz="4" w:space="0" w:color="auto"/>
            </w:tcBorders>
            <w:shd w:val="clear" w:color="auto" w:fill="auto"/>
            <w:vAlign w:val="center"/>
            <w:hideMark/>
          </w:tcPr>
          <w:p w14:paraId="12E078C4" w14:textId="77777777" w:rsidR="004C707E" w:rsidRPr="006170E7" w:rsidRDefault="004C707E" w:rsidP="00C6679F">
            <w:pPr>
              <w:pStyle w:val="tabletext"/>
              <w:spacing w:line="276" w:lineRule="auto"/>
              <w:jc w:val="center"/>
              <w:rPr>
                <w:b/>
                <w:bCs/>
              </w:rPr>
            </w:pPr>
            <w:r w:rsidRPr="006170E7">
              <w:rPr>
                <w:b/>
                <w:bCs/>
              </w:rPr>
              <w:t>SD</w:t>
            </w:r>
          </w:p>
        </w:tc>
        <w:tc>
          <w:tcPr>
            <w:tcW w:w="1620" w:type="dxa"/>
            <w:tcBorders>
              <w:top w:val="nil"/>
              <w:left w:val="single" w:sz="4" w:space="0" w:color="auto"/>
              <w:bottom w:val="single" w:sz="8" w:space="0" w:color="auto"/>
              <w:right w:val="nil"/>
            </w:tcBorders>
            <w:shd w:val="clear" w:color="auto" w:fill="auto"/>
            <w:vAlign w:val="center"/>
            <w:hideMark/>
          </w:tcPr>
          <w:p w14:paraId="4885AAC1" w14:textId="77777777" w:rsidR="004C707E" w:rsidRPr="006170E7" w:rsidRDefault="004C707E" w:rsidP="00C6679F">
            <w:pPr>
              <w:pStyle w:val="tabletext"/>
              <w:spacing w:line="276" w:lineRule="auto"/>
            </w:pPr>
            <w:r w:rsidRPr="006170E7">
              <w:t> </w:t>
            </w:r>
          </w:p>
        </w:tc>
      </w:tr>
      <w:tr w:rsidR="004C707E" w:rsidRPr="006170E7" w14:paraId="2439408B" w14:textId="77777777" w:rsidTr="00402B3D">
        <w:trPr>
          <w:cantSplit/>
          <w:trHeight w:val="403"/>
        </w:trPr>
        <w:tc>
          <w:tcPr>
            <w:tcW w:w="1349" w:type="dxa"/>
            <w:tcBorders>
              <w:top w:val="nil"/>
              <w:left w:val="nil"/>
              <w:bottom w:val="single" w:sz="8" w:space="0" w:color="auto"/>
              <w:right w:val="single" w:sz="4" w:space="0" w:color="auto"/>
            </w:tcBorders>
            <w:shd w:val="clear" w:color="auto" w:fill="auto"/>
            <w:vAlign w:val="center"/>
            <w:hideMark/>
          </w:tcPr>
          <w:p w14:paraId="21E26F62" w14:textId="77777777" w:rsidR="004C707E" w:rsidRPr="006170E7" w:rsidRDefault="004C707E" w:rsidP="00C6679F">
            <w:pPr>
              <w:pStyle w:val="tabletext"/>
              <w:spacing w:line="276" w:lineRule="auto"/>
            </w:pPr>
            <w:r w:rsidRPr="006170E7">
              <w:t>Interactions</w:t>
            </w:r>
          </w:p>
        </w:tc>
        <w:tc>
          <w:tcPr>
            <w:tcW w:w="541" w:type="dxa"/>
            <w:tcBorders>
              <w:top w:val="single" w:sz="8" w:space="0" w:color="auto"/>
              <w:left w:val="single" w:sz="4" w:space="0" w:color="auto"/>
              <w:bottom w:val="single" w:sz="8" w:space="0" w:color="auto"/>
              <w:right w:val="nil"/>
            </w:tcBorders>
            <w:shd w:val="clear" w:color="auto" w:fill="auto"/>
            <w:vAlign w:val="center"/>
            <w:hideMark/>
          </w:tcPr>
          <w:p w14:paraId="06D7D135" w14:textId="77777777" w:rsidR="004C707E" w:rsidRPr="006170E7" w:rsidRDefault="004C707E" w:rsidP="00C6679F">
            <w:pPr>
              <w:pStyle w:val="tabletext"/>
              <w:spacing w:line="276" w:lineRule="auto"/>
              <w:jc w:val="center"/>
            </w:pPr>
            <w:r w:rsidRPr="006170E7">
              <w:t>17</w:t>
            </w:r>
          </w:p>
        </w:tc>
        <w:tc>
          <w:tcPr>
            <w:tcW w:w="1260" w:type="dxa"/>
            <w:tcBorders>
              <w:top w:val="nil"/>
              <w:left w:val="nil"/>
              <w:bottom w:val="single" w:sz="8" w:space="0" w:color="auto"/>
              <w:right w:val="nil"/>
            </w:tcBorders>
            <w:vAlign w:val="center"/>
          </w:tcPr>
          <w:p w14:paraId="20818020" w14:textId="77777777" w:rsidR="004C707E" w:rsidRPr="006170E7" w:rsidRDefault="004C707E" w:rsidP="00C6679F">
            <w:pPr>
              <w:pStyle w:val="tabletext"/>
              <w:spacing w:line="276" w:lineRule="auto"/>
              <w:jc w:val="center"/>
            </w:pPr>
            <w:r w:rsidRPr="006170E7">
              <w:t>4.78-3.12</w:t>
            </w:r>
          </w:p>
        </w:tc>
        <w:tc>
          <w:tcPr>
            <w:tcW w:w="720" w:type="dxa"/>
            <w:tcBorders>
              <w:top w:val="nil"/>
              <w:left w:val="nil"/>
              <w:bottom w:val="single" w:sz="8" w:space="0" w:color="auto"/>
              <w:right w:val="nil"/>
            </w:tcBorders>
            <w:shd w:val="clear" w:color="auto" w:fill="auto"/>
            <w:vAlign w:val="center"/>
            <w:hideMark/>
          </w:tcPr>
          <w:p w14:paraId="231D0300" w14:textId="77777777" w:rsidR="004C707E" w:rsidRPr="006170E7" w:rsidRDefault="004C707E" w:rsidP="00C6679F">
            <w:pPr>
              <w:pStyle w:val="tabletext"/>
              <w:spacing w:line="276" w:lineRule="auto"/>
              <w:jc w:val="center"/>
            </w:pPr>
            <w:r w:rsidRPr="006170E7">
              <w:t>4.01</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2B08D365" w14:textId="77777777" w:rsidR="004C707E" w:rsidRPr="006170E7" w:rsidRDefault="004C707E" w:rsidP="00C6679F">
            <w:pPr>
              <w:pStyle w:val="tabletext"/>
              <w:spacing w:line="276" w:lineRule="auto"/>
              <w:jc w:val="center"/>
            </w:pPr>
            <w:r w:rsidRPr="006170E7">
              <w:t>0.48</w:t>
            </w:r>
          </w:p>
        </w:tc>
        <w:tc>
          <w:tcPr>
            <w:tcW w:w="540" w:type="dxa"/>
            <w:tcBorders>
              <w:top w:val="single" w:sz="8" w:space="0" w:color="auto"/>
              <w:left w:val="single" w:sz="4" w:space="0" w:color="auto"/>
              <w:bottom w:val="single" w:sz="8" w:space="0" w:color="auto"/>
              <w:right w:val="nil"/>
            </w:tcBorders>
            <w:shd w:val="clear" w:color="auto" w:fill="auto"/>
            <w:vAlign w:val="center"/>
            <w:hideMark/>
          </w:tcPr>
          <w:p w14:paraId="0CA28C9B" w14:textId="77777777" w:rsidR="004C707E" w:rsidRPr="006170E7" w:rsidRDefault="004C707E" w:rsidP="00C6679F">
            <w:pPr>
              <w:pStyle w:val="tabletext"/>
              <w:spacing w:line="276" w:lineRule="auto"/>
              <w:jc w:val="center"/>
            </w:pPr>
            <w:r w:rsidRPr="006170E7">
              <w:t>22</w:t>
            </w:r>
          </w:p>
        </w:tc>
        <w:tc>
          <w:tcPr>
            <w:tcW w:w="1170" w:type="dxa"/>
            <w:tcBorders>
              <w:top w:val="nil"/>
              <w:left w:val="nil"/>
              <w:bottom w:val="single" w:sz="8" w:space="0" w:color="auto"/>
              <w:right w:val="nil"/>
            </w:tcBorders>
            <w:vAlign w:val="center"/>
          </w:tcPr>
          <w:p w14:paraId="52F8D1A7" w14:textId="77777777" w:rsidR="004C707E" w:rsidRPr="006170E7" w:rsidRDefault="004C707E" w:rsidP="00C6679F">
            <w:pPr>
              <w:pStyle w:val="tabletext"/>
              <w:spacing w:line="276" w:lineRule="auto"/>
              <w:jc w:val="center"/>
            </w:pPr>
            <w:r w:rsidRPr="006170E7">
              <w:t>5.54-3.10</w:t>
            </w:r>
          </w:p>
        </w:tc>
        <w:tc>
          <w:tcPr>
            <w:tcW w:w="720" w:type="dxa"/>
            <w:tcBorders>
              <w:top w:val="nil"/>
              <w:left w:val="nil"/>
              <w:bottom w:val="single" w:sz="8" w:space="0" w:color="auto"/>
              <w:right w:val="nil"/>
            </w:tcBorders>
            <w:shd w:val="clear" w:color="auto" w:fill="auto"/>
            <w:vAlign w:val="center"/>
            <w:hideMark/>
          </w:tcPr>
          <w:p w14:paraId="2E8FC81D" w14:textId="77777777" w:rsidR="004C707E" w:rsidRPr="006170E7" w:rsidRDefault="004C707E" w:rsidP="00C6679F">
            <w:pPr>
              <w:pStyle w:val="tabletext"/>
              <w:spacing w:line="276" w:lineRule="auto"/>
              <w:jc w:val="center"/>
            </w:pPr>
            <w:r w:rsidRPr="006170E7">
              <w:t>4.05</w:t>
            </w:r>
          </w:p>
        </w:tc>
        <w:tc>
          <w:tcPr>
            <w:tcW w:w="810" w:type="dxa"/>
            <w:tcBorders>
              <w:top w:val="nil"/>
              <w:left w:val="nil"/>
              <w:bottom w:val="single" w:sz="8" w:space="0" w:color="auto"/>
              <w:right w:val="single" w:sz="4" w:space="0" w:color="auto"/>
            </w:tcBorders>
            <w:shd w:val="clear" w:color="auto" w:fill="auto"/>
            <w:vAlign w:val="center"/>
            <w:hideMark/>
          </w:tcPr>
          <w:p w14:paraId="5CFCCF35" w14:textId="77777777" w:rsidR="004C707E" w:rsidRPr="006170E7" w:rsidRDefault="004C707E" w:rsidP="00C6679F">
            <w:pPr>
              <w:pStyle w:val="tabletext"/>
              <w:spacing w:line="276" w:lineRule="auto"/>
              <w:jc w:val="center"/>
            </w:pPr>
            <w:r w:rsidRPr="006170E7">
              <w:t>0.53</w:t>
            </w:r>
          </w:p>
        </w:tc>
        <w:tc>
          <w:tcPr>
            <w:tcW w:w="1620" w:type="dxa"/>
            <w:tcBorders>
              <w:top w:val="nil"/>
              <w:left w:val="single" w:sz="4" w:space="0" w:color="auto"/>
              <w:bottom w:val="nil"/>
              <w:right w:val="nil"/>
            </w:tcBorders>
            <w:shd w:val="clear" w:color="auto" w:fill="auto"/>
            <w:vAlign w:val="center"/>
            <w:hideMark/>
          </w:tcPr>
          <w:p w14:paraId="69A619D0" w14:textId="77777777" w:rsidR="004C707E" w:rsidRPr="006170E7" w:rsidRDefault="004C707E" w:rsidP="00C6679F">
            <w:pPr>
              <w:pStyle w:val="tabletext"/>
              <w:spacing w:line="276" w:lineRule="auto"/>
              <w:rPr>
                <w:b/>
                <w:bCs/>
              </w:rPr>
            </w:pPr>
            <w:r w:rsidRPr="006170E7">
              <w:rPr>
                <w:b/>
                <w:bCs/>
              </w:rPr>
              <w:t>t (36.04) =.25,</w:t>
            </w:r>
          </w:p>
        </w:tc>
      </w:tr>
      <w:tr w:rsidR="004C707E" w:rsidRPr="006170E7" w14:paraId="641ACDC0" w14:textId="77777777" w:rsidTr="00402B3D">
        <w:trPr>
          <w:cantSplit/>
          <w:trHeight w:val="336"/>
        </w:trPr>
        <w:tc>
          <w:tcPr>
            <w:tcW w:w="1349" w:type="dxa"/>
            <w:tcBorders>
              <w:top w:val="nil"/>
              <w:left w:val="nil"/>
              <w:bottom w:val="nil"/>
              <w:right w:val="nil"/>
            </w:tcBorders>
            <w:shd w:val="clear" w:color="auto" w:fill="auto"/>
            <w:noWrap/>
            <w:vAlign w:val="bottom"/>
            <w:hideMark/>
          </w:tcPr>
          <w:p w14:paraId="436DD143" w14:textId="77777777" w:rsidR="004C707E" w:rsidRPr="006170E7" w:rsidRDefault="004C707E" w:rsidP="00C6679F">
            <w:pPr>
              <w:pStyle w:val="tabletext"/>
              <w:spacing w:line="276" w:lineRule="auto"/>
            </w:pPr>
          </w:p>
        </w:tc>
        <w:tc>
          <w:tcPr>
            <w:tcW w:w="541" w:type="dxa"/>
            <w:tcBorders>
              <w:top w:val="nil"/>
              <w:left w:val="nil"/>
              <w:bottom w:val="nil"/>
              <w:right w:val="nil"/>
            </w:tcBorders>
            <w:shd w:val="clear" w:color="auto" w:fill="auto"/>
            <w:noWrap/>
            <w:vAlign w:val="bottom"/>
            <w:hideMark/>
          </w:tcPr>
          <w:p w14:paraId="6701DD17" w14:textId="77777777" w:rsidR="004C707E" w:rsidRPr="006170E7" w:rsidRDefault="004C707E" w:rsidP="00C6679F">
            <w:pPr>
              <w:pStyle w:val="tabletext"/>
              <w:spacing w:line="276" w:lineRule="auto"/>
            </w:pPr>
          </w:p>
        </w:tc>
        <w:tc>
          <w:tcPr>
            <w:tcW w:w="1260" w:type="dxa"/>
            <w:tcBorders>
              <w:top w:val="nil"/>
              <w:left w:val="nil"/>
              <w:bottom w:val="nil"/>
              <w:right w:val="nil"/>
            </w:tcBorders>
          </w:tcPr>
          <w:p w14:paraId="4D8BAED2" w14:textId="77777777" w:rsidR="004C707E" w:rsidRPr="006170E7"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14:paraId="02BE849C" w14:textId="77777777" w:rsidR="004C707E" w:rsidRPr="006170E7" w:rsidRDefault="004C707E" w:rsidP="00C6679F">
            <w:pPr>
              <w:pStyle w:val="tabletext"/>
              <w:spacing w:line="276" w:lineRule="auto"/>
            </w:pPr>
          </w:p>
        </w:tc>
        <w:tc>
          <w:tcPr>
            <w:tcW w:w="720" w:type="dxa"/>
            <w:tcBorders>
              <w:top w:val="single" w:sz="8" w:space="0" w:color="auto"/>
              <w:left w:val="nil"/>
              <w:bottom w:val="nil"/>
            </w:tcBorders>
            <w:shd w:val="clear" w:color="auto" w:fill="auto"/>
            <w:noWrap/>
            <w:vAlign w:val="bottom"/>
            <w:hideMark/>
          </w:tcPr>
          <w:p w14:paraId="61F211BD" w14:textId="77777777" w:rsidR="004C707E" w:rsidRPr="006170E7" w:rsidRDefault="004C707E" w:rsidP="00C6679F">
            <w:pPr>
              <w:pStyle w:val="tabletext"/>
              <w:spacing w:line="276" w:lineRule="auto"/>
            </w:pPr>
          </w:p>
        </w:tc>
        <w:tc>
          <w:tcPr>
            <w:tcW w:w="540" w:type="dxa"/>
            <w:tcBorders>
              <w:top w:val="single" w:sz="8" w:space="0" w:color="auto"/>
              <w:bottom w:val="nil"/>
              <w:right w:val="nil"/>
            </w:tcBorders>
            <w:shd w:val="clear" w:color="auto" w:fill="auto"/>
            <w:noWrap/>
            <w:vAlign w:val="bottom"/>
            <w:hideMark/>
          </w:tcPr>
          <w:p w14:paraId="1E9F5AED" w14:textId="77777777" w:rsidR="004C707E" w:rsidRPr="006170E7" w:rsidRDefault="004C707E" w:rsidP="00C6679F">
            <w:pPr>
              <w:pStyle w:val="tabletext"/>
              <w:spacing w:line="276" w:lineRule="auto"/>
            </w:pPr>
          </w:p>
        </w:tc>
        <w:tc>
          <w:tcPr>
            <w:tcW w:w="1170" w:type="dxa"/>
            <w:tcBorders>
              <w:top w:val="nil"/>
              <w:left w:val="nil"/>
              <w:bottom w:val="nil"/>
              <w:right w:val="nil"/>
            </w:tcBorders>
          </w:tcPr>
          <w:p w14:paraId="627009B7" w14:textId="77777777" w:rsidR="004C707E" w:rsidRPr="006170E7"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14:paraId="7F31A697" w14:textId="77777777" w:rsidR="004C707E" w:rsidRPr="006170E7" w:rsidRDefault="004C707E" w:rsidP="00C6679F">
            <w:pPr>
              <w:pStyle w:val="tabletext"/>
              <w:spacing w:line="276" w:lineRule="auto"/>
            </w:pPr>
          </w:p>
        </w:tc>
        <w:tc>
          <w:tcPr>
            <w:tcW w:w="810" w:type="dxa"/>
            <w:tcBorders>
              <w:top w:val="nil"/>
              <w:left w:val="nil"/>
              <w:bottom w:val="nil"/>
              <w:right w:val="single" w:sz="4" w:space="0" w:color="auto"/>
            </w:tcBorders>
            <w:shd w:val="clear" w:color="auto" w:fill="auto"/>
            <w:noWrap/>
            <w:vAlign w:val="bottom"/>
            <w:hideMark/>
          </w:tcPr>
          <w:p w14:paraId="2ED0EB63" w14:textId="77777777" w:rsidR="004C707E" w:rsidRPr="006170E7" w:rsidRDefault="004C707E" w:rsidP="00C6679F">
            <w:pPr>
              <w:pStyle w:val="tabletext"/>
              <w:spacing w:line="276" w:lineRule="auto"/>
            </w:pPr>
          </w:p>
        </w:tc>
        <w:tc>
          <w:tcPr>
            <w:tcW w:w="1620" w:type="dxa"/>
            <w:tcBorders>
              <w:top w:val="nil"/>
              <w:left w:val="single" w:sz="4" w:space="0" w:color="auto"/>
              <w:bottom w:val="single" w:sz="8" w:space="0" w:color="auto"/>
              <w:right w:val="nil"/>
            </w:tcBorders>
            <w:shd w:val="clear" w:color="auto" w:fill="auto"/>
            <w:vAlign w:val="center"/>
            <w:hideMark/>
          </w:tcPr>
          <w:p w14:paraId="1FE30A9C" w14:textId="77777777" w:rsidR="004C707E" w:rsidRPr="006170E7" w:rsidRDefault="004C707E" w:rsidP="00C6679F">
            <w:pPr>
              <w:pStyle w:val="tabletext"/>
              <w:spacing w:line="276" w:lineRule="auto"/>
              <w:rPr>
                <w:b/>
                <w:bCs/>
              </w:rPr>
            </w:pPr>
            <w:r w:rsidRPr="006170E7">
              <w:rPr>
                <w:b/>
                <w:bCs/>
              </w:rPr>
              <w:t>p=.81</w:t>
            </w:r>
          </w:p>
        </w:tc>
      </w:tr>
    </w:tbl>
    <w:p w14:paraId="7C45EA44"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results indicate that there is no statistical significant difference [t (36.04) =. 25, p&gt; 0.05] between fathers (M = 4.01, SD = 0.48) and mothers (M = 4.05, SD = 0.53) in the variable "Interactions with</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school".</w:t>
      </w:r>
      <w:r w:rsidRPr="006170E7">
        <w:rPr>
          <w:rFonts w:asciiTheme="majorBidi" w:hAnsiTheme="majorBidi" w:cstheme="majorBidi"/>
          <w:sz w:val="24"/>
          <w:szCs w:val="24"/>
          <w:rtl/>
        </w:rPr>
        <w:t xml:space="preserve"> </w:t>
      </w:r>
    </w:p>
    <w:p w14:paraId="21392A37" w14:textId="77777777" w:rsidR="004C707E" w:rsidRPr="006170E7" w:rsidRDefault="004C707E" w:rsidP="00C6679F">
      <w:pPr>
        <w:pStyle w:val="Heading5"/>
        <w:rPr>
          <w:rFonts w:asciiTheme="majorBidi" w:hAnsiTheme="majorBidi"/>
          <w:b/>
          <w:bCs/>
          <w:sz w:val="24"/>
          <w:szCs w:val="24"/>
        </w:rPr>
      </w:pPr>
      <w:r w:rsidRPr="006170E7">
        <w:rPr>
          <w:rFonts w:asciiTheme="majorBidi" w:hAnsiTheme="majorBidi"/>
          <w:b/>
          <w:bCs/>
          <w:color w:val="auto"/>
          <w:sz w:val="24"/>
          <w:szCs w:val="24"/>
        </w:rPr>
        <w:t xml:space="preserve">Connection between parents and school </w:t>
      </w:r>
    </w:p>
    <w:p w14:paraId="29154F08" w14:textId="77777777" w:rsidR="004C707E" w:rsidRPr="006170E7" w:rsidRDefault="004C707E" w:rsidP="00C6679F">
      <w:pPr>
        <w:jc w:val="both"/>
        <w:rPr>
          <w:rFonts w:asciiTheme="majorBidi" w:hAnsiTheme="majorBidi" w:cstheme="majorBidi"/>
          <w:color w:val="FF0000"/>
          <w:sz w:val="24"/>
          <w:szCs w:val="24"/>
        </w:rPr>
      </w:pPr>
      <w:r w:rsidRPr="006170E7">
        <w:rPr>
          <w:rFonts w:asciiTheme="majorBidi" w:hAnsiTheme="majorBidi" w:cstheme="majorBidi"/>
          <w:sz w:val="24"/>
          <w:szCs w:val="24"/>
        </w:rPr>
        <w:t>Connection variable refers to the quality of relationship between the school and parents and it was assessed using the Fischer-Friedman (2003) questionnaire</w:t>
      </w:r>
      <w:r w:rsidRPr="006170E7">
        <w:rPr>
          <w:rFonts w:asciiTheme="majorBidi" w:hAnsiTheme="majorBidi" w:cstheme="majorBidi"/>
          <w:color w:val="FF0000"/>
          <w:sz w:val="24"/>
          <w:szCs w:val="24"/>
        </w:rPr>
        <w:t xml:space="preserve">. </w:t>
      </w:r>
    </w:p>
    <w:p w14:paraId="70FA8C80" w14:textId="77777777" w:rsidR="004C707E" w:rsidRPr="006170E7" w:rsidRDefault="004C707E" w:rsidP="00C6679F">
      <w:pPr>
        <w:rPr>
          <w:rFonts w:asciiTheme="majorBidi" w:hAnsiTheme="majorBidi" w:cstheme="majorBidi"/>
          <w:bCs/>
          <w:sz w:val="24"/>
          <w:szCs w:val="24"/>
          <w:rtl/>
          <w:lang w:val="ro-RO"/>
        </w:rPr>
      </w:pPr>
      <w:r w:rsidRPr="006170E7">
        <w:rPr>
          <w:rFonts w:asciiTheme="majorBidi" w:hAnsiTheme="majorBidi" w:cstheme="majorBidi"/>
          <w:b/>
          <w:bCs/>
          <w:sz w:val="24"/>
          <w:szCs w:val="24"/>
        </w:rPr>
        <w:t xml:space="preserve">Table 12. </w:t>
      </w:r>
      <w:r w:rsidRPr="006170E7">
        <w:rPr>
          <w:rFonts w:asciiTheme="majorBidi" w:hAnsiTheme="majorBidi" w:cstheme="majorBidi"/>
          <w:bCs/>
          <w:sz w:val="24"/>
          <w:szCs w:val="24"/>
        </w:rPr>
        <w:t xml:space="preserve">Comparative analysis between Israeli fathers and mothers in </w:t>
      </w:r>
      <w:r w:rsidRPr="006170E7">
        <w:rPr>
          <w:rFonts w:asciiTheme="majorBidi" w:hAnsiTheme="majorBidi" w:cstheme="majorBidi"/>
          <w:bCs/>
          <w:sz w:val="24"/>
          <w:szCs w:val="24"/>
          <w:rtl/>
        </w:rPr>
        <w:t>"</w:t>
      </w:r>
      <w:r w:rsidRPr="006170E7">
        <w:rPr>
          <w:rFonts w:asciiTheme="majorBidi" w:hAnsiTheme="majorBidi" w:cstheme="majorBidi"/>
          <w:bCs/>
          <w:sz w:val="24"/>
          <w:szCs w:val="24"/>
        </w:rPr>
        <w:t>Parents connection with school" (independent t-test).</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545"/>
        <w:gridCol w:w="1170"/>
        <w:gridCol w:w="630"/>
        <w:gridCol w:w="540"/>
        <w:gridCol w:w="630"/>
        <w:gridCol w:w="990"/>
        <w:gridCol w:w="720"/>
        <w:gridCol w:w="450"/>
        <w:gridCol w:w="1260"/>
      </w:tblGrid>
      <w:tr w:rsidR="004C707E" w:rsidRPr="006170E7" w14:paraId="3C022E9C" w14:textId="77777777" w:rsidTr="00402B3D">
        <w:trPr>
          <w:cantSplit/>
          <w:trHeight w:val="512"/>
        </w:trPr>
        <w:tc>
          <w:tcPr>
            <w:tcW w:w="1795" w:type="dxa"/>
            <w:vMerge w:val="restart"/>
            <w:tcBorders>
              <w:left w:val="nil"/>
            </w:tcBorders>
            <w:shd w:val="clear" w:color="auto" w:fill="auto"/>
            <w:vAlign w:val="center"/>
            <w:hideMark/>
          </w:tcPr>
          <w:p w14:paraId="56ECEF81" w14:textId="77777777" w:rsidR="004C707E" w:rsidRPr="006170E7" w:rsidRDefault="004C707E" w:rsidP="00C6679F">
            <w:pPr>
              <w:spacing w:after="0"/>
              <w:rPr>
                <w:rFonts w:asciiTheme="majorBidi" w:hAnsiTheme="majorBidi" w:cstheme="majorBidi"/>
                <w:color w:val="000000"/>
                <w:sz w:val="24"/>
                <w:szCs w:val="24"/>
              </w:rPr>
            </w:pPr>
            <w:r w:rsidRPr="006170E7">
              <w:rPr>
                <w:rFonts w:asciiTheme="majorBidi" w:hAnsiTheme="majorBidi" w:cstheme="majorBidi"/>
                <w:color w:val="000000"/>
                <w:sz w:val="24"/>
                <w:szCs w:val="24"/>
              </w:rPr>
              <w:t> </w:t>
            </w:r>
          </w:p>
          <w:p w14:paraId="5AACFC02" w14:textId="77777777" w:rsidR="004C707E" w:rsidRPr="006170E7" w:rsidRDefault="004C707E" w:rsidP="00C6679F">
            <w:pPr>
              <w:spacing w:after="0"/>
              <w:rPr>
                <w:rFonts w:asciiTheme="majorBidi" w:hAnsiTheme="majorBidi" w:cstheme="majorBidi"/>
                <w:color w:val="000000"/>
                <w:sz w:val="24"/>
                <w:szCs w:val="24"/>
              </w:rPr>
            </w:pPr>
            <w:r w:rsidRPr="006170E7">
              <w:rPr>
                <w:rFonts w:asciiTheme="majorBidi" w:hAnsiTheme="majorBidi" w:cstheme="majorBidi"/>
                <w:color w:val="000000"/>
                <w:sz w:val="24"/>
                <w:szCs w:val="24"/>
              </w:rPr>
              <w:t> </w:t>
            </w:r>
          </w:p>
        </w:tc>
        <w:tc>
          <w:tcPr>
            <w:tcW w:w="2885" w:type="dxa"/>
            <w:gridSpan w:val="4"/>
            <w:shd w:val="clear" w:color="auto" w:fill="auto"/>
            <w:vAlign w:val="center"/>
            <w:hideMark/>
          </w:tcPr>
          <w:p w14:paraId="394CB1E4" w14:textId="77777777" w:rsidR="004C707E" w:rsidRPr="006170E7" w:rsidRDefault="004C707E" w:rsidP="00C6679F">
            <w:pPr>
              <w:pStyle w:val="tabletext"/>
              <w:spacing w:line="276" w:lineRule="auto"/>
              <w:jc w:val="center"/>
              <w:rPr>
                <w:b/>
                <w:bCs/>
              </w:rPr>
            </w:pPr>
            <w:r w:rsidRPr="006170E7">
              <w:rPr>
                <w:b/>
                <w:bCs/>
              </w:rPr>
              <w:t>Fathers</w:t>
            </w:r>
          </w:p>
        </w:tc>
        <w:tc>
          <w:tcPr>
            <w:tcW w:w="2790" w:type="dxa"/>
            <w:gridSpan w:val="4"/>
            <w:shd w:val="clear" w:color="auto" w:fill="auto"/>
            <w:vAlign w:val="center"/>
            <w:hideMark/>
          </w:tcPr>
          <w:p w14:paraId="4E515783" w14:textId="77777777" w:rsidR="004C707E" w:rsidRPr="006170E7" w:rsidRDefault="004C707E" w:rsidP="00C6679F">
            <w:pPr>
              <w:pStyle w:val="tabletext"/>
              <w:spacing w:line="276" w:lineRule="auto"/>
              <w:jc w:val="center"/>
              <w:rPr>
                <w:b/>
                <w:bCs/>
              </w:rPr>
            </w:pPr>
            <w:r w:rsidRPr="006170E7">
              <w:rPr>
                <w:b/>
                <w:bCs/>
              </w:rPr>
              <w:t>Mothers</w:t>
            </w:r>
          </w:p>
        </w:tc>
        <w:tc>
          <w:tcPr>
            <w:tcW w:w="1260" w:type="dxa"/>
            <w:tcBorders>
              <w:right w:val="nil"/>
            </w:tcBorders>
            <w:shd w:val="clear" w:color="auto" w:fill="auto"/>
            <w:vAlign w:val="center"/>
            <w:hideMark/>
          </w:tcPr>
          <w:p w14:paraId="219714B5"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0FBDD23D" w14:textId="77777777" w:rsidTr="00402B3D">
        <w:trPr>
          <w:cantSplit/>
          <w:trHeight w:val="290"/>
        </w:trPr>
        <w:tc>
          <w:tcPr>
            <w:tcW w:w="1795" w:type="dxa"/>
            <w:vMerge/>
            <w:tcBorders>
              <w:left w:val="nil"/>
            </w:tcBorders>
            <w:shd w:val="clear" w:color="auto" w:fill="auto"/>
            <w:vAlign w:val="center"/>
            <w:hideMark/>
          </w:tcPr>
          <w:p w14:paraId="3AC2DBC2" w14:textId="77777777" w:rsidR="004C707E" w:rsidRPr="006170E7" w:rsidRDefault="004C707E" w:rsidP="00C6679F">
            <w:pPr>
              <w:spacing w:after="0"/>
              <w:rPr>
                <w:rFonts w:asciiTheme="majorBidi" w:hAnsiTheme="majorBidi" w:cstheme="majorBidi"/>
                <w:color w:val="000000"/>
                <w:sz w:val="24"/>
                <w:szCs w:val="24"/>
              </w:rPr>
            </w:pPr>
          </w:p>
        </w:tc>
        <w:tc>
          <w:tcPr>
            <w:tcW w:w="545" w:type="dxa"/>
            <w:tcBorders>
              <w:right w:val="nil"/>
            </w:tcBorders>
            <w:shd w:val="clear" w:color="auto" w:fill="auto"/>
            <w:vAlign w:val="center"/>
            <w:hideMark/>
          </w:tcPr>
          <w:p w14:paraId="60756715" w14:textId="77777777" w:rsidR="004C707E" w:rsidRPr="006170E7" w:rsidRDefault="004C707E" w:rsidP="00C6679F">
            <w:pPr>
              <w:pStyle w:val="tabletext"/>
              <w:spacing w:line="276" w:lineRule="auto"/>
              <w:jc w:val="center"/>
              <w:rPr>
                <w:b/>
                <w:bCs/>
              </w:rPr>
            </w:pPr>
            <w:r w:rsidRPr="006170E7">
              <w:rPr>
                <w:b/>
                <w:bCs/>
              </w:rPr>
              <w:t>N</w:t>
            </w:r>
          </w:p>
        </w:tc>
        <w:tc>
          <w:tcPr>
            <w:tcW w:w="1170" w:type="dxa"/>
            <w:tcBorders>
              <w:left w:val="nil"/>
              <w:right w:val="nil"/>
            </w:tcBorders>
            <w:vAlign w:val="center"/>
          </w:tcPr>
          <w:p w14:paraId="13008705" w14:textId="77777777" w:rsidR="004C707E" w:rsidRPr="006170E7" w:rsidRDefault="004C707E" w:rsidP="00C6679F">
            <w:pPr>
              <w:pStyle w:val="tabletext"/>
              <w:spacing w:line="276" w:lineRule="auto"/>
              <w:jc w:val="center"/>
              <w:rPr>
                <w:rFonts w:cs="David"/>
                <w:b/>
                <w:bCs/>
                <w:rtl/>
              </w:rPr>
            </w:pPr>
            <w:r w:rsidRPr="006170E7">
              <w:rPr>
                <w:rFonts w:cs="David"/>
                <w:b/>
                <w:bCs/>
              </w:rPr>
              <w:t>Range</w:t>
            </w:r>
          </w:p>
        </w:tc>
        <w:tc>
          <w:tcPr>
            <w:tcW w:w="630" w:type="dxa"/>
            <w:tcBorders>
              <w:left w:val="nil"/>
              <w:right w:val="nil"/>
            </w:tcBorders>
            <w:shd w:val="clear" w:color="auto" w:fill="auto"/>
            <w:vAlign w:val="center"/>
            <w:hideMark/>
          </w:tcPr>
          <w:p w14:paraId="16487DFF" w14:textId="77777777" w:rsidR="004C707E" w:rsidRPr="006170E7" w:rsidRDefault="004C707E" w:rsidP="00C6679F">
            <w:pPr>
              <w:pStyle w:val="tabletext"/>
              <w:spacing w:line="276" w:lineRule="auto"/>
              <w:jc w:val="center"/>
              <w:rPr>
                <w:b/>
                <w:bCs/>
              </w:rPr>
            </w:pPr>
            <w:r w:rsidRPr="006170E7">
              <w:rPr>
                <w:b/>
                <w:bCs/>
              </w:rPr>
              <w:t>Avg.</w:t>
            </w:r>
          </w:p>
        </w:tc>
        <w:tc>
          <w:tcPr>
            <w:tcW w:w="540" w:type="dxa"/>
            <w:tcBorders>
              <w:left w:val="nil"/>
            </w:tcBorders>
            <w:shd w:val="clear" w:color="auto" w:fill="auto"/>
            <w:vAlign w:val="center"/>
            <w:hideMark/>
          </w:tcPr>
          <w:p w14:paraId="7616556F" w14:textId="77777777" w:rsidR="004C707E" w:rsidRPr="006170E7" w:rsidRDefault="004C707E" w:rsidP="00C6679F">
            <w:pPr>
              <w:pStyle w:val="tabletext"/>
              <w:spacing w:line="276" w:lineRule="auto"/>
              <w:jc w:val="center"/>
              <w:rPr>
                <w:b/>
                <w:bCs/>
              </w:rPr>
            </w:pPr>
            <w:r w:rsidRPr="006170E7">
              <w:rPr>
                <w:b/>
                <w:bCs/>
              </w:rPr>
              <w:t>SD</w:t>
            </w:r>
          </w:p>
        </w:tc>
        <w:tc>
          <w:tcPr>
            <w:tcW w:w="630" w:type="dxa"/>
            <w:tcBorders>
              <w:right w:val="nil"/>
            </w:tcBorders>
            <w:shd w:val="clear" w:color="auto" w:fill="auto"/>
            <w:vAlign w:val="center"/>
            <w:hideMark/>
          </w:tcPr>
          <w:p w14:paraId="51D86D32" w14:textId="77777777" w:rsidR="004C707E" w:rsidRPr="006170E7" w:rsidRDefault="004C707E" w:rsidP="00C6679F">
            <w:pPr>
              <w:pStyle w:val="tabletext"/>
              <w:spacing w:line="276" w:lineRule="auto"/>
              <w:jc w:val="center"/>
              <w:rPr>
                <w:b/>
                <w:bCs/>
              </w:rPr>
            </w:pPr>
            <w:r w:rsidRPr="006170E7">
              <w:rPr>
                <w:b/>
                <w:bCs/>
              </w:rPr>
              <w:t>N</w:t>
            </w:r>
          </w:p>
        </w:tc>
        <w:tc>
          <w:tcPr>
            <w:tcW w:w="990" w:type="dxa"/>
            <w:tcBorders>
              <w:left w:val="nil"/>
              <w:right w:val="nil"/>
            </w:tcBorders>
            <w:vAlign w:val="center"/>
          </w:tcPr>
          <w:p w14:paraId="76E20A53" w14:textId="77777777" w:rsidR="004C707E" w:rsidRPr="006170E7" w:rsidRDefault="004C707E" w:rsidP="00C6679F">
            <w:pPr>
              <w:pStyle w:val="tabletext"/>
              <w:spacing w:line="276" w:lineRule="auto"/>
              <w:jc w:val="center"/>
              <w:rPr>
                <w:rFonts w:cs="David"/>
                <w:b/>
                <w:bCs/>
                <w:rtl/>
              </w:rPr>
            </w:pPr>
            <w:r w:rsidRPr="006170E7">
              <w:rPr>
                <w:rFonts w:cs="David"/>
                <w:b/>
                <w:bCs/>
              </w:rPr>
              <w:t>Range</w:t>
            </w:r>
          </w:p>
        </w:tc>
        <w:tc>
          <w:tcPr>
            <w:tcW w:w="720" w:type="dxa"/>
            <w:tcBorders>
              <w:left w:val="nil"/>
              <w:right w:val="nil"/>
            </w:tcBorders>
            <w:shd w:val="clear" w:color="auto" w:fill="auto"/>
            <w:vAlign w:val="center"/>
            <w:hideMark/>
          </w:tcPr>
          <w:p w14:paraId="58B31952" w14:textId="77777777" w:rsidR="004C707E" w:rsidRPr="006170E7" w:rsidRDefault="004C707E" w:rsidP="00C6679F">
            <w:pPr>
              <w:pStyle w:val="tabletext"/>
              <w:spacing w:line="276" w:lineRule="auto"/>
              <w:jc w:val="center"/>
              <w:rPr>
                <w:b/>
                <w:bCs/>
              </w:rPr>
            </w:pPr>
            <w:r w:rsidRPr="006170E7">
              <w:rPr>
                <w:b/>
                <w:bCs/>
              </w:rPr>
              <w:t>Avg.</w:t>
            </w:r>
          </w:p>
        </w:tc>
        <w:tc>
          <w:tcPr>
            <w:tcW w:w="450" w:type="dxa"/>
            <w:tcBorders>
              <w:left w:val="nil"/>
            </w:tcBorders>
            <w:shd w:val="clear" w:color="auto" w:fill="auto"/>
            <w:vAlign w:val="center"/>
            <w:hideMark/>
          </w:tcPr>
          <w:p w14:paraId="69DF52B3" w14:textId="77777777" w:rsidR="004C707E" w:rsidRPr="006170E7" w:rsidRDefault="004C707E" w:rsidP="00C6679F">
            <w:pPr>
              <w:pStyle w:val="tabletext"/>
              <w:spacing w:line="276" w:lineRule="auto"/>
              <w:jc w:val="center"/>
              <w:rPr>
                <w:b/>
                <w:bCs/>
              </w:rPr>
            </w:pPr>
            <w:r w:rsidRPr="006170E7">
              <w:rPr>
                <w:b/>
                <w:bCs/>
              </w:rPr>
              <w:t>SD</w:t>
            </w:r>
          </w:p>
        </w:tc>
        <w:tc>
          <w:tcPr>
            <w:tcW w:w="1260" w:type="dxa"/>
            <w:tcBorders>
              <w:right w:val="nil"/>
            </w:tcBorders>
            <w:shd w:val="clear" w:color="auto" w:fill="auto"/>
            <w:vAlign w:val="center"/>
            <w:hideMark/>
          </w:tcPr>
          <w:p w14:paraId="37749D28" w14:textId="77777777" w:rsidR="004C707E" w:rsidRPr="006170E7" w:rsidRDefault="004C707E" w:rsidP="00C6679F">
            <w:pPr>
              <w:spacing w:after="0"/>
              <w:rPr>
                <w:rFonts w:asciiTheme="majorBidi" w:hAnsiTheme="majorBidi" w:cstheme="majorBidi"/>
                <w:color w:val="000000"/>
                <w:sz w:val="24"/>
                <w:szCs w:val="24"/>
              </w:rPr>
            </w:pPr>
            <w:r w:rsidRPr="006170E7">
              <w:rPr>
                <w:rFonts w:asciiTheme="majorBidi" w:hAnsiTheme="majorBidi" w:cstheme="majorBidi"/>
                <w:color w:val="000000"/>
                <w:sz w:val="24"/>
                <w:szCs w:val="24"/>
              </w:rPr>
              <w:t> </w:t>
            </w:r>
          </w:p>
        </w:tc>
      </w:tr>
      <w:tr w:rsidR="004C707E" w:rsidRPr="006170E7" w14:paraId="128B8A4F" w14:textId="77777777" w:rsidTr="00402B3D">
        <w:trPr>
          <w:cantSplit/>
          <w:trHeight w:val="842"/>
        </w:trPr>
        <w:tc>
          <w:tcPr>
            <w:tcW w:w="1795" w:type="dxa"/>
            <w:tcBorders>
              <w:left w:val="nil"/>
              <w:bottom w:val="single" w:sz="4" w:space="0" w:color="auto"/>
            </w:tcBorders>
            <w:shd w:val="clear" w:color="auto" w:fill="auto"/>
            <w:vAlign w:val="center"/>
            <w:hideMark/>
          </w:tcPr>
          <w:p w14:paraId="00372550" w14:textId="77777777" w:rsidR="004C707E" w:rsidRPr="006170E7" w:rsidRDefault="004C707E" w:rsidP="00C6679F">
            <w:pPr>
              <w:pStyle w:val="tabletext"/>
              <w:spacing w:line="276" w:lineRule="auto"/>
            </w:pPr>
            <w:r w:rsidRPr="006170E7">
              <w:t>Parents and their connection with school</w:t>
            </w:r>
          </w:p>
        </w:tc>
        <w:tc>
          <w:tcPr>
            <w:tcW w:w="545" w:type="dxa"/>
            <w:tcBorders>
              <w:bottom w:val="single" w:sz="4" w:space="0" w:color="auto"/>
              <w:right w:val="nil"/>
            </w:tcBorders>
            <w:shd w:val="clear" w:color="auto" w:fill="auto"/>
            <w:vAlign w:val="center"/>
            <w:hideMark/>
          </w:tcPr>
          <w:p w14:paraId="5E9F158C" w14:textId="77777777" w:rsidR="004C707E" w:rsidRPr="006170E7" w:rsidRDefault="004C707E" w:rsidP="00C6679F">
            <w:pPr>
              <w:pStyle w:val="tabletext"/>
              <w:spacing w:line="276" w:lineRule="auto"/>
              <w:jc w:val="center"/>
            </w:pPr>
            <w:r w:rsidRPr="006170E7">
              <w:t>17</w:t>
            </w:r>
          </w:p>
        </w:tc>
        <w:tc>
          <w:tcPr>
            <w:tcW w:w="1170" w:type="dxa"/>
            <w:tcBorders>
              <w:left w:val="nil"/>
              <w:bottom w:val="single" w:sz="4" w:space="0" w:color="auto"/>
              <w:right w:val="nil"/>
            </w:tcBorders>
            <w:vAlign w:val="center"/>
          </w:tcPr>
          <w:p w14:paraId="180A9180" w14:textId="77777777" w:rsidR="004C707E" w:rsidRPr="006170E7" w:rsidRDefault="004C707E" w:rsidP="00C6679F">
            <w:pPr>
              <w:pStyle w:val="tabletext"/>
              <w:spacing w:line="276" w:lineRule="auto"/>
              <w:jc w:val="center"/>
            </w:pPr>
            <w:r w:rsidRPr="006170E7">
              <w:t>3.48-1.70</w:t>
            </w:r>
          </w:p>
        </w:tc>
        <w:tc>
          <w:tcPr>
            <w:tcW w:w="630" w:type="dxa"/>
            <w:tcBorders>
              <w:left w:val="nil"/>
              <w:bottom w:val="single" w:sz="4" w:space="0" w:color="auto"/>
              <w:right w:val="nil"/>
            </w:tcBorders>
            <w:shd w:val="clear" w:color="auto" w:fill="auto"/>
            <w:noWrap/>
            <w:vAlign w:val="center"/>
            <w:hideMark/>
          </w:tcPr>
          <w:p w14:paraId="687CA41A" w14:textId="77777777" w:rsidR="004C707E" w:rsidRPr="006170E7" w:rsidRDefault="004C707E" w:rsidP="00C6679F">
            <w:pPr>
              <w:pStyle w:val="tabletext"/>
              <w:spacing w:line="276" w:lineRule="auto"/>
              <w:jc w:val="center"/>
            </w:pPr>
            <w:r w:rsidRPr="006170E7">
              <w:t>2.36</w:t>
            </w:r>
          </w:p>
        </w:tc>
        <w:tc>
          <w:tcPr>
            <w:tcW w:w="540" w:type="dxa"/>
            <w:tcBorders>
              <w:left w:val="nil"/>
              <w:bottom w:val="single" w:sz="4" w:space="0" w:color="auto"/>
            </w:tcBorders>
            <w:shd w:val="clear" w:color="auto" w:fill="auto"/>
            <w:noWrap/>
            <w:vAlign w:val="center"/>
            <w:hideMark/>
          </w:tcPr>
          <w:p w14:paraId="10B07A07" w14:textId="77777777" w:rsidR="004C707E" w:rsidRPr="006170E7" w:rsidRDefault="004C707E" w:rsidP="00C6679F">
            <w:pPr>
              <w:pStyle w:val="tabletext"/>
              <w:spacing w:line="276" w:lineRule="auto"/>
              <w:jc w:val="center"/>
            </w:pPr>
            <w:r w:rsidRPr="006170E7">
              <w:t>0.47</w:t>
            </w:r>
          </w:p>
        </w:tc>
        <w:tc>
          <w:tcPr>
            <w:tcW w:w="630" w:type="dxa"/>
            <w:tcBorders>
              <w:bottom w:val="single" w:sz="4" w:space="0" w:color="auto"/>
              <w:right w:val="nil"/>
            </w:tcBorders>
            <w:shd w:val="clear" w:color="auto" w:fill="auto"/>
            <w:vAlign w:val="center"/>
            <w:hideMark/>
          </w:tcPr>
          <w:p w14:paraId="5D460654" w14:textId="77777777" w:rsidR="004C707E" w:rsidRPr="006170E7" w:rsidRDefault="004C707E" w:rsidP="00C6679F">
            <w:pPr>
              <w:pStyle w:val="tabletext"/>
              <w:spacing w:line="276" w:lineRule="auto"/>
              <w:jc w:val="center"/>
            </w:pPr>
            <w:r w:rsidRPr="006170E7">
              <w:t>22</w:t>
            </w:r>
          </w:p>
        </w:tc>
        <w:tc>
          <w:tcPr>
            <w:tcW w:w="990" w:type="dxa"/>
            <w:tcBorders>
              <w:left w:val="nil"/>
              <w:bottom w:val="single" w:sz="4" w:space="0" w:color="auto"/>
              <w:right w:val="nil"/>
            </w:tcBorders>
            <w:vAlign w:val="center"/>
          </w:tcPr>
          <w:p w14:paraId="626DAFA9" w14:textId="77777777" w:rsidR="004C707E" w:rsidRPr="006170E7" w:rsidRDefault="004C707E" w:rsidP="00C6679F">
            <w:pPr>
              <w:pStyle w:val="tabletext"/>
              <w:spacing w:line="276" w:lineRule="auto"/>
              <w:jc w:val="center"/>
              <w:rPr>
                <w:rFonts w:eastAsia="Times New Roman" w:cs="David"/>
              </w:rPr>
            </w:pPr>
            <w:r w:rsidRPr="006170E7">
              <w:rPr>
                <w:rFonts w:eastAsia="Times New Roman" w:cs="David"/>
              </w:rPr>
              <w:t>4.65-2.04</w:t>
            </w:r>
          </w:p>
        </w:tc>
        <w:tc>
          <w:tcPr>
            <w:tcW w:w="720" w:type="dxa"/>
            <w:tcBorders>
              <w:left w:val="nil"/>
              <w:bottom w:val="single" w:sz="4" w:space="0" w:color="auto"/>
              <w:right w:val="nil"/>
            </w:tcBorders>
            <w:shd w:val="clear" w:color="auto" w:fill="auto"/>
            <w:noWrap/>
            <w:vAlign w:val="center"/>
            <w:hideMark/>
          </w:tcPr>
          <w:p w14:paraId="24F8DCDC" w14:textId="77777777" w:rsidR="004C707E" w:rsidRPr="006170E7" w:rsidRDefault="004C707E" w:rsidP="00C6679F">
            <w:pPr>
              <w:pStyle w:val="tabletext"/>
              <w:spacing w:line="276" w:lineRule="auto"/>
              <w:jc w:val="center"/>
            </w:pPr>
            <w:r w:rsidRPr="006170E7">
              <w:t>3.05</w:t>
            </w:r>
          </w:p>
        </w:tc>
        <w:tc>
          <w:tcPr>
            <w:tcW w:w="450" w:type="dxa"/>
            <w:tcBorders>
              <w:left w:val="nil"/>
              <w:bottom w:val="single" w:sz="4" w:space="0" w:color="auto"/>
            </w:tcBorders>
            <w:shd w:val="clear" w:color="auto" w:fill="auto"/>
            <w:noWrap/>
            <w:vAlign w:val="center"/>
            <w:hideMark/>
          </w:tcPr>
          <w:p w14:paraId="7A3D9E10" w14:textId="77777777" w:rsidR="004C707E" w:rsidRPr="006170E7" w:rsidRDefault="004C707E" w:rsidP="00C6679F">
            <w:pPr>
              <w:pStyle w:val="tabletext"/>
              <w:spacing w:line="276" w:lineRule="auto"/>
              <w:jc w:val="center"/>
            </w:pPr>
            <w:r w:rsidRPr="006170E7">
              <w:t>0.64</w:t>
            </w:r>
          </w:p>
        </w:tc>
        <w:tc>
          <w:tcPr>
            <w:tcW w:w="1260" w:type="dxa"/>
            <w:tcBorders>
              <w:bottom w:val="single" w:sz="4" w:space="0" w:color="auto"/>
              <w:right w:val="nil"/>
            </w:tcBorders>
            <w:shd w:val="clear" w:color="auto" w:fill="auto"/>
            <w:vAlign w:val="center"/>
            <w:hideMark/>
          </w:tcPr>
          <w:p w14:paraId="28E5CA38" w14:textId="77777777" w:rsidR="004C707E" w:rsidRPr="006170E7" w:rsidRDefault="004C707E" w:rsidP="00C6679F">
            <w:pPr>
              <w:pStyle w:val="tabletext"/>
              <w:spacing w:line="276" w:lineRule="auto"/>
              <w:rPr>
                <w:b/>
                <w:bCs/>
              </w:rPr>
            </w:pPr>
            <w:r w:rsidRPr="006170E7">
              <w:rPr>
                <w:b/>
                <w:bCs/>
              </w:rPr>
              <w:t>t (37) =3.73***</w:t>
            </w:r>
          </w:p>
        </w:tc>
      </w:tr>
      <w:tr w:rsidR="004C707E" w:rsidRPr="006170E7" w14:paraId="6CC71043" w14:textId="77777777" w:rsidTr="00402B3D">
        <w:trPr>
          <w:cantSplit/>
          <w:trHeight w:val="290"/>
        </w:trPr>
        <w:tc>
          <w:tcPr>
            <w:tcW w:w="1795" w:type="dxa"/>
            <w:tcBorders>
              <w:top w:val="single" w:sz="4" w:space="0" w:color="auto"/>
              <w:left w:val="nil"/>
              <w:bottom w:val="nil"/>
              <w:right w:val="nil"/>
            </w:tcBorders>
            <w:shd w:val="clear" w:color="auto" w:fill="auto"/>
            <w:noWrap/>
            <w:vAlign w:val="center"/>
            <w:hideMark/>
          </w:tcPr>
          <w:p w14:paraId="0E45A283" w14:textId="77777777" w:rsidR="004C707E" w:rsidRPr="006170E7" w:rsidRDefault="004C707E" w:rsidP="00C6679F">
            <w:pPr>
              <w:spacing w:after="0"/>
              <w:rPr>
                <w:rFonts w:asciiTheme="majorBidi" w:hAnsiTheme="majorBidi" w:cstheme="majorBidi"/>
                <w:color w:val="000000"/>
                <w:sz w:val="24"/>
                <w:szCs w:val="24"/>
              </w:rPr>
            </w:pPr>
          </w:p>
        </w:tc>
        <w:tc>
          <w:tcPr>
            <w:tcW w:w="545" w:type="dxa"/>
            <w:tcBorders>
              <w:top w:val="single" w:sz="4" w:space="0" w:color="auto"/>
              <w:left w:val="nil"/>
              <w:bottom w:val="nil"/>
              <w:right w:val="nil"/>
            </w:tcBorders>
            <w:shd w:val="clear" w:color="auto" w:fill="auto"/>
            <w:noWrap/>
            <w:vAlign w:val="center"/>
            <w:hideMark/>
          </w:tcPr>
          <w:p w14:paraId="20783CB4" w14:textId="77777777" w:rsidR="004C707E" w:rsidRPr="006170E7" w:rsidRDefault="004C707E" w:rsidP="00C6679F">
            <w:pPr>
              <w:spacing w:after="0"/>
              <w:rPr>
                <w:rFonts w:asciiTheme="majorBidi" w:hAnsiTheme="majorBidi" w:cstheme="majorBidi"/>
                <w:color w:val="000000"/>
                <w:sz w:val="24"/>
                <w:szCs w:val="24"/>
              </w:rPr>
            </w:pPr>
          </w:p>
        </w:tc>
        <w:tc>
          <w:tcPr>
            <w:tcW w:w="1170" w:type="dxa"/>
            <w:tcBorders>
              <w:top w:val="single" w:sz="4" w:space="0" w:color="auto"/>
              <w:left w:val="nil"/>
              <w:bottom w:val="nil"/>
              <w:right w:val="nil"/>
            </w:tcBorders>
            <w:vAlign w:val="center"/>
          </w:tcPr>
          <w:p w14:paraId="3FBD9950" w14:textId="77777777" w:rsidR="004C707E" w:rsidRPr="006170E7" w:rsidRDefault="004C707E" w:rsidP="00C6679F">
            <w:pPr>
              <w:spacing w:after="0"/>
              <w:rPr>
                <w:rFonts w:asciiTheme="majorBidi" w:hAnsiTheme="majorBidi" w:cstheme="majorBidi"/>
                <w:color w:val="000000"/>
                <w:sz w:val="24"/>
                <w:szCs w:val="24"/>
              </w:rPr>
            </w:pPr>
          </w:p>
        </w:tc>
        <w:tc>
          <w:tcPr>
            <w:tcW w:w="630" w:type="dxa"/>
            <w:tcBorders>
              <w:top w:val="single" w:sz="4" w:space="0" w:color="auto"/>
              <w:left w:val="nil"/>
              <w:bottom w:val="nil"/>
              <w:right w:val="nil"/>
            </w:tcBorders>
            <w:shd w:val="clear" w:color="auto" w:fill="auto"/>
            <w:noWrap/>
            <w:vAlign w:val="center"/>
            <w:hideMark/>
          </w:tcPr>
          <w:p w14:paraId="67AF5652" w14:textId="77777777" w:rsidR="004C707E" w:rsidRPr="006170E7" w:rsidRDefault="004C707E" w:rsidP="00C6679F">
            <w:pPr>
              <w:spacing w:after="0"/>
              <w:rPr>
                <w:rFonts w:asciiTheme="majorBidi" w:hAnsiTheme="majorBidi" w:cstheme="majorBidi"/>
                <w:color w:val="000000"/>
                <w:sz w:val="24"/>
                <w:szCs w:val="24"/>
              </w:rPr>
            </w:pPr>
          </w:p>
        </w:tc>
        <w:tc>
          <w:tcPr>
            <w:tcW w:w="540" w:type="dxa"/>
            <w:tcBorders>
              <w:top w:val="single" w:sz="4" w:space="0" w:color="auto"/>
              <w:left w:val="nil"/>
              <w:bottom w:val="nil"/>
              <w:right w:val="nil"/>
            </w:tcBorders>
            <w:shd w:val="clear" w:color="auto" w:fill="auto"/>
            <w:noWrap/>
            <w:vAlign w:val="center"/>
            <w:hideMark/>
          </w:tcPr>
          <w:p w14:paraId="4C8F73D6" w14:textId="77777777" w:rsidR="004C707E" w:rsidRPr="006170E7" w:rsidRDefault="004C707E" w:rsidP="00C6679F">
            <w:pPr>
              <w:spacing w:after="0"/>
              <w:rPr>
                <w:rFonts w:asciiTheme="majorBidi" w:hAnsiTheme="majorBidi" w:cstheme="majorBidi"/>
                <w:color w:val="000000"/>
                <w:sz w:val="24"/>
                <w:szCs w:val="24"/>
              </w:rPr>
            </w:pPr>
          </w:p>
        </w:tc>
        <w:tc>
          <w:tcPr>
            <w:tcW w:w="630" w:type="dxa"/>
            <w:tcBorders>
              <w:top w:val="single" w:sz="4" w:space="0" w:color="auto"/>
              <w:left w:val="nil"/>
              <w:bottom w:val="nil"/>
              <w:right w:val="nil"/>
            </w:tcBorders>
            <w:shd w:val="clear" w:color="auto" w:fill="auto"/>
            <w:noWrap/>
            <w:vAlign w:val="center"/>
            <w:hideMark/>
          </w:tcPr>
          <w:p w14:paraId="365BAFBC" w14:textId="77777777" w:rsidR="004C707E" w:rsidRPr="006170E7" w:rsidRDefault="004C707E" w:rsidP="00C6679F">
            <w:pPr>
              <w:spacing w:after="0"/>
              <w:rPr>
                <w:rFonts w:asciiTheme="majorBidi" w:hAnsiTheme="majorBidi" w:cstheme="majorBidi"/>
                <w:color w:val="000000"/>
                <w:sz w:val="24"/>
                <w:szCs w:val="24"/>
              </w:rPr>
            </w:pPr>
          </w:p>
        </w:tc>
        <w:tc>
          <w:tcPr>
            <w:tcW w:w="990" w:type="dxa"/>
            <w:tcBorders>
              <w:top w:val="single" w:sz="4" w:space="0" w:color="auto"/>
              <w:left w:val="nil"/>
              <w:bottom w:val="nil"/>
              <w:right w:val="nil"/>
            </w:tcBorders>
            <w:vAlign w:val="center"/>
          </w:tcPr>
          <w:p w14:paraId="767194B6" w14:textId="77777777" w:rsidR="004C707E" w:rsidRPr="006170E7" w:rsidRDefault="004C707E" w:rsidP="00C6679F">
            <w:pPr>
              <w:spacing w:after="0"/>
              <w:rPr>
                <w:rFonts w:asciiTheme="majorBidi" w:hAnsiTheme="majorBidi" w:cstheme="majorBidi"/>
                <w:color w:val="000000"/>
                <w:sz w:val="24"/>
                <w:szCs w:val="24"/>
              </w:rPr>
            </w:pPr>
          </w:p>
        </w:tc>
        <w:tc>
          <w:tcPr>
            <w:tcW w:w="720" w:type="dxa"/>
            <w:tcBorders>
              <w:top w:val="single" w:sz="4" w:space="0" w:color="auto"/>
              <w:left w:val="nil"/>
              <w:bottom w:val="nil"/>
              <w:right w:val="nil"/>
            </w:tcBorders>
            <w:shd w:val="clear" w:color="auto" w:fill="auto"/>
            <w:noWrap/>
            <w:vAlign w:val="center"/>
            <w:hideMark/>
          </w:tcPr>
          <w:p w14:paraId="7E630D03" w14:textId="77777777" w:rsidR="004C707E" w:rsidRPr="006170E7" w:rsidRDefault="004C707E" w:rsidP="00C6679F">
            <w:pPr>
              <w:spacing w:after="0"/>
              <w:rPr>
                <w:rFonts w:asciiTheme="majorBidi" w:hAnsiTheme="majorBidi" w:cstheme="majorBidi"/>
                <w:color w:val="000000"/>
                <w:sz w:val="24"/>
                <w:szCs w:val="24"/>
              </w:rPr>
            </w:pPr>
          </w:p>
        </w:tc>
        <w:tc>
          <w:tcPr>
            <w:tcW w:w="450" w:type="dxa"/>
            <w:tcBorders>
              <w:top w:val="single" w:sz="4" w:space="0" w:color="auto"/>
              <w:left w:val="nil"/>
              <w:bottom w:val="nil"/>
              <w:right w:val="single" w:sz="4" w:space="0" w:color="auto"/>
            </w:tcBorders>
            <w:shd w:val="clear" w:color="auto" w:fill="auto"/>
            <w:noWrap/>
            <w:vAlign w:val="center"/>
            <w:hideMark/>
          </w:tcPr>
          <w:p w14:paraId="38F738E2" w14:textId="77777777" w:rsidR="004C707E" w:rsidRPr="006170E7" w:rsidRDefault="004C707E" w:rsidP="00C6679F">
            <w:pPr>
              <w:spacing w:after="0"/>
              <w:rPr>
                <w:rFonts w:asciiTheme="majorBidi" w:hAnsiTheme="majorBidi" w:cstheme="majorBidi"/>
                <w:color w:val="000000"/>
                <w:sz w:val="24"/>
                <w:szCs w:val="24"/>
              </w:rPr>
            </w:pPr>
          </w:p>
        </w:tc>
        <w:tc>
          <w:tcPr>
            <w:tcW w:w="1260" w:type="dxa"/>
            <w:tcBorders>
              <w:top w:val="single" w:sz="4" w:space="0" w:color="auto"/>
              <w:left w:val="single" w:sz="4" w:space="0" w:color="auto"/>
              <w:bottom w:val="single" w:sz="4" w:space="0" w:color="auto"/>
              <w:right w:val="nil"/>
            </w:tcBorders>
            <w:shd w:val="clear" w:color="auto" w:fill="auto"/>
            <w:vAlign w:val="center"/>
            <w:hideMark/>
          </w:tcPr>
          <w:p w14:paraId="7F4DF543" w14:textId="77777777" w:rsidR="004C707E" w:rsidRPr="006170E7" w:rsidRDefault="004C707E" w:rsidP="00C6679F">
            <w:pPr>
              <w:spacing w:after="0"/>
              <w:rPr>
                <w:rFonts w:asciiTheme="majorBidi" w:hAnsiTheme="majorBidi" w:cstheme="majorBidi"/>
                <w:b/>
                <w:bCs/>
                <w:color w:val="000000"/>
                <w:sz w:val="24"/>
                <w:szCs w:val="24"/>
              </w:rPr>
            </w:pPr>
            <w:r w:rsidRPr="006170E7">
              <w:rPr>
                <w:rFonts w:asciiTheme="majorBidi" w:hAnsiTheme="majorBidi" w:cstheme="majorBidi"/>
                <w:b/>
                <w:bCs/>
                <w:color w:val="000000"/>
                <w:sz w:val="24"/>
                <w:szCs w:val="24"/>
              </w:rPr>
              <w:t>p=.001</w:t>
            </w:r>
          </w:p>
        </w:tc>
      </w:tr>
    </w:tbl>
    <w:p w14:paraId="2BC7BD2C"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p&lt;.001</w:t>
      </w:r>
    </w:p>
    <w:p w14:paraId="434E2EBC" w14:textId="2A231839"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Table 12 indicates a significant difference [t (37) = 3.73, p &lt;.001] between fathers (M = 2.36, SD = 0.47) and mothers (M = 3.05, SD = 0.64) in the variable "connection</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with school".</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The answers were on the same direction (both mothers and fathers had answers above the value 2 on the Likert scale of the agreement).</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Mothers had higher scores than fathers, which might indicate that mothers have much more and better communication with the school.</w:t>
      </w:r>
    </w:p>
    <w:p w14:paraId="2963BFBC" w14:textId="77777777" w:rsidR="004C707E" w:rsidRPr="006170E7" w:rsidRDefault="004C707E" w:rsidP="00C6679F">
      <w:pPr>
        <w:pStyle w:val="Heading5"/>
        <w:rPr>
          <w:rFonts w:asciiTheme="majorBidi" w:hAnsiTheme="majorBidi"/>
          <w:b/>
          <w:bCs/>
          <w:sz w:val="24"/>
          <w:szCs w:val="24"/>
        </w:rPr>
      </w:pPr>
      <w:r w:rsidRPr="006170E7">
        <w:rPr>
          <w:rFonts w:asciiTheme="majorBidi" w:hAnsiTheme="majorBidi"/>
          <w:b/>
          <w:bCs/>
          <w:color w:val="auto"/>
          <w:sz w:val="24"/>
          <w:szCs w:val="24"/>
        </w:rPr>
        <w:t xml:space="preserve">Parental Involvement in School </w:t>
      </w:r>
    </w:p>
    <w:p w14:paraId="3159F61B" w14:textId="1565010B"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Parental involvement in school was assessed with a subscale of the questionnaire  </w:t>
      </w:r>
      <w:r w:rsidRPr="006170E7">
        <w:rPr>
          <w:rFonts w:asciiTheme="majorBidi" w:hAnsiTheme="majorBidi" w:cstheme="majorBidi"/>
          <w:i/>
          <w:iCs/>
          <w:sz w:val="24"/>
          <w:szCs w:val="24"/>
        </w:rPr>
        <w:t>"Parents and school: positions and level of involvement</w:t>
      </w:r>
      <w:r w:rsidRPr="006170E7">
        <w:rPr>
          <w:rFonts w:asciiTheme="majorBidi" w:hAnsiTheme="majorBidi" w:cstheme="majorBidi"/>
          <w:sz w:val="24"/>
          <w:szCs w:val="24"/>
        </w:rPr>
        <w:t xml:space="preserve">" </w:t>
      </w:r>
      <w:r w:rsidRPr="006170E7">
        <w:rPr>
          <w:rFonts w:ascii="Times New Roman" w:hAnsi="Times New Roman" w:cs="Times New Roman"/>
          <w:sz w:val="24"/>
          <w:szCs w:val="24"/>
        </w:rPr>
        <w:t>by Friedman &amp; Fisher (1990</w:t>
      </w:r>
      <w:r w:rsidRPr="006170E7">
        <w:rPr>
          <w:rFonts w:asciiTheme="majorBidi" w:hAnsiTheme="majorBidi" w:cstheme="majorBidi"/>
          <w:sz w:val="24"/>
          <w:szCs w:val="24"/>
        </w:rPr>
        <w:t>), in which the answers to the items were given on four options: 1-never, 2- rarely, 3- often and 4 - very often.</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Comparative analysis between the parents (mothers and fathers) was performed with</w:t>
      </w:r>
      <w:r w:rsidRPr="006170E7">
        <w:rPr>
          <w:rFonts w:asciiTheme="majorBidi" w:hAnsiTheme="majorBidi" w:cstheme="majorBidi"/>
          <w:color w:val="8064A2" w:themeColor="accent4"/>
          <w:sz w:val="24"/>
          <w:szCs w:val="24"/>
        </w:rPr>
        <w:t xml:space="preserve"> </w:t>
      </w:r>
      <w:r w:rsidRPr="006170E7">
        <w:rPr>
          <w:rFonts w:asciiTheme="majorBidi" w:hAnsiTheme="majorBidi" w:cstheme="majorBidi"/>
          <w:sz w:val="24"/>
          <w:szCs w:val="24"/>
        </w:rPr>
        <w:t>independent t-test.</w:t>
      </w:r>
      <w:r w:rsidRPr="006170E7">
        <w:rPr>
          <w:rFonts w:asciiTheme="majorBidi" w:hAnsiTheme="majorBidi" w:cstheme="majorBidi"/>
          <w:i/>
          <w:iCs/>
          <w:sz w:val="24"/>
          <w:szCs w:val="24"/>
        </w:rPr>
        <w:t xml:space="preserve"> (Normal distribution of the answers was assessed prior the analysis).</w:t>
      </w:r>
    </w:p>
    <w:p w14:paraId="277E3DDB" w14:textId="77777777" w:rsidR="004C707E" w:rsidRPr="006170E7" w:rsidRDefault="004C707E" w:rsidP="00C6679F">
      <w:pPr>
        <w:keepNext/>
        <w:jc w:val="both"/>
        <w:rPr>
          <w:rFonts w:asciiTheme="majorBidi" w:hAnsiTheme="majorBidi" w:cstheme="majorBidi"/>
          <w:bCs/>
          <w:sz w:val="24"/>
          <w:szCs w:val="24"/>
        </w:rPr>
      </w:pPr>
      <w:r w:rsidRPr="006170E7">
        <w:rPr>
          <w:rFonts w:asciiTheme="majorBidi" w:hAnsiTheme="majorBidi" w:cstheme="majorBidi"/>
          <w:b/>
          <w:bCs/>
          <w:sz w:val="24"/>
          <w:szCs w:val="24"/>
        </w:rPr>
        <w:t>Table 13</w:t>
      </w:r>
      <w:r w:rsidRPr="006170E7">
        <w:rPr>
          <w:rFonts w:asciiTheme="majorBidi" w:hAnsiTheme="majorBidi" w:cstheme="majorBidi"/>
          <w:sz w:val="24"/>
          <w:szCs w:val="24"/>
        </w:rPr>
        <w:t>.</w:t>
      </w:r>
      <w:r w:rsidRPr="006170E7">
        <w:rPr>
          <w:rFonts w:asciiTheme="majorBidi" w:hAnsiTheme="majorBidi" w:cstheme="majorBidi"/>
          <w:i/>
          <w:iCs/>
          <w:sz w:val="24"/>
          <w:szCs w:val="24"/>
        </w:rPr>
        <w:t xml:space="preserve"> </w:t>
      </w:r>
      <w:r w:rsidRPr="006170E7">
        <w:rPr>
          <w:rFonts w:asciiTheme="majorBidi" w:hAnsiTheme="majorBidi" w:cstheme="majorBidi"/>
          <w:bCs/>
          <w:sz w:val="24"/>
          <w:szCs w:val="24"/>
        </w:rPr>
        <w:t>Comparative analysis in the level of Involvement in school between Israeli fathers and mothers (independent t-test).</w:t>
      </w:r>
    </w:p>
    <w:tbl>
      <w:tblPr>
        <w:tblW w:w="8550" w:type="dxa"/>
        <w:tblLayout w:type="fixed"/>
        <w:tblLook w:val="04A0" w:firstRow="1" w:lastRow="0" w:firstColumn="1" w:lastColumn="0" w:noHBand="0" w:noVBand="1"/>
      </w:tblPr>
      <w:tblGrid>
        <w:gridCol w:w="1430"/>
        <w:gridCol w:w="580"/>
        <w:gridCol w:w="1266"/>
        <w:gridCol w:w="774"/>
        <w:gridCol w:w="720"/>
        <w:gridCol w:w="540"/>
        <w:gridCol w:w="720"/>
        <w:gridCol w:w="540"/>
        <w:gridCol w:w="1980"/>
      </w:tblGrid>
      <w:tr w:rsidR="004C707E" w:rsidRPr="006170E7" w14:paraId="4A94F09C" w14:textId="77777777" w:rsidTr="00402B3D">
        <w:trPr>
          <w:cantSplit/>
          <w:trHeight w:val="385"/>
        </w:trPr>
        <w:tc>
          <w:tcPr>
            <w:tcW w:w="1430" w:type="dxa"/>
            <w:tcBorders>
              <w:top w:val="single" w:sz="8" w:space="0" w:color="auto"/>
              <w:left w:val="nil"/>
              <w:bottom w:val="single" w:sz="8" w:space="0" w:color="auto"/>
              <w:right w:val="single" w:sz="4" w:space="0" w:color="auto"/>
            </w:tcBorders>
            <w:shd w:val="clear" w:color="auto" w:fill="auto"/>
            <w:vAlign w:val="center"/>
            <w:hideMark/>
          </w:tcPr>
          <w:p w14:paraId="3117CACF" w14:textId="77777777" w:rsidR="004C707E" w:rsidRPr="006170E7" w:rsidRDefault="004C707E" w:rsidP="00C6679F">
            <w:pPr>
              <w:pStyle w:val="tabletext"/>
              <w:keepNext/>
              <w:spacing w:line="276" w:lineRule="auto"/>
            </w:pPr>
            <w:r w:rsidRPr="006170E7">
              <w:t> </w:t>
            </w:r>
          </w:p>
        </w:tc>
        <w:tc>
          <w:tcPr>
            <w:tcW w:w="33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78CC2F47" w14:textId="77777777" w:rsidR="004C707E" w:rsidRPr="006170E7" w:rsidRDefault="004C707E" w:rsidP="00C6679F">
            <w:pPr>
              <w:pStyle w:val="tabletext"/>
              <w:spacing w:line="276" w:lineRule="auto"/>
              <w:jc w:val="center"/>
              <w:rPr>
                <w:b/>
                <w:bCs/>
              </w:rPr>
            </w:pPr>
            <w:r w:rsidRPr="006170E7">
              <w:rPr>
                <w:b/>
                <w:bCs/>
              </w:rPr>
              <w:t>Fathers</w:t>
            </w:r>
          </w:p>
        </w:tc>
        <w:tc>
          <w:tcPr>
            <w:tcW w:w="180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4C3EACF4" w14:textId="77777777" w:rsidR="004C707E" w:rsidRPr="006170E7" w:rsidRDefault="004C707E" w:rsidP="00C6679F">
            <w:pPr>
              <w:pStyle w:val="tabletext"/>
              <w:spacing w:line="276" w:lineRule="auto"/>
              <w:jc w:val="center"/>
              <w:rPr>
                <w:b/>
                <w:bCs/>
              </w:rPr>
            </w:pPr>
            <w:r w:rsidRPr="006170E7">
              <w:rPr>
                <w:b/>
                <w:bCs/>
              </w:rPr>
              <w:t>Mothers</w:t>
            </w:r>
          </w:p>
        </w:tc>
        <w:tc>
          <w:tcPr>
            <w:tcW w:w="1980" w:type="dxa"/>
            <w:tcBorders>
              <w:top w:val="single" w:sz="8" w:space="0" w:color="auto"/>
              <w:left w:val="single" w:sz="4" w:space="0" w:color="auto"/>
              <w:bottom w:val="single" w:sz="8" w:space="0" w:color="auto"/>
              <w:right w:val="nil"/>
            </w:tcBorders>
            <w:shd w:val="clear" w:color="auto" w:fill="auto"/>
            <w:vAlign w:val="center"/>
            <w:hideMark/>
          </w:tcPr>
          <w:p w14:paraId="1B7DF7B7" w14:textId="77777777" w:rsidR="004C707E" w:rsidRPr="006170E7" w:rsidRDefault="004C707E" w:rsidP="00C6679F">
            <w:pPr>
              <w:pStyle w:val="tabletext"/>
              <w:spacing w:line="276" w:lineRule="auto"/>
              <w:rPr>
                <w:b/>
                <w:bCs/>
              </w:rPr>
            </w:pPr>
            <w:r w:rsidRPr="006170E7">
              <w:rPr>
                <w:b/>
                <w:bCs/>
              </w:rPr>
              <w:t>Significant difference</w:t>
            </w:r>
          </w:p>
        </w:tc>
      </w:tr>
      <w:tr w:rsidR="004C707E" w:rsidRPr="006170E7" w14:paraId="23583376" w14:textId="77777777" w:rsidTr="00402B3D">
        <w:trPr>
          <w:cantSplit/>
          <w:trHeight w:val="328"/>
        </w:trPr>
        <w:tc>
          <w:tcPr>
            <w:tcW w:w="1430" w:type="dxa"/>
            <w:tcBorders>
              <w:top w:val="nil"/>
              <w:left w:val="nil"/>
              <w:bottom w:val="single" w:sz="8" w:space="0" w:color="auto"/>
              <w:right w:val="single" w:sz="4" w:space="0" w:color="auto"/>
            </w:tcBorders>
            <w:shd w:val="clear" w:color="auto" w:fill="auto"/>
            <w:vAlign w:val="center"/>
            <w:hideMark/>
          </w:tcPr>
          <w:p w14:paraId="4EDF754D" w14:textId="77777777" w:rsidR="004C707E" w:rsidRPr="006170E7" w:rsidRDefault="004C707E" w:rsidP="00C6679F">
            <w:pPr>
              <w:pStyle w:val="tabletext"/>
              <w:keepNext/>
              <w:spacing w:line="276" w:lineRule="auto"/>
            </w:pPr>
            <w:r w:rsidRPr="006170E7">
              <w:t> </w:t>
            </w:r>
          </w:p>
        </w:tc>
        <w:tc>
          <w:tcPr>
            <w:tcW w:w="580" w:type="dxa"/>
            <w:tcBorders>
              <w:top w:val="nil"/>
              <w:left w:val="single" w:sz="4" w:space="0" w:color="auto"/>
              <w:bottom w:val="single" w:sz="8" w:space="0" w:color="auto"/>
              <w:right w:val="nil"/>
            </w:tcBorders>
            <w:shd w:val="clear" w:color="auto" w:fill="auto"/>
            <w:vAlign w:val="center"/>
            <w:hideMark/>
          </w:tcPr>
          <w:p w14:paraId="6DA3E2A3" w14:textId="77777777" w:rsidR="004C707E" w:rsidRPr="006170E7" w:rsidRDefault="004C707E" w:rsidP="00C6679F">
            <w:pPr>
              <w:pStyle w:val="tabletext"/>
              <w:spacing w:line="276" w:lineRule="auto"/>
              <w:jc w:val="center"/>
              <w:rPr>
                <w:b/>
                <w:bCs/>
              </w:rPr>
            </w:pPr>
            <w:r w:rsidRPr="006170E7">
              <w:rPr>
                <w:b/>
                <w:bCs/>
              </w:rPr>
              <w:t>N</w:t>
            </w:r>
          </w:p>
        </w:tc>
        <w:tc>
          <w:tcPr>
            <w:tcW w:w="1266" w:type="dxa"/>
            <w:tcBorders>
              <w:top w:val="nil"/>
              <w:left w:val="nil"/>
              <w:bottom w:val="single" w:sz="8" w:space="0" w:color="auto"/>
              <w:right w:val="nil"/>
            </w:tcBorders>
            <w:vAlign w:val="center"/>
          </w:tcPr>
          <w:p w14:paraId="433A74FC" w14:textId="77777777" w:rsidR="004C707E" w:rsidRPr="006170E7" w:rsidRDefault="004C707E" w:rsidP="00C6679F">
            <w:pPr>
              <w:pStyle w:val="tabletext"/>
              <w:spacing w:line="276" w:lineRule="auto"/>
              <w:jc w:val="center"/>
              <w:rPr>
                <w:b/>
                <w:bCs/>
                <w:rtl/>
              </w:rPr>
            </w:pPr>
            <w:r w:rsidRPr="006170E7">
              <w:rPr>
                <w:b/>
                <w:bCs/>
              </w:rPr>
              <w:t>Range</w:t>
            </w:r>
          </w:p>
        </w:tc>
        <w:tc>
          <w:tcPr>
            <w:tcW w:w="774" w:type="dxa"/>
            <w:tcBorders>
              <w:top w:val="nil"/>
              <w:left w:val="nil"/>
              <w:bottom w:val="single" w:sz="8" w:space="0" w:color="auto"/>
              <w:right w:val="nil"/>
            </w:tcBorders>
            <w:shd w:val="clear" w:color="auto" w:fill="auto"/>
            <w:vAlign w:val="center"/>
            <w:hideMark/>
          </w:tcPr>
          <w:p w14:paraId="34A6C56F"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7CF0FDA6" w14:textId="77777777" w:rsidR="004C707E" w:rsidRPr="006170E7" w:rsidRDefault="004C707E" w:rsidP="00C6679F">
            <w:pPr>
              <w:pStyle w:val="tabletext"/>
              <w:spacing w:line="276" w:lineRule="auto"/>
              <w:jc w:val="center"/>
              <w:rPr>
                <w:b/>
                <w:bCs/>
              </w:rPr>
            </w:pPr>
            <w:r w:rsidRPr="006170E7">
              <w:rPr>
                <w:b/>
                <w:bCs/>
              </w:rPr>
              <w:t>SD</w:t>
            </w:r>
          </w:p>
        </w:tc>
        <w:tc>
          <w:tcPr>
            <w:tcW w:w="540" w:type="dxa"/>
            <w:tcBorders>
              <w:top w:val="single" w:sz="8" w:space="0" w:color="auto"/>
              <w:left w:val="single" w:sz="4" w:space="0" w:color="auto"/>
              <w:bottom w:val="single" w:sz="8" w:space="0" w:color="auto"/>
              <w:right w:val="nil"/>
            </w:tcBorders>
            <w:shd w:val="clear" w:color="auto" w:fill="auto"/>
            <w:vAlign w:val="center"/>
            <w:hideMark/>
          </w:tcPr>
          <w:p w14:paraId="443FD0B3" w14:textId="77777777" w:rsidR="004C707E" w:rsidRPr="006170E7" w:rsidRDefault="004C707E" w:rsidP="00C6679F">
            <w:pPr>
              <w:pStyle w:val="tabletext"/>
              <w:spacing w:line="276" w:lineRule="auto"/>
              <w:jc w:val="center"/>
              <w:rPr>
                <w:b/>
                <w:bCs/>
              </w:rPr>
            </w:pPr>
            <w:r w:rsidRPr="006170E7">
              <w:rPr>
                <w:b/>
                <w:bCs/>
              </w:rPr>
              <w:t>N</w:t>
            </w:r>
          </w:p>
        </w:tc>
        <w:tc>
          <w:tcPr>
            <w:tcW w:w="720" w:type="dxa"/>
            <w:tcBorders>
              <w:top w:val="nil"/>
              <w:left w:val="nil"/>
              <w:bottom w:val="single" w:sz="8" w:space="0" w:color="auto"/>
              <w:right w:val="nil"/>
            </w:tcBorders>
            <w:shd w:val="clear" w:color="auto" w:fill="auto"/>
            <w:vAlign w:val="center"/>
            <w:hideMark/>
          </w:tcPr>
          <w:p w14:paraId="5F36458E" w14:textId="77777777" w:rsidR="004C707E" w:rsidRPr="006170E7" w:rsidRDefault="004C707E" w:rsidP="00C6679F">
            <w:pPr>
              <w:pStyle w:val="tabletext"/>
              <w:spacing w:line="276" w:lineRule="auto"/>
              <w:jc w:val="center"/>
              <w:rPr>
                <w:b/>
                <w:bCs/>
              </w:rPr>
            </w:pPr>
            <w:r w:rsidRPr="006170E7">
              <w:rPr>
                <w:b/>
                <w:bCs/>
              </w:rPr>
              <w:t>Avg.</w:t>
            </w:r>
          </w:p>
        </w:tc>
        <w:tc>
          <w:tcPr>
            <w:tcW w:w="540" w:type="dxa"/>
            <w:tcBorders>
              <w:top w:val="nil"/>
              <w:left w:val="nil"/>
              <w:bottom w:val="single" w:sz="8" w:space="0" w:color="auto"/>
              <w:right w:val="single" w:sz="4" w:space="0" w:color="auto"/>
            </w:tcBorders>
            <w:shd w:val="clear" w:color="auto" w:fill="auto"/>
            <w:vAlign w:val="center"/>
            <w:hideMark/>
          </w:tcPr>
          <w:p w14:paraId="40175352" w14:textId="77777777" w:rsidR="004C707E" w:rsidRPr="006170E7" w:rsidRDefault="004C707E" w:rsidP="00C6679F">
            <w:pPr>
              <w:pStyle w:val="tabletext"/>
              <w:spacing w:line="276" w:lineRule="auto"/>
              <w:jc w:val="center"/>
              <w:rPr>
                <w:b/>
                <w:bCs/>
              </w:rPr>
            </w:pPr>
            <w:r w:rsidRPr="006170E7">
              <w:rPr>
                <w:b/>
                <w:bCs/>
              </w:rPr>
              <w:t>SD</w:t>
            </w:r>
          </w:p>
        </w:tc>
        <w:tc>
          <w:tcPr>
            <w:tcW w:w="1980" w:type="dxa"/>
            <w:tcBorders>
              <w:top w:val="nil"/>
              <w:left w:val="single" w:sz="4" w:space="0" w:color="auto"/>
              <w:bottom w:val="single" w:sz="8" w:space="0" w:color="auto"/>
              <w:right w:val="nil"/>
            </w:tcBorders>
            <w:shd w:val="clear" w:color="auto" w:fill="auto"/>
            <w:vAlign w:val="center"/>
            <w:hideMark/>
          </w:tcPr>
          <w:p w14:paraId="59E4387F" w14:textId="77777777" w:rsidR="004C707E" w:rsidRPr="006170E7" w:rsidRDefault="004C707E" w:rsidP="00C6679F">
            <w:pPr>
              <w:pStyle w:val="tabletext"/>
              <w:spacing w:line="276" w:lineRule="auto"/>
              <w:jc w:val="center"/>
              <w:rPr>
                <w:b/>
                <w:bCs/>
              </w:rPr>
            </w:pPr>
          </w:p>
        </w:tc>
      </w:tr>
      <w:tr w:rsidR="004C707E" w:rsidRPr="006170E7" w14:paraId="6AD820D7" w14:textId="77777777" w:rsidTr="00402B3D">
        <w:trPr>
          <w:cantSplit/>
          <w:trHeight w:val="954"/>
        </w:trPr>
        <w:tc>
          <w:tcPr>
            <w:tcW w:w="1430" w:type="dxa"/>
            <w:tcBorders>
              <w:top w:val="nil"/>
              <w:left w:val="nil"/>
              <w:bottom w:val="single" w:sz="8" w:space="0" w:color="auto"/>
              <w:right w:val="single" w:sz="4" w:space="0" w:color="auto"/>
            </w:tcBorders>
            <w:shd w:val="clear" w:color="auto" w:fill="auto"/>
            <w:vAlign w:val="center"/>
            <w:hideMark/>
          </w:tcPr>
          <w:p w14:paraId="09BAE8BF" w14:textId="77777777" w:rsidR="004C707E" w:rsidRPr="006170E7" w:rsidRDefault="004C707E" w:rsidP="00C6679F">
            <w:pPr>
              <w:pStyle w:val="tabletext"/>
              <w:keepNext/>
              <w:spacing w:line="276" w:lineRule="auto"/>
            </w:pPr>
            <w:r w:rsidRPr="006170E7">
              <w:t>Involvement</w:t>
            </w:r>
          </w:p>
        </w:tc>
        <w:tc>
          <w:tcPr>
            <w:tcW w:w="580" w:type="dxa"/>
            <w:tcBorders>
              <w:top w:val="nil"/>
              <w:left w:val="single" w:sz="4" w:space="0" w:color="auto"/>
              <w:bottom w:val="single" w:sz="8" w:space="0" w:color="auto"/>
              <w:right w:val="nil"/>
            </w:tcBorders>
            <w:shd w:val="clear" w:color="auto" w:fill="auto"/>
            <w:vAlign w:val="center"/>
            <w:hideMark/>
          </w:tcPr>
          <w:p w14:paraId="627FA7AC" w14:textId="77777777" w:rsidR="004C707E" w:rsidRPr="006170E7" w:rsidRDefault="004C707E" w:rsidP="00C6679F">
            <w:pPr>
              <w:pStyle w:val="tabletext"/>
              <w:spacing w:line="276" w:lineRule="auto"/>
              <w:jc w:val="center"/>
            </w:pPr>
            <w:r w:rsidRPr="006170E7">
              <w:t>17</w:t>
            </w:r>
          </w:p>
        </w:tc>
        <w:tc>
          <w:tcPr>
            <w:tcW w:w="1266" w:type="dxa"/>
            <w:tcBorders>
              <w:top w:val="nil"/>
              <w:left w:val="nil"/>
              <w:bottom w:val="single" w:sz="8" w:space="0" w:color="auto"/>
              <w:right w:val="nil"/>
            </w:tcBorders>
            <w:vAlign w:val="center"/>
          </w:tcPr>
          <w:p w14:paraId="56506BD7" w14:textId="77777777" w:rsidR="004C707E" w:rsidRPr="006170E7" w:rsidRDefault="004C707E" w:rsidP="00C6679F">
            <w:pPr>
              <w:pStyle w:val="tabletext"/>
              <w:spacing w:line="276" w:lineRule="auto"/>
              <w:jc w:val="center"/>
            </w:pPr>
            <w:r w:rsidRPr="006170E7">
              <w:t>3.50-1.00</w:t>
            </w:r>
          </w:p>
        </w:tc>
        <w:tc>
          <w:tcPr>
            <w:tcW w:w="774" w:type="dxa"/>
            <w:tcBorders>
              <w:top w:val="nil"/>
              <w:left w:val="nil"/>
              <w:bottom w:val="single" w:sz="8" w:space="0" w:color="auto"/>
              <w:right w:val="nil"/>
            </w:tcBorders>
            <w:shd w:val="clear" w:color="auto" w:fill="auto"/>
            <w:vAlign w:val="center"/>
            <w:hideMark/>
          </w:tcPr>
          <w:p w14:paraId="664608B2" w14:textId="77777777" w:rsidR="004C707E" w:rsidRPr="006170E7" w:rsidRDefault="004C707E" w:rsidP="00C6679F">
            <w:pPr>
              <w:pStyle w:val="tabletext"/>
              <w:spacing w:line="276" w:lineRule="auto"/>
              <w:jc w:val="center"/>
            </w:pPr>
            <w:r w:rsidRPr="006170E7">
              <w:t>2</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27C87C97" w14:textId="77777777" w:rsidR="004C707E" w:rsidRPr="006170E7" w:rsidRDefault="004C707E" w:rsidP="00C6679F">
            <w:pPr>
              <w:pStyle w:val="tabletext"/>
              <w:spacing w:line="276" w:lineRule="auto"/>
              <w:jc w:val="center"/>
            </w:pPr>
            <w:r w:rsidRPr="006170E7">
              <w:t>0.79</w:t>
            </w:r>
          </w:p>
        </w:tc>
        <w:tc>
          <w:tcPr>
            <w:tcW w:w="540" w:type="dxa"/>
            <w:tcBorders>
              <w:top w:val="single" w:sz="8" w:space="0" w:color="auto"/>
              <w:left w:val="single" w:sz="4" w:space="0" w:color="auto"/>
              <w:bottom w:val="single" w:sz="8" w:space="0" w:color="auto"/>
              <w:right w:val="nil"/>
            </w:tcBorders>
            <w:shd w:val="clear" w:color="auto" w:fill="auto"/>
            <w:vAlign w:val="center"/>
            <w:hideMark/>
          </w:tcPr>
          <w:p w14:paraId="51608439" w14:textId="77777777" w:rsidR="004C707E" w:rsidRPr="006170E7" w:rsidRDefault="004C707E" w:rsidP="00C6679F">
            <w:pPr>
              <w:pStyle w:val="tabletext"/>
              <w:spacing w:line="276" w:lineRule="auto"/>
              <w:jc w:val="center"/>
            </w:pPr>
            <w:r w:rsidRPr="006170E7">
              <w:t>22</w:t>
            </w:r>
          </w:p>
        </w:tc>
        <w:tc>
          <w:tcPr>
            <w:tcW w:w="720" w:type="dxa"/>
            <w:tcBorders>
              <w:top w:val="nil"/>
              <w:left w:val="nil"/>
              <w:bottom w:val="single" w:sz="8" w:space="0" w:color="auto"/>
              <w:right w:val="nil"/>
            </w:tcBorders>
            <w:shd w:val="clear" w:color="auto" w:fill="auto"/>
            <w:vAlign w:val="center"/>
            <w:hideMark/>
          </w:tcPr>
          <w:p w14:paraId="7EBD509A" w14:textId="77777777" w:rsidR="004C707E" w:rsidRPr="006170E7" w:rsidRDefault="004C707E" w:rsidP="00C6679F">
            <w:pPr>
              <w:pStyle w:val="tabletext"/>
              <w:spacing w:line="276" w:lineRule="auto"/>
              <w:jc w:val="center"/>
            </w:pPr>
            <w:r w:rsidRPr="006170E7">
              <w:t>2.77</w:t>
            </w:r>
          </w:p>
        </w:tc>
        <w:tc>
          <w:tcPr>
            <w:tcW w:w="540" w:type="dxa"/>
            <w:tcBorders>
              <w:top w:val="nil"/>
              <w:left w:val="nil"/>
              <w:bottom w:val="single" w:sz="8" w:space="0" w:color="auto"/>
              <w:right w:val="single" w:sz="4" w:space="0" w:color="auto"/>
            </w:tcBorders>
            <w:shd w:val="clear" w:color="auto" w:fill="auto"/>
            <w:vAlign w:val="center"/>
            <w:hideMark/>
          </w:tcPr>
          <w:p w14:paraId="3FCA123D" w14:textId="77777777" w:rsidR="004C707E" w:rsidRPr="006170E7" w:rsidRDefault="004C707E" w:rsidP="00C6679F">
            <w:pPr>
              <w:pStyle w:val="tabletext"/>
              <w:spacing w:line="276" w:lineRule="auto"/>
              <w:jc w:val="center"/>
            </w:pPr>
            <w:r w:rsidRPr="006170E7">
              <w:t>0.7</w:t>
            </w:r>
          </w:p>
        </w:tc>
        <w:tc>
          <w:tcPr>
            <w:tcW w:w="1980" w:type="dxa"/>
            <w:tcBorders>
              <w:top w:val="nil"/>
              <w:left w:val="single" w:sz="4" w:space="0" w:color="auto"/>
              <w:bottom w:val="single" w:sz="8" w:space="0" w:color="auto"/>
              <w:right w:val="nil"/>
            </w:tcBorders>
            <w:shd w:val="clear" w:color="auto" w:fill="auto"/>
            <w:vAlign w:val="center"/>
            <w:hideMark/>
          </w:tcPr>
          <w:p w14:paraId="462A9663" w14:textId="77777777" w:rsidR="004C707E" w:rsidRPr="006170E7" w:rsidRDefault="004C707E" w:rsidP="00C6679F">
            <w:pPr>
              <w:pStyle w:val="tabletext"/>
              <w:spacing w:line="276" w:lineRule="auto"/>
              <w:rPr>
                <w:b/>
                <w:bCs/>
              </w:rPr>
            </w:pPr>
            <w:r w:rsidRPr="006170E7">
              <w:rPr>
                <w:b/>
                <w:bCs/>
              </w:rPr>
              <w:t>t (32.32) =3.18**</w:t>
            </w:r>
          </w:p>
        </w:tc>
      </w:tr>
    </w:tbl>
    <w:p w14:paraId="0070BFE3"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xml:space="preserve">** p&lt;.01  </w:t>
      </w:r>
    </w:p>
    <w:p w14:paraId="007E0A9C"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7E69BD6A" w14:textId="481BEF58" w:rsidR="004C707E" w:rsidRPr="006170E7" w:rsidRDefault="004C707E" w:rsidP="00C6679F">
      <w:pPr>
        <w:jc w:val="both"/>
        <w:rPr>
          <w:rFonts w:asciiTheme="majorBidi" w:hAnsiTheme="majorBidi" w:cstheme="majorBidi"/>
          <w:sz w:val="24"/>
          <w:szCs w:val="24"/>
        </w:rPr>
        <w:sectPr w:rsidR="004C707E" w:rsidRPr="006170E7" w:rsidSect="00B172FA">
          <w:pgSz w:w="11906" w:h="16838"/>
          <w:pgMar w:top="1440" w:right="1800" w:bottom="1440" w:left="1800" w:header="708" w:footer="708" w:gutter="0"/>
          <w:cols w:space="708"/>
          <w:bidi/>
          <w:rtlGutter/>
          <w:docGrid w:linePitch="360"/>
        </w:sectPr>
      </w:pPr>
      <w:r w:rsidRPr="006170E7">
        <w:rPr>
          <w:rFonts w:asciiTheme="majorBidi" w:hAnsiTheme="majorBidi" w:cstheme="majorBidi"/>
          <w:sz w:val="24"/>
          <w:szCs w:val="24"/>
        </w:rPr>
        <w:t>Significant difference was found between the fathers and the mothers in their involvement in school. Table 13 shows that the average values for involvement of mothers (M = 2.77, SD = 0.70) is higher than the average values for fathers (M = 2.00, SD = 0.79) significantly [t (32.32) = 3.18, P&lt;.01]. Israeli mothers appear to be more involved in the school in which their child at</w:t>
      </w:r>
      <w:r w:rsidR="00F922C1" w:rsidRPr="006170E7">
        <w:rPr>
          <w:rFonts w:asciiTheme="majorBidi" w:hAnsiTheme="majorBidi" w:cstheme="majorBidi"/>
          <w:sz w:val="24"/>
          <w:szCs w:val="24"/>
        </w:rPr>
        <w:t>tends compared with the fathers.</w:t>
      </w:r>
    </w:p>
    <w:p w14:paraId="3994806F" w14:textId="77777777" w:rsidR="004C707E" w:rsidRPr="006170E7" w:rsidRDefault="004C707E" w:rsidP="00C6679F">
      <w:pPr>
        <w:pStyle w:val="Heading3"/>
        <w:rPr>
          <w:rFonts w:asciiTheme="majorBidi" w:hAnsiTheme="majorBidi"/>
          <w:color w:val="auto"/>
          <w:sz w:val="28"/>
          <w:szCs w:val="28"/>
        </w:rPr>
      </w:pPr>
      <w:bookmarkStart w:id="57" w:name="_Toc499214140"/>
      <w:bookmarkStart w:id="58" w:name="_Toc508039890"/>
      <w:r w:rsidRPr="006170E7">
        <w:rPr>
          <w:rFonts w:asciiTheme="majorBidi" w:hAnsiTheme="majorBidi"/>
          <w:color w:val="auto"/>
          <w:sz w:val="28"/>
          <w:szCs w:val="28"/>
        </w:rPr>
        <w:lastRenderedPageBreak/>
        <w:t>III.3.2. The relations between the number of Hearing-Impaired Children (HIC) and Parental Authority, Coping Resources and Parental Involvement</w:t>
      </w:r>
      <w:bookmarkEnd w:id="57"/>
      <w:r w:rsidRPr="006170E7">
        <w:rPr>
          <w:rFonts w:asciiTheme="majorBidi" w:hAnsiTheme="majorBidi"/>
          <w:color w:val="auto"/>
          <w:sz w:val="28"/>
          <w:szCs w:val="28"/>
        </w:rPr>
        <w:t xml:space="preserve"> in School</w:t>
      </w:r>
      <w:bookmarkEnd w:id="58"/>
    </w:p>
    <w:p w14:paraId="110FE34A"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Analysis of Parental Authority relative to the number of HIC's in the family </w:t>
      </w:r>
    </w:p>
    <w:p w14:paraId="298F53DE" w14:textId="77777777" w:rsidR="004C707E" w:rsidRPr="006170E7" w:rsidRDefault="004C707E" w:rsidP="00C6679F">
      <w:pPr>
        <w:jc w:val="both"/>
        <w:rPr>
          <w:rFonts w:asciiTheme="majorBidi" w:hAnsiTheme="majorBidi" w:cstheme="majorBidi"/>
          <w:color w:val="8064A2" w:themeColor="accent4"/>
          <w:sz w:val="24"/>
          <w:szCs w:val="24"/>
        </w:rPr>
      </w:pPr>
      <w:r w:rsidRPr="006170E7">
        <w:rPr>
          <w:rFonts w:asciiTheme="majorBidi" w:hAnsiTheme="majorBidi" w:cstheme="majorBidi"/>
          <w:sz w:val="24"/>
          <w:szCs w:val="24"/>
        </w:rPr>
        <w:t>Table 14 presents the differences in the variable parental authority between parents (mothers and fathers together) who have one hearing-impaired child versus those who have more than one hearing-impaired child</w:t>
      </w:r>
      <w:r w:rsidRPr="006170E7">
        <w:rPr>
          <w:rFonts w:asciiTheme="majorBidi" w:hAnsiTheme="majorBidi" w:cstheme="majorBidi"/>
          <w:color w:val="8064A2" w:themeColor="accent4"/>
          <w:sz w:val="24"/>
          <w:szCs w:val="24"/>
        </w:rPr>
        <w:t>.</w:t>
      </w:r>
    </w:p>
    <w:p w14:paraId="3023F51A" w14:textId="77777777" w:rsidR="004C707E" w:rsidRPr="006170E7" w:rsidRDefault="004C707E" w:rsidP="00C6679F">
      <w:pPr>
        <w:keepNext/>
        <w:jc w:val="both"/>
        <w:rPr>
          <w:rFonts w:asciiTheme="majorBidi" w:hAnsiTheme="majorBidi" w:cstheme="majorBidi"/>
          <w:sz w:val="24"/>
          <w:szCs w:val="24"/>
          <w:rtl/>
        </w:rPr>
      </w:pPr>
      <w:r w:rsidRPr="006170E7">
        <w:rPr>
          <w:rFonts w:asciiTheme="majorBidi" w:hAnsiTheme="majorBidi" w:cstheme="majorBidi"/>
          <w:b/>
          <w:bCs/>
          <w:sz w:val="24"/>
          <w:szCs w:val="24"/>
        </w:rPr>
        <w:t>Table</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14</w:t>
      </w:r>
      <w:r w:rsidRPr="006170E7">
        <w:rPr>
          <w:rFonts w:asciiTheme="majorBidi" w:hAnsiTheme="majorBidi" w:cstheme="majorBidi"/>
          <w:i/>
          <w:iCs/>
          <w:sz w:val="24"/>
          <w:szCs w:val="24"/>
        </w:rPr>
        <w:t xml:space="preserve">. </w:t>
      </w:r>
      <w:r w:rsidRPr="006170E7">
        <w:rPr>
          <w:rFonts w:asciiTheme="majorBidi" w:hAnsiTheme="majorBidi" w:cstheme="majorBidi"/>
          <w:bCs/>
          <w:sz w:val="24"/>
          <w:szCs w:val="24"/>
        </w:rPr>
        <w:t>Parental Authority differences between "parents of a single HIC and parents of multiple HICs" (independent t-test).</w:t>
      </w:r>
    </w:p>
    <w:tbl>
      <w:tblPr>
        <w:tblW w:w="8820" w:type="dxa"/>
        <w:tblLayout w:type="fixed"/>
        <w:tblLook w:val="04A0" w:firstRow="1" w:lastRow="0" w:firstColumn="1" w:lastColumn="0" w:noHBand="0" w:noVBand="1"/>
      </w:tblPr>
      <w:tblGrid>
        <w:gridCol w:w="2770"/>
        <w:gridCol w:w="472"/>
        <w:gridCol w:w="1210"/>
        <w:gridCol w:w="756"/>
        <w:gridCol w:w="462"/>
        <w:gridCol w:w="990"/>
        <w:gridCol w:w="720"/>
        <w:gridCol w:w="1440"/>
      </w:tblGrid>
      <w:tr w:rsidR="004C707E" w:rsidRPr="006170E7" w14:paraId="2A8899BE" w14:textId="77777777" w:rsidTr="00402B3D">
        <w:trPr>
          <w:trHeight w:val="340"/>
        </w:trPr>
        <w:tc>
          <w:tcPr>
            <w:tcW w:w="2770" w:type="dxa"/>
            <w:tcBorders>
              <w:top w:val="single" w:sz="8" w:space="0" w:color="auto"/>
              <w:left w:val="nil"/>
              <w:bottom w:val="single" w:sz="8" w:space="0" w:color="auto"/>
              <w:right w:val="single" w:sz="4" w:space="0" w:color="auto"/>
            </w:tcBorders>
            <w:shd w:val="clear" w:color="auto" w:fill="auto"/>
            <w:vAlign w:val="center"/>
            <w:hideMark/>
          </w:tcPr>
          <w:p w14:paraId="6E7EC47A" w14:textId="77777777" w:rsidR="004C707E" w:rsidRPr="006170E7" w:rsidRDefault="004C707E" w:rsidP="00C6679F">
            <w:pPr>
              <w:pStyle w:val="tabletext"/>
              <w:keepNext/>
              <w:spacing w:line="276" w:lineRule="auto"/>
            </w:pPr>
          </w:p>
        </w:tc>
        <w:tc>
          <w:tcPr>
            <w:tcW w:w="2438"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10447AF4" w14:textId="77777777" w:rsidR="004C707E" w:rsidRPr="006170E7" w:rsidRDefault="004C707E" w:rsidP="00C6679F">
            <w:pPr>
              <w:pStyle w:val="tabletext"/>
              <w:spacing w:line="276" w:lineRule="auto"/>
              <w:jc w:val="center"/>
              <w:rPr>
                <w:b/>
                <w:bCs/>
              </w:rPr>
            </w:pPr>
            <w:r w:rsidRPr="006170E7">
              <w:rPr>
                <w:b/>
                <w:bCs/>
              </w:rPr>
              <w:t>Multiple HICs</w:t>
            </w:r>
          </w:p>
        </w:tc>
        <w:tc>
          <w:tcPr>
            <w:tcW w:w="2172"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14:paraId="2E2D9538" w14:textId="77777777" w:rsidR="004C707E" w:rsidRPr="006170E7" w:rsidRDefault="004C707E" w:rsidP="00C6679F">
            <w:pPr>
              <w:pStyle w:val="tabletext"/>
              <w:spacing w:line="276" w:lineRule="auto"/>
              <w:jc w:val="center"/>
              <w:rPr>
                <w:b/>
                <w:bCs/>
              </w:rPr>
            </w:pPr>
            <w:r w:rsidRPr="006170E7">
              <w:rPr>
                <w:b/>
                <w:bCs/>
              </w:rPr>
              <w:t>One HIC</w:t>
            </w:r>
          </w:p>
        </w:tc>
        <w:tc>
          <w:tcPr>
            <w:tcW w:w="1440" w:type="dxa"/>
            <w:tcBorders>
              <w:top w:val="single" w:sz="8" w:space="0" w:color="auto"/>
              <w:left w:val="single" w:sz="4" w:space="0" w:color="auto"/>
              <w:bottom w:val="single" w:sz="8" w:space="0" w:color="auto"/>
              <w:right w:val="nil"/>
            </w:tcBorders>
            <w:shd w:val="clear" w:color="auto" w:fill="auto"/>
            <w:vAlign w:val="center"/>
            <w:hideMark/>
          </w:tcPr>
          <w:p w14:paraId="25C25020"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401995B1" w14:textId="77777777" w:rsidTr="00402B3D">
        <w:trPr>
          <w:trHeight w:val="330"/>
        </w:trPr>
        <w:tc>
          <w:tcPr>
            <w:tcW w:w="2770" w:type="dxa"/>
            <w:tcBorders>
              <w:top w:val="nil"/>
              <w:left w:val="nil"/>
              <w:bottom w:val="single" w:sz="8" w:space="0" w:color="auto"/>
              <w:right w:val="single" w:sz="4" w:space="0" w:color="auto"/>
            </w:tcBorders>
            <w:shd w:val="clear" w:color="auto" w:fill="auto"/>
            <w:vAlign w:val="center"/>
            <w:hideMark/>
          </w:tcPr>
          <w:p w14:paraId="557ED7C0" w14:textId="77777777" w:rsidR="004C707E" w:rsidRPr="006170E7" w:rsidRDefault="004C707E" w:rsidP="00C6679F">
            <w:pPr>
              <w:pStyle w:val="tabletext"/>
              <w:keepNext/>
              <w:spacing w:line="276" w:lineRule="auto"/>
            </w:pPr>
            <w:r w:rsidRPr="006170E7">
              <w:t> </w:t>
            </w:r>
          </w:p>
        </w:tc>
        <w:tc>
          <w:tcPr>
            <w:tcW w:w="472" w:type="dxa"/>
            <w:tcBorders>
              <w:top w:val="nil"/>
              <w:left w:val="single" w:sz="4" w:space="0" w:color="auto"/>
              <w:bottom w:val="single" w:sz="8" w:space="0" w:color="000000"/>
              <w:right w:val="nil"/>
            </w:tcBorders>
            <w:shd w:val="clear" w:color="auto" w:fill="auto"/>
            <w:vAlign w:val="center"/>
            <w:hideMark/>
          </w:tcPr>
          <w:p w14:paraId="7E27D6C2"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5966D3E6" w14:textId="77777777" w:rsidR="004C707E" w:rsidRPr="006170E7" w:rsidRDefault="004C707E" w:rsidP="00C6679F">
            <w:pPr>
              <w:pStyle w:val="tabletext"/>
              <w:spacing w:line="276" w:lineRule="auto"/>
              <w:jc w:val="center"/>
              <w:rPr>
                <w:b/>
                <w:bCs/>
              </w:rPr>
            </w:pPr>
            <w:r w:rsidRPr="006170E7">
              <w:rPr>
                <w:b/>
                <w:bCs/>
              </w:rPr>
              <w:t>Avg.</w:t>
            </w:r>
          </w:p>
        </w:tc>
        <w:tc>
          <w:tcPr>
            <w:tcW w:w="756" w:type="dxa"/>
            <w:tcBorders>
              <w:top w:val="nil"/>
              <w:left w:val="nil"/>
              <w:bottom w:val="single" w:sz="8" w:space="0" w:color="000000"/>
              <w:right w:val="single" w:sz="4" w:space="0" w:color="auto"/>
            </w:tcBorders>
            <w:shd w:val="clear" w:color="auto" w:fill="auto"/>
            <w:vAlign w:val="center"/>
            <w:hideMark/>
          </w:tcPr>
          <w:p w14:paraId="58DC0F78" w14:textId="77777777" w:rsidR="004C707E" w:rsidRPr="006170E7" w:rsidRDefault="004C707E" w:rsidP="00C6679F">
            <w:pPr>
              <w:pStyle w:val="tabletext"/>
              <w:spacing w:line="276" w:lineRule="auto"/>
              <w:jc w:val="center"/>
              <w:rPr>
                <w:b/>
                <w:bCs/>
              </w:rPr>
            </w:pPr>
            <w:r w:rsidRPr="006170E7">
              <w:rPr>
                <w:b/>
                <w:bCs/>
              </w:rPr>
              <w:t>SD</w:t>
            </w:r>
          </w:p>
        </w:tc>
        <w:tc>
          <w:tcPr>
            <w:tcW w:w="462" w:type="dxa"/>
            <w:tcBorders>
              <w:top w:val="nil"/>
              <w:left w:val="single" w:sz="4" w:space="0" w:color="auto"/>
              <w:bottom w:val="single" w:sz="8" w:space="0" w:color="000000"/>
              <w:right w:val="nil"/>
            </w:tcBorders>
            <w:shd w:val="clear" w:color="auto" w:fill="auto"/>
            <w:vAlign w:val="center"/>
            <w:hideMark/>
          </w:tcPr>
          <w:p w14:paraId="0D4A6489" w14:textId="77777777" w:rsidR="004C707E" w:rsidRPr="006170E7" w:rsidRDefault="004C707E" w:rsidP="00C6679F">
            <w:pPr>
              <w:pStyle w:val="tabletext"/>
              <w:spacing w:line="276" w:lineRule="auto"/>
              <w:jc w:val="center"/>
              <w:rPr>
                <w:b/>
                <w:bCs/>
              </w:rPr>
            </w:pPr>
            <w:r w:rsidRPr="006170E7">
              <w:rPr>
                <w:b/>
                <w:bCs/>
              </w:rPr>
              <w:t>N</w:t>
            </w:r>
          </w:p>
        </w:tc>
        <w:tc>
          <w:tcPr>
            <w:tcW w:w="990" w:type="dxa"/>
            <w:tcBorders>
              <w:top w:val="nil"/>
              <w:left w:val="nil"/>
              <w:bottom w:val="single" w:sz="8" w:space="0" w:color="auto"/>
              <w:right w:val="nil"/>
            </w:tcBorders>
            <w:shd w:val="clear" w:color="auto" w:fill="auto"/>
            <w:vAlign w:val="center"/>
            <w:hideMark/>
          </w:tcPr>
          <w:p w14:paraId="79FF8B7F" w14:textId="77777777" w:rsidR="004C707E" w:rsidRPr="006170E7" w:rsidRDefault="004C707E" w:rsidP="00C6679F">
            <w:pPr>
              <w:pStyle w:val="tabletext"/>
              <w:spacing w:line="276" w:lineRule="auto"/>
              <w:jc w:val="center"/>
              <w:rPr>
                <w:b/>
                <w:bCs/>
              </w:rPr>
            </w:pPr>
            <w:r w:rsidRPr="006170E7">
              <w:rPr>
                <w:b/>
                <w:bCs/>
              </w:rPr>
              <w:t>Avg.</w:t>
            </w:r>
          </w:p>
        </w:tc>
        <w:tc>
          <w:tcPr>
            <w:tcW w:w="720" w:type="dxa"/>
            <w:tcBorders>
              <w:top w:val="nil"/>
              <w:left w:val="nil"/>
              <w:bottom w:val="single" w:sz="8" w:space="0" w:color="auto"/>
              <w:right w:val="single" w:sz="4" w:space="0" w:color="auto"/>
            </w:tcBorders>
            <w:shd w:val="clear" w:color="auto" w:fill="auto"/>
            <w:vAlign w:val="center"/>
            <w:hideMark/>
          </w:tcPr>
          <w:p w14:paraId="5B977C06" w14:textId="77777777" w:rsidR="004C707E" w:rsidRPr="006170E7" w:rsidRDefault="004C707E" w:rsidP="00C6679F">
            <w:pPr>
              <w:pStyle w:val="tabletext"/>
              <w:spacing w:line="276" w:lineRule="auto"/>
              <w:jc w:val="center"/>
              <w:rPr>
                <w:b/>
                <w:bCs/>
              </w:rPr>
            </w:pPr>
            <w:r w:rsidRPr="006170E7">
              <w:rPr>
                <w:b/>
                <w:bCs/>
              </w:rPr>
              <w:t>SD</w:t>
            </w:r>
          </w:p>
        </w:tc>
        <w:tc>
          <w:tcPr>
            <w:tcW w:w="1440" w:type="dxa"/>
            <w:tcBorders>
              <w:top w:val="nil"/>
              <w:left w:val="single" w:sz="4" w:space="0" w:color="auto"/>
              <w:bottom w:val="single" w:sz="8" w:space="0" w:color="auto"/>
              <w:right w:val="nil"/>
            </w:tcBorders>
            <w:shd w:val="clear" w:color="auto" w:fill="auto"/>
            <w:vAlign w:val="center"/>
            <w:hideMark/>
          </w:tcPr>
          <w:p w14:paraId="5D7DD9CE" w14:textId="77777777" w:rsidR="004C707E" w:rsidRPr="006170E7" w:rsidRDefault="004C707E" w:rsidP="00C6679F">
            <w:pPr>
              <w:pStyle w:val="tabletext"/>
              <w:spacing w:line="276" w:lineRule="auto"/>
              <w:jc w:val="center"/>
              <w:rPr>
                <w:b/>
                <w:bCs/>
              </w:rPr>
            </w:pPr>
          </w:p>
        </w:tc>
      </w:tr>
      <w:tr w:rsidR="004C707E" w:rsidRPr="006170E7" w14:paraId="00C4B106" w14:textId="77777777" w:rsidTr="00402B3D">
        <w:trPr>
          <w:trHeight w:val="630"/>
        </w:trPr>
        <w:tc>
          <w:tcPr>
            <w:tcW w:w="2770" w:type="dxa"/>
            <w:tcBorders>
              <w:top w:val="nil"/>
              <w:left w:val="nil"/>
              <w:bottom w:val="nil"/>
              <w:right w:val="single" w:sz="4" w:space="0" w:color="auto"/>
            </w:tcBorders>
            <w:shd w:val="clear" w:color="auto" w:fill="auto"/>
            <w:vAlign w:val="center"/>
            <w:hideMark/>
          </w:tcPr>
          <w:p w14:paraId="309089AF" w14:textId="77777777" w:rsidR="004C707E" w:rsidRPr="006170E7" w:rsidRDefault="004C707E" w:rsidP="00C6679F">
            <w:pPr>
              <w:pStyle w:val="tabletext"/>
              <w:spacing w:line="276" w:lineRule="auto"/>
            </w:pPr>
            <w:r w:rsidRPr="006170E7">
              <w:t>Parental authority</w:t>
            </w:r>
          </w:p>
        </w:tc>
        <w:tc>
          <w:tcPr>
            <w:tcW w:w="472" w:type="dxa"/>
            <w:vMerge w:val="restart"/>
            <w:tcBorders>
              <w:top w:val="nil"/>
              <w:left w:val="single" w:sz="4" w:space="0" w:color="auto"/>
              <w:bottom w:val="single" w:sz="8" w:space="0" w:color="000000"/>
              <w:right w:val="nil"/>
            </w:tcBorders>
            <w:shd w:val="clear" w:color="auto" w:fill="auto"/>
            <w:vAlign w:val="center"/>
            <w:hideMark/>
          </w:tcPr>
          <w:p w14:paraId="33FEC502" w14:textId="77777777" w:rsidR="004C707E" w:rsidRPr="006170E7" w:rsidRDefault="004C707E" w:rsidP="00C6679F">
            <w:pPr>
              <w:pStyle w:val="tabletext"/>
              <w:spacing w:line="276" w:lineRule="auto"/>
              <w:jc w:val="center"/>
            </w:pPr>
            <w:r w:rsidRPr="006170E7">
              <w:t>11</w:t>
            </w:r>
          </w:p>
        </w:tc>
        <w:tc>
          <w:tcPr>
            <w:tcW w:w="1210" w:type="dxa"/>
            <w:vMerge w:val="restart"/>
            <w:tcBorders>
              <w:top w:val="nil"/>
              <w:left w:val="nil"/>
              <w:bottom w:val="single" w:sz="8" w:space="0" w:color="000000"/>
              <w:right w:val="nil"/>
            </w:tcBorders>
            <w:shd w:val="clear" w:color="auto" w:fill="auto"/>
            <w:vAlign w:val="center"/>
            <w:hideMark/>
          </w:tcPr>
          <w:p w14:paraId="4FD8ADAD" w14:textId="77777777" w:rsidR="004C707E" w:rsidRPr="006170E7" w:rsidRDefault="004C707E" w:rsidP="00C6679F">
            <w:pPr>
              <w:pStyle w:val="tabletext"/>
              <w:spacing w:line="276" w:lineRule="auto"/>
              <w:jc w:val="center"/>
            </w:pPr>
            <w:r w:rsidRPr="006170E7">
              <w:t>26</w:t>
            </w:r>
          </w:p>
        </w:tc>
        <w:tc>
          <w:tcPr>
            <w:tcW w:w="756" w:type="dxa"/>
            <w:vMerge w:val="restart"/>
            <w:tcBorders>
              <w:top w:val="nil"/>
              <w:left w:val="nil"/>
              <w:bottom w:val="single" w:sz="8" w:space="0" w:color="000000"/>
              <w:right w:val="single" w:sz="4" w:space="0" w:color="auto"/>
            </w:tcBorders>
            <w:shd w:val="clear" w:color="auto" w:fill="auto"/>
            <w:vAlign w:val="center"/>
            <w:hideMark/>
          </w:tcPr>
          <w:p w14:paraId="468B986B" w14:textId="77777777" w:rsidR="004C707E" w:rsidRPr="006170E7" w:rsidRDefault="004C707E" w:rsidP="00C6679F">
            <w:pPr>
              <w:pStyle w:val="tabletext"/>
              <w:spacing w:line="276" w:lineRule="auto"/>
              <w:jc w:val="center"/>
            </w:pPr>
            <w:r w:rsidRPr="006170E7">
              <w:t>10.22</w:t>
            </w:r>
          </w:p>
        </w:tc>
        <w:tc>
          <w:tcPr>
            <w:tcW w:w="462" w:type="dxa"/>
            <w:vMerge w:val="restart"/>
            <w:tcBorders>
              <w:top w:val="nil"/>
              <w:left w:val="single" w:sz="4" w:space="0" w:color="auto"/>
              <w:bottom w:val="single" w:sz="8" w:space="0" w:color="000000"/>
              <w:right w:val="nil"/>
            </w:tcBorders>
            <w:shd w:val="clear" w:color="auto" w:fill="auto"/>
            <w:vAlign w:val="center"/>
            <w:hideMark/>
          </w:tcPr>
          <w:p w14:paraId="74632127" w14:textId="77777777" w:rsidR="004C707E" w:rsidRPr="006170E7" w:rsidRDefault="004C707E" w:rsidP="00C6679F">
            <w:pPr>
              <w:pStyle w:val="tabletext"/>
              <w:spacing w:line="276" w:lineRule="auto"/>
              <w:jc w:val="center"/>
            </w:pPr>
            <w:r w:rsidRPr="006170E7">
              <w:t>25</w:t>
            </w:r>
          </w:p>
        </w:tc>
        <w:tc>
          <w:tcPr>
            <w:tcW w:w="990" w:type="dxa"/>
            <w:vMerge w:val="restart"/>
            <w:tcBorders>
              <w:top w:val="nil"/>
              <w:left w:val="nil"/>
              <w:bottom w:val="single" w:sz="8" w:space="0" w:color="000000"/>
              <w:right w:val="nil"/>
            </w:tcBorders>
            <w:shd w:val="clear" w:color="auto" w:fill="auto"/>
            <w:vAlign w:val="center"/>
            <w:hideMark/>
          </w:tcPr>
          <w:p w14:paraId="19FBBEAB" w14:textId="77777777" w:rsidR="004C707E" w:rsidRPr="006170E7" w:rsidRDefault="004C707E" w:rsidP="00C6679F">
            <w:pPr>
              <w:pStyle w:val="tabletext"/>
              <w:spacing w:line="276" w:lineRule="auto"/>
              <w:jc w:val="center"/>
            </w:pPr>
            <w:r w:rsidRPr="006170E7">
              <w:t>25.6</w:t>
            </w:r>
          </w:p>
        </w:tc>
        <w:tc>
          <w:tcPr>
            <w:tcW w:w="720" w:type="dxa"/>
            <w:vMerge w:val="restart"/>
            <w:tcBorders>
              <w:top w:val="nil"/>
              <w:left w:val="nil"/>
              <w:bottom w:val="single" w:sz="8" w:space="0" w:color="000000"/>
              <w:right w:val="single" w:sz="4" w:space="0" w:color="auto"/>
            </w:tcBorders>
            <w:shd w:val="clear" w:color="auto" w:fill="auto"/>
            <w:vAlign w:val="center"/>
            <w:hideMark/>
          </w:tcPr>
          <w:p w14:paraId="69CE765E" w14:textId="77777777" w:rsidR="004C707E" w:rsidRPr="006170E7" w:rsidRDefault="004C707E" w:rsidP="00C6679F">
            <w:pPr>
              <w:pStyle w:val="tabletext"/>
              <w:spacing w:line="276" w:lineRule="auto"/>
              <w:jc w:val="center"/>
            </w:pPr>
            <w:r w:rsidRPr="006170E7">
              <w:t>6.04</w:t>
            </w:r>
          </w:p>
        </w:tc>
        <w:tc>
          <w:tcPr>
            <w:tcW w:w="1440" w:type="dxa"/>
            <w:tcBorders>
              <w:top w:val="nil"/>
              <w:left w:val="single" w:sz="4" w:space="0" w:color="auto"/>
              <w:bottom w:val="nil"/>
              <w:right w:val="nil"/>
            </w:tcBorders>
            <w:shd w:val="clear" w:color="auto" w:fill="auto"/>
            <w:vAlign w:val="center"/>
            <w:hideMark/>
          </w:tcPr>
          <w:p w14:paraId="309FE298" w14:textId="77777777" w:rsidR="004C707E" w:rsidRPr="006170E7" w:rsidRDefault="004C707E" w:rsidP="00C6679F">
            <w:pPr>
              <w:pStyle w:val="tabletext"/>
              <w:spacing w:line="276" w:lineRule="auto"/>
              <w:rPr>
                <w:b/>
                <w:bCs/>
              </w:rPr>
            </w:pPr>
            <w:r w:rsidRPr="006170E7">
              <w:rPr>
                <w:b/>
                <w:bCs/>
              </w:rPr>
              <w:t>t (34) =.15,</w:t>
            </w:r>
          </w:p>
        </w:tc>
      </w:tr>
      <w:tr w:rsidR="004C707E" w:rsidRPr="006170E7" w14:paraId="6CD4A18C" w14:textId="77777777" w:rsidTr="00402B3D">
        <w:trPr>
          <w:trHeight w:val="115"/>
        </w:trPr>
        <w:tc>
          <w:tcPr>
            <w:tcW w:w="2770" w:type="dxa"/>
            <w:tcBorders>
              <w:top w:val="nil"/>
              <w:left w:val="nil"/>
              <w:bottom w:val="single" w:sz="8" w:space="0" w:color="auto"/>
              <w:right w:val="single" w:sz="4" w:space="0" w:color="auto"/>
            </w:tcBorders>
            <w:shd w:val="clear" w:color="auto" w:fill="auto"/>
            <w:vAlign w:val="center"/>
            <w:hideMark/>
          </w:tcPr>
          <w:p w14:paraId="14C7D174" w14:textId="77777777" w:rsidR="004C707E" w:rsidRPr="006170E7" w:rsidRDefault="004C707E" w:rsidP="00C6679F">
            <w:pPr>
              <w:pStyle w:val="tabletext"/>
              <w:spacing w:line="276" w:lineRule="auto"/>
            </w:pPr>
            <w:r w:rsidRPr="006170E7">
              <w:t>Scale A – authoritarian</w:t>
            </w:r>
          </w:p>
        </w:tc>
        <w:tc>
          <w:tcPr>
            <w:tcW w:w="472" w:type="dxa"/>
            <w:vMerge/>
            <w:tcBorders>
              <w:top w:val="nil"/>
              <w:left w:val="single" w:sz="4" w:space="0" w:color="auto"/>
              <w:bottom w:val="single" w:sz="8" w:space="0" w:color="000000"/>
              <w:right w:val="nil"/>
            </w:tcBorders>
            <w:vAlign w:val="center"/>
            <w:hideMark/>
          </w:tcPr>
          <w:p w14:paraId="50BB114E" w14:textId="77777777" w:rsidR="004C707E" w:rsidRPr="006170E7" w:rsidRDefault="004C707E" w:rsidP="00C6679F">
            <w:pPr>
              <w:pStyle w:val="tabletext"/>
              <w:spacing w:line="276" w:lineRule="auto"/>
              <w:jc w:val="center"/>
            </w:pPr>
          </w:p>
        </w:tc>
        <w:tc>
          <w:tcPr>
            <w:tcW w:w="1210" w:type="dxa"/>
            <w:vMerge/>
            <w:tcBorders>
              <w:top w:val="nil"/>
              <w:left w:val="nil"/>
              <w:bottom w:val="single" w:sz="8" w:space="0" w:color="000000"/>
              <w:right w:val="nil"/>
            </w:tcBorders>
            <w:vAlign w:val="center"/>
            <w:hideMark/>
          </w:tcPr>
          <w:p w14:paraId="3393AB3A" w14:textId="77777777" w:rsidR="004C707E" w:rsidRPr="006170E7" w:rsidRDefault="004C707E" w:rsidP="00C6679F">
            <w:pPr>
              <w:pStyle w:val="tabletext"/>
              <w:spacing w:line="276" w:lineRule="auto"/>
              <w:jc w:val="center"/>
            </w:pPr>
          </w:p>
        </w:tc>
        <w:tc>
          <w:tcPr>
            <w:tcW w:w="756" w:type="dxa"/>
            <w:vMerge/>
            <w:tcBorders>
              <w:top w:val="nil"/>
              <w:left w:val="nil"/>
              <w:bottom w:val="single" w:sz="8" w:space="0" w:color="000000"/>
              <w:right w:val="single" w:sz="4" w:space="0" w:color="auto"/>
            </w:tcBorders>
            <w:vAlign w:val="center"/>
            <w:hideMark/>
          </w:tcPr>
          <w:p w14:paraId="431C8F9C" w14:textId="77777777" w:rsidR="004C707E" w:rsidRPr="006170E7" w:rsidRDefault="004C707E" w:rsidP="00C6679F">
            <w:pPr>
              <w:pStyle w:val="tabletext"/>
              <w:spacing w:line="276" w:lineRule="auto"/>
              <w:jc w:val="center"/>
            </w:pPr>
          </w:p>
        </w:tc>
        <w:tc>
          <w:tcPr>
            <w:tcW w:w="462" w:type="dxa"/>
            <w:vMerge/>
            <w:tcBorders>
              <w:top w:val="nil"/>
              <w:left w:val="single" w:sz="4" w:space="0" w:color="auto"/>
              <w:bottom w:val="single" w:sz="8" w:space="0" w:color="000000"/>
              <w:right w:val="nil"/>
            </w:tcBorders>
            <w:vAlign w:val="center"/>
            <w:hideMark/>
          </w:tcPr>
          <w:p w14:paraId="39BE2EB6" w14:textId="77777777" w:rsidR="004C707E" w:rsidRPr="006170E7" w:rsidRDefault="004C707E" w:rsidP="00C6679F">
            <w:pPr>
              <w:pStyle w:val="tabletext"/>
              <w:spacing w:line="276" w:lineRule="auto"/>
              <w:jc w:val="center"/>
            </w:pPr>
          </w:p>
        </w:tc>
        <w:tc>
          <w:tcPr>
            <w:tcW w:w="990" w:type="dxa"/>
            <w:vMerge/>
            <w:tcBorders>
              <w:top w:val="nil"/>
              <w:left w:val="nil"/>
              <w:bottom w:val="single" w:sz="8" w:space="0" w:color="000000"/>
              <w:right w:val="nil"/>
            </w:tcBorders>
            <w:vAlign w:val="center"/>
            <w:hideMark/>
          </w:tcPr>
          <w:p w14:paraId="5012CA31" w14:textId="77777777" w:rsidR="004C707E" w:rsidRPr="006170E7" w:rsidRDefault="004C707E" w:rsidP="00C6679F">
            <w:pPr>
              <w:pStyle w:val="tabletext"/>
              <w:spacing w:line="276" w:lineRule="auto"/>
              <w:jc w:val="center"/>
            </w:pPr>
          </w:p>
        </w:tc>
        <w:tc>
          <w:tcPr>
            <w:tcW w:w="720" w:type="dxa"/>
            <w:vMerge/>
            <w:tcBorders>
              <w:top w:val="nil"/>
              <w:left w:val="nil"/>
              <w:bottom w:val="single" w:sz="8" w:space="0" w:color="000000"/>
              <w:right w:val="single" w:sz="4" w:space="0" w:color="auto"/>
            </w:tcBorders>
            <w:vAlign w:val="center"/>
            <w:hideMark/>
          </w:tcPr>
          <w:p w14:paraId="7BE39DFA" w14:textId="77777777" w:rsidR="004C707E" w:rsidRPr="006170E7" w:rsidRDefault="004C707E" w:rsidP="00C6679F">
            <w:pPr>
              <w:pStyle w:val="tabletext"/>
              <w:spacing w:line="276" w:lineRule="auto"/>
              <w:jc w:val="center"/>
            </w:pPr>
          </w:p>
        </w:tc>
        <w:tc>
          <w:tcPr>
            <w:tcW w:w="1440" w:type="dxa"/>
            <w:tcBorders>
              <w:top w:val="nil"/>
              <w:left w:val="single" w:sz="4" w:space="0" w:color="auto"/>
              <w:bottom w:val="single" w:sz="8" w:space="0" w:color="auto"/>
              <w:right w:val="nil"/>
            </w:tcBorders>
            <w:shd w:val="clear" w:color="auto" w:fill="auto"/>
            <w:vAlign w:val="center"/>
            <w:hideMark/>
          </w:tcPr>
          <w:p w14:paraId="66307A67" w14:textId="77777777" w:rsidR="004C707E" w:rsidRPr="006170E7" w:rsidRDefault="004C707E" w:rsidP="00C6679F">
            <w:pPr>
              <w:pStyle w:val="tabletext"/>
              <w:spacing w:line="276" w:lineRule="auto"/>
              <w:rPr>
                <w:b/>
                <w:bCs/>
              </w:rPr>
            </w:pPr>
            <w:r w:rsidRPr="006170E7">
              <w:rPr>
                <w:b/>
                <w:bCs/>
              </w:rPr>
              <w:t>p=.88</w:t>
            </w:r>
          </w:p>
        </w:tc>
      </w:tr>
      <w:tr w:rsidR="004C707E" w:rsidRPr="006170E7" w14:paraId="37B1C5AF" w14:textId="77777777" w:rsidTr="00402B3D">
        <w:trPr>
          <w:trHeight w:val="630"/>
        </w:trPr>
        <w:tc>
          <w:tcPr>
            <w:tcW w:w="2770" w:type="dxa"/>
            <w:tcBorders>
              <w:top w:val="nil"/>
              <w:left w:val="nil"/>
              <w:bottom w:val="nil"/>
              <w:right w:val="single" w:sz="4" w:space="0" w:color="auto"/>
            </w:tcBorders>
            <w:shd w:val="clear" w:color="auto" w:fill="auto"/>
            <w:vAlign w:val="center"/>
            <w:hideMark/>
          </w:tcPr>
          <w:p w14:paraId="344679C9" w14:textId="77777777" w:rsidR="004C707E" w:rsidRPr="006170E7" w:rsidRDefault="004C707E" w:rsidP="00C6679F">
            <w:pPr>
              <w:pStyle w:val="tabletext"/>
              <w:spacing w:line="276" w:lineRule="auto"/>
            </w:pPr>
            <w:r w:rsidRPr="006170E7">
              <w:t>Parental authority</w:t>
            </w:r>
          </w:p>
        </w:tc>
        <w:tc>
          <w:tcPr>
            <w:tcW w:w="472" w:type="dxa"/>
            <w:vMerge w:val="restart"/>
            <w:tcBorders>
              <w:top w:val="nil"/>
              <w:left w:val="single" w:sz="4" w:space="0" w:color="auto"/>
              <w:bottom w:val="single" w:sz="8" w:space="0" w:color="000000"/>
              <w:right w:val="nil"/>
            </w:tcBorders>
            <w:shd w:val="clear" w:color="auto" w:fill="auto"/>
            <w:vAlign w:val="center"/>
            <w:hideMark/>
          </w:tcPr>
          <w:p w14:paraId="0EBAECAA" w14:textId="77777777" w:rsidR="004C707E" w:rsidRPr="006170E7" w:rsidRDefault="004C707E" w:rsidP="00C6679F">
            <w:pPr>
              <w:pStyle w:val="tabletext"/>
              <w:spacing w:line="276" w:lineRule="auto"/>
              <w:jc w:val="center"/>
            </w:pPr>
            <w:r w:rsidRPr="006170E7">
              <w:t>10</w:t>
            </w:r>
          </w:p>
        </w:tc>
        <w:tc>
          <w:tcPr>
            <w:tcW w:w="1210" w:type="dxa"/>
            <w:vMerge w:val="restart"/>
            <w:tcBorders>
              <w:top w:val="nil"/>
              <w:left w:val="nil"/>
              <w:bottom w:val="single" w:sz="8" w:space="0" w:color="000000"/>
              <w:right w:val="nil"/>
            </w:tcBorders>
            <w:shd w:val="clear" w:color="auto" w:fill="auto"/>
            <w:vAlign w:val="center"/>
            <w:hideMark/>
          </w:tcPr>
          <w:p w14:paraId="3415E4AA" w14:textId="77777777" w:rsidR="004C707E" w:rsidRPr="006170E7" w:rsidRDefault="004C707E" w:rsidP="00C6679F">
            <w:pPr>
              <w:pStyle w:val="tabletext"/>
              <w:spacing w:line="276" w:lineRule="auto"/>
              <w:jc w:val="center"/>
            </w:pPr>
            <w:r w:rsidRPr="006170E7">
              <w:t>27.4</w:t>
            </w:r>
          </w:p>
        </w:tc>
        <w:tc>
          <w:tcPr>
            <w:tcW w:w="756" w:type="dxa"/>
            <w:vMerge w:val="restart"/>
            <w:tcBorders>
              <w:top w:val="nil"/>
              <w:left w:val="nil"/>
              <w:bottom w:val="single" w:sz="8" w:space="0" w:color="000000"/>
              <w:right w:val="single" w:sz="4" w:space="0" w:color="auto"/>
            </w:tcBorders>
            <w:shd w:val="clear" w:color="auto" w:fill="auto"/>
            <w:vAlign w:val="center"/>
            <w:hideMark/>
          </w:tcPr>
          <w:p w14:paraId="46F21C5C" w14:textId="77777777" w:rsidR="004C707E" w:rsidRPr="006170E7" w:rsidRDefault="004C707E" w:rsidP="00C6679F">
            <w:pPr>
              <w:pStyle w:val="tabletext"/>
              <w:spacing w:line="276" w:lineRule="auto"/>
              <w:jc w:val="center"/>
            </w:pPr>
            <w:r w:rsidRPr="006170E7">
              <w:t>10.99</w:t>
            </w:r>
          </w:p>
        </w:tc>
        <w:tc>
          <w:tcPr>
            <w:tcW w:w="462" w:type="dxa"/>
            <w:vMerge w:val="restart"/>
            <w:tcBorders>
              <w:top w:val="nil"/>
              <w:left w:val="single" w:sz="4" w:space="0" w:color="auto"/>
              <w:bottom w:val="single" w:sz="8" w:space="0" w:color="000000"/>
              <w:right w:val="nil"/>
            </w:tcBorders>
            <w:shd w:val="clear" w:color="auto" w:fill="auto"/>
            <w:vAlign w:val="center"/>
            <w:hideMark/>
          </w:tcPr>
          <w:p w14:paraId="5136BDA7" w14:textId="77777777" w:rsidR="004C707E" w:rsidRPr="006170E7" w:rsidRDefault="004C707E" w:rsidP="00C6679F">
            <w:pPr>
              <w:pStyle w:val="tabletext"/>
              <w:spacing w:line="276" w:lineRule="auto"/>
              <w:jc w:val="center"/>
            </w:pPr>
            <w:r w:rsidRPr="006170E7">
              <w:t>25</w:t>
            </w:r>
          </w:p>
        </w:tc>
        <w:tc>
          <w:tcPr>
            <w:tcW w:w="990" w:type="dxa"/>
            <w:vMerge w:val="restart"/>
            <w:tcBorders>
              <w:top w:val="nil"/>
              <w:left w:val="nil"/>
              <w:bottom w:val="single" w:sz="8" w:space="0" w:color="000000"/>
              <w:right w:val="nil"/>
            </w:tcBorders>
            <w:shd w:val="clear" w:color="auto" w:fill="auto"/>
            <w:vAlign w:val="center"/>
            <w:hideMark/>
          </w:tcPr>
          <w:p w14:paraId="3C168D67" w14:textId="77777777" w:rsidR="004C707E" w:rsidRPr="006170E7" w:rsidRDefault="004C707E" w:rsidP="00C6679F">
            <w:pPr>
              <w:pStyle w:val="tabletext"/>
              <w:spacing w:line="276" w:lineRule="auto"/>
              <w:jc w:val="center"/>
            </w:pPr>
            <w:r w:rsidRPr="006170E7">
              <w:t>32.48</w:t>
            </w:r>
          </w:p>
        </w:tc>
        <w:tc>
          <w:tcPr>
            <w:tcW w:w="720" w:type="dxa"/>
            <w:vMerge w:val="restart"/>
            <w:tcBorders>
              <w:top w:val="nil"/>
              <w:left w:val="nil"/>
              <w:bottom w:val="single" w:sz="8" w:space="0" w:color="000000"/>
              <w:right w:val="single" w:sz="4" w:space="0" w:color="auto"/>
            </w:tcBorders>
            <w:shd w:val="clear" w:color="auto" w:fill="auto"/>
            <w:vAlign w:val="center"/>
            <w:hideMark/>
          </w:tcPr>
          <w:p w14:paraId="483B8B2C" w14:textId="77777777" w:rsidR="004C707E" w:rsidRPr="006170E7" w:rsidRDefault="004C707E" w:rsidP="00C6679F">
            <w:pPr>
              <w:pStyle w:val="tabletext"/>
              <w:spacing w:line="276" w:lineRule="auto"/>
              <w:jc w:val="center"/>
            </w:pPr>
            <w:r w:rsidRPr="006170E7">
              <w:t>6.01</w:t>
            </w:r>
          </w:p>
        </w:tc>
        <w:tc>
          <w:tcPr>
            <w:tcW w:w="1440" w:type="dxa"/>
            <w:tcBorders>
              <w:top w:val="nil"/>
              <w:left w:val="single" w:sz="4" w:space="0" w:color="auto"/>
              <w:bottom w:val="nil"/>
              <w:right w:val="nil"/>
            </w:tcBorders>
            <w:shd w:val="clear" w:color="auto" w:fill="auto"/>
            <w:vAlign w:val="center"/>
            <w:hideMark/>
          </w:tcPr>
          <w:p w14:paraId="2F570043" w14:textId="77777777" w:rsidR="004C707E" w:rsidRPr="006170E7" w:rsidRDefault="004C707E" w:rsidP="00C6679F">
            <w:pPr>
              <w:pStyle w:val="tabletext"/>
              <w:spacing w:line="276" w:lineRule="auto"/>
              <w:rPr>
                <w:b/>
                <w:bCs/>
              </w:rPr>
            </w:pPr>
            <w:r w:rsidRPr="006170E7">
              <w:rPr>
                <w:b/>
                <w:bCs/>
              </w:rPr>
              <w:t>t (11.22) =1.38,</w:t>
            </w:r>
          </w:p>
        </w:tc>
      </w:tr>
      <w:tr w:rsidR="004C707E" w:rsidRPr="006170E7" w14:paraId="2B7DF9A5" w14:textId="77777777" w:rsidTr="00402B3D">
        <w:trPr>
          <w:trHeight w:val="60"/>
        </w:trPr>
        <w:tc>
          <w:tcPr>
            <w:tcW w:w="2770" w:type="dxa"/>
            <w:tcBorders>
              <w:top w:val="nil"/>
              <w:left w:val="nil"/>
              <w:bottom w:val="single" w:sz="8" w:space="0" w:color="auto"/>
              <w:right w:val="single" w:sz="4" w:space="0" w:color="auto"/>
            </w:tcBorders>
            <w:shd w:val="clear" w:color="auto" w:fill="auto"/>
            <w:vAlign w:val="center"/>
            <w:hideMark/>
          </w:tcPr>
          <w:p w14:paraId="39F99F05" w14:textId="77777777" w:rsidR="004C707E" w:rsidRPr="006170E7" w:rsidRDefault="004C707E" w:rsidP="00C6679F">
            <w:pPr>
              <w:pStyle w:val="tabletext"/>
              <w:spacing w:line="276" w:lineRule="auto"/>
            </w:pPr>
            <w:r w:rsidRPr="006170E7">
              <w:t>Scale B – authoritative</w:t>
            </w:r>
          </w:p>
        </w:tc>
        <w:tc>
          <w:tcPr>
            <w:tcW w:w="472" w:type="dxa"/>
            <w:vMerge/>
            <w:tcBorders>
              <w:top w:val="nil"/>
              <w:left w:val="single" w:sz="4" w:space="0" w:color="auto"/>
              <w:bottom w:val="single" w:sz="8" w:space="0" w:color="000000"/>
              <w:right w:val="nil"/>
            </w:tcBorders>
            <w:vAlign w:val="center"/>
            <w:hideMark/>
          </w:tcPr>
          <w:p w14:paraId="3856517E" w14:textId="77777777" w:rsidR="004C707E" w:rsidRPr="006170E7" w:rsidRDefault="004C707E" w:rsidP="00C6679F">
            <w:pPr>
              <w:pStyle w:val="tabletext"/>
              <w:spacing w:line="276" w:lineRule="auto"/>
              <w:jc w:val="center"/>
            </w:pPr>
          </w:p>
        </w:tc>
        <w:tc>
          <w:tcPr>
            <w:tcW w:w="1210" w:type="dxa"/>
            <w:vMerge/>
            <w:tcBorders>
              <w:top w:val="nil"/>
              <w:left w:val="nil"/>
              <w:bottom w:val="single" w:sz="8" w:space="0" w:color="000000"/>
              <w:right w:val="nil"/>
            </w:tcBorders>
            <w:vAlign w:val="center"/>
            <w:hideMark/>
          </w:tcPr>
          <w:p w14:paraId="62811DF9" w14:textId="77777777" w:rsidR="004C707E" w:rsidRPr="006170E7" w:rsidRDefault="004C707E" w:rsidP="00C6679F">
            <w:pPr>
              <w:pStyle w:val="tabletext"/>
              <w:spacing w:line="276" w:lineRule="auto"/>
              <w:jc w:val="center"/>
            </w:pPr>
          </w:p>
        </w:tc>
        <w:tc>
          <w:tcPr>
            <w:tcW w:w="756" w:type="dxa"/>
            <w:vMerge/>
            <w:tcBorders>
              <w:top w:val="nil"/>
              <w:left w:val="nil"/>
              <w:bottom w:val="single" w:sz="8" w:space="0" w:color="000000"/>
              <w:right w:val="single" w:sz="4" w:space="0" w:color="auto"/>
            </w:tcBorders>
            <w:vAlign w:val="center"/>
            <w:hideMark/>
          </w:tcPr>
          <w:p w14:paraId="0E67B313" w14:textId="77777777" w:rsidR="004C707E" w:rsidRPr="006170E7" w:rsidRDefault="004C707E" w:rsidP="00C6679F">
            <w:pPr>
              <w:pStyle w:val="tabletext"/>
              <w:spacing w:line="276" w:lineRule="auto"/>
              <w:jc w:val="center"/>
            </w:pPr>
          </w:p>
        </w:tc>
        <w:tc>
          <w:tcPr>
            <w:tcW w:w="462" w:type="dxa"/>
            <w:vMerge/>
            <w:tcBorders>
              <w:top w:val="nil"/>
              <w:left w:val="single" w:sz="4" w:space="0" w:color="auto"/>
              <w:bottom w:val="single" w:sz="8" w:space="0" w:color="000000"/>
              <w:right w:val="nil"/>
            </w:tcBorders>
            <w:vAlign w:val="center"/>
            <w:hideMark/>
          </w:tcPr>
          <w:p w14:paraId="3B4D9CAB" w14:textId="77777777" w:rsidR="004C707E" w:rsidRPr="006170E7" w:rsidRDefault="004C707E" w:rsidP="00C6679F">
            <w:pPr>
              <w:pStyle w:val="tabletext"/>
              <w:spacing w:line="276" w:lineRule="auto"/>
              <w:jc w:val="center"/>
            </w:pPr>
          </w:p>
        </w:tc>
        <w:tc>
          <w:tcPr>
            <w:tcW w:w="990" w:type="dxa"/>
            <w:vMerge/>
            <w:tcBorders>
              <w:top w:val="nil"/>
              <w:left w:val="nil"/>
              <w:bottom w:val="single" w:sz="8" w:space="0" w:color="000000"/>
              <w:right w:val="nil"/>
            </w:tcBorders>
            <w:vAlign w:val="center"/>
            <w:hideMark/>
          </w:tcPr>
          <w:p w14:paraId="2B8031E0" w14:textId="77777777" w:rsidR="004C707E" w:rsidRPr="006170E7" w:rsidRDefault="004C707E" w:rsidP="00C6679F">
            <w:pPr>
              <w:pStyle w:val="tabletext"/>
              <w:spacing w:line="276" w:lineRule="auto"/>
              <w:jc w:val="center"/>
            </w:pPr>
          </w:p>
        </w:tc>
        <w:tc>
          <w:tcPr>
            <w:tcW w:w="720" w:type="dxa"/>
            <w:vMerge/>
            <w:tcBorders>
              <w:top w:val="nil"/>
              <w:left w:val="nil"/>
              <w:bottom w:val="single" w:sz="8" w:space="0" w:color="000000"/>
              <w:right w:val="single" w:sz="4" w:space="0" w:color="auto"/>
            </w:tcBorders>
            <w:vAlign w:val="center"/>
            <w:hideMark/>
          </w:tcPr>
          <w:p w14:paraId="70062B79" w14:textId="77777777" w:rsidR="004C707E" w:rsidRPr="006170E7" w:rsidRDefault="004C707E" w:rsidP="00C6679F">
            <w:pPr>
              <w:pStyle w:val="tabletext"/>
              <w:spacing w:line="276" w:lineRule="auto"/>
              <w:jc w:val="center"/>
            </w:pPr>
          </w:p>
        </w:tc>
        <w:tc>
          <w:tcPr>
            <w:tcW w:w="1440" w:type="dxa"/>
            <w:tcBorders>
              <w:top w:val="nil"/>
              <w:left w:val="single" w:sz="4" w:space="0" w:color="auto"/>
              <w:bottom w:val="single" w:sz="8" w:space="0" w:color="auto"/>
              <w:right w:val="nil"/>
            </w:tcBorders>
            <w:shd w:val="clear" w:color="auto" w:fill="auto"/>
            <w:vAlign w:val="center"/>
            <w:hideMark/>
          </w:tcPr>
          <w:p w14:paraId="37BEBDA3" w14:textId="77777777" w:rsidR="004C707E" w:rsidRPr="006170E7" w:rsidRDefault="004C707E" w:rsidP="00C6679F">
            <w:pPr>
              <w:pStyle w:val="tabletext"/>
              <w:spacing w:line="276" w:lineRule="auto"/>
              <w:rPr>
                <w:b/>
                <w:bCs/>
              </w:rPr>
            </w:pPr>
            <w:r w:rsidRPr="006170E7">
              <w:rPr>
                <w:b/>
                <w:bCs/>
              </w:rPr>
              <w:t>p=.19</w:t>
            </w:r>
          </w:p>
        </w:tc>
      </w:tr>
      <w:tr w:rsidR="004C707E" w:rsidRPr="006170E7" w14:paraId="1EBDB8C6" w14:textId="77777777" w:rsidTr="00402B3D">
        <w:trPr>
          <w:trHeight w:val="630"/>
        </w:trPr>
        <w:tc>
          <w:tcPr>
            <w:tcW w:w="2770" w:type="dxa"/>
            <w:tcBorders>
              <w:top w:val="nil"/>
              <w:left w:val="nil"/>
              <w:bottom w:val="nil"/>
              <w:right w:val="single" w:sz="4" w:space="0" w:color="auto"/>
            </w:tcBorders>
            <w:shd w:val="clear" w:color="auto" w:fill="auto"/>
            <w:vAlign w:val="center"/>
            <w:hideMark/>
          </w:tcPr>
          <w:p w14:paraId="1ADF0A35" w14:textId="77777777" w:rsidR="004C707E" w:rsidRPr="006170E7" w:rsidRDefault="004C707E" w:rsidP="00C6679F">
            <w:pPr>
              <w:pStyle w:val="tabletext"/>
              <w:spacing w:line="276" w:lineRule="auto"/>
            </w:pPr>
            <w:r w:rsidRPr="006170E7">
              <w:t>Parental authority</w:t>
            </w:r>
          </w:p>
        </w:tc>
        <w:tc>
          <w:tcPr>
            <w:tcW w:w="472" w:type="dxa"/>
            <w:vMerge w:val="restart"/>
            <w:tcBorders>
              <w:top w:val="nil"/>
              <w:left w:val="single" w:sz="4" w:space="0" w:color="auto"/>
              <w:bottom w:val="single" w:sz="8" w:space="0" w:color="000000"/>
              <w:right w:val="nil"/>
            </w:tcBorders>
            <w:shd w:val="clear" w:color="auto" w:fill="auto"/>
            <w:vAlign w:val="center"/>
            <w:hideMark/>
          </w:tcPr>
          <w:p w14:paraId="79974FDE" w14:textId="77777777" w:rsidR="004C707E" w:rsidRPr="006170E7" w:rsidRDefault="004C707E" w:rsidP="00C6679F">
            <w:pPr>
              <w:pStyle w:val="tabletext"/>
              <w:spacing w:line="276" w:lineRule="auto"/>
              <w:jc w:val="center"/>
            </w:pPr>
            <w:r w:rsidRPr="006170E7">
              <w:t>11</w:t>
            </w:r>
          </w:p>
        </w:tc>
        <w:tc>
          <w:tcPr>
            <w:tcW w:w="1210" w:type="dxa"/>
            <w:vMerge w:val="restart"/>
            <w:tcBorders>
              <w:top w:val="nil"/>
              <w:left w:val="nil"/>
              <w:bottom w:val="single" w:sz="8" w:space="0" w:color="000000"/>
              <w:right w:val="nil"/>
            </w:tcBorders>
            <w:shd w:val="clear" w:color="auto" w:fill="auto"/>
            <w:vAlign w:val="center"/>
            <w:hideMark/>
          </w:tcPr>
          <w:p w14:paraId="3CDFF5D4" w14:textId="77777777" w:rsidR="004C707E" w:rsidRPr="006170E7" w:rsidRDefault="004C707E" w:rsidP="00C6679F">
            <w:pPr>
              <w:pStyle w:val="tabletext"/>
              <w:spacing w:line="276" w:lineRule="auto"/>
              <w:jc w:val="center"/>
            </w:pPr>
            <w:r w:rsidRPr="006170E7">
              <w:t>28.73</w:t>
            </w:r>
          </w:p>
        </w:tc>
        <w:tc>
          <w:tcPr>
            <w:tcW w:w="756" w:type="dxa"/>
            <w:vMerge w:val="restart"/>
            <w:tcBorders>
              <w:top w:val="nil"/>
              <w:left w:val="nil"/>
              <w:bottom w:val="single" w:sz="8" w:space="0" w:color="000000"/>
              <w:right w:val="single" w:sz="4" w:space="0" w:color="auto"/>
            </w:tcBorders>
            <w:shd w:val="clear" w:color="auto" w:fill="auto"/>
            <w:vAlign w:val="center"/>
            <w:hideMark/>
          </w:tcPr>
          <w:p w14:paraId="76E69B5B" w14:textId="77777777" w:rsidR="004C707E" w:rsidRPr="006170E7" w:rsidRDefault="004C707E" w:rsidP="00C6679F">
            <w:pPr>
              <w:pStyle w:val="tabletext"/>
              <w:spacing w:line="276" w:lineRule="auto"/>
              <w:jc w:val="center"/>
            </w:pPr>
            <w:r w:rsidRPr="006170E7">
              <w:t>14.33</w:t>
            </w:r>
          </w:p>
        </w:tc>
        <w:tc>
          <w:tcPr>
            <w:tcW w:w="462" w:type="dxa"/>
            <w:vMerge w:val="restart"/>
            <w:tcBorders>
              <w:top w:val="nil"/>
              <w:left w:val="single" w:sz="4" w:space="0" w:color="auto"/>
              <w:bottom w:val="single" w:sz="8" w:space="0" w:color="000000"/>
              <w:right w:val="nil"/>
            </w:tcBorders>
            <w:shd w:val="clear" w:color="auto" w:fill="auto"/>
            <w:vAlign w:val="center"/>
            <w:hideMark/>
          </w:tcPr>
          <w:p w14:paraId="07E2EDFE" w14:textId="77777777" w:rsidR="004C707E" w:rsidRPr="006170E7" w:rsidRDefault="004C707E" w:rsidP="00C6679F">
            <w:pPr>
              <w:pStyle w:val="tabletext"/>
              <w:spacing w:line="276" w:lineRule="auto"/>
              <w:jc w:val="center"/>
            </w:pPr>
            <w:r w:rsidRPr="006170E7">
              <w:t>25</w:t>
            </w:r>
          </w:p>
        </w:tc>
        <w:tc>
          <w:tcPr>
            <w:tcW w:w="990" w:type="dxa"/>
            <w:vMerge w:val="restart"/>
            <w:tcBorders>
              <w:top w:val="nil"/>
              <w:left w:val="nil"/>
              <w:bottom w:val="single" w:sz="8" w:space="0" w:color="000000"/>
              <w:right w:val="nil"/>
            </w:tcBorders>
            <w:shd w:val="clear" w:color="auto" w:fill="auto"/>
            <w:vAlign w:val="center"/>
            <w:hideMark/>
          </w:tcPr>
          <w:p w14:paraId="27D0ED89" w14:textId="77777777" w:rsidR="004C707E" w:rsidRPr="006170E7" w:rsidRDefault="004C707E" w:rsidP="00C6679F">
            <w:pPr>
              <w:pStyle w:val="tabletext"/>
              <w:spacing w:line="276" w:lineRule="auto"/>
              <w:jc w:val="center"/>
            </w:pPr>
            <w:r w:rsidRPr="006170E7">
              <w:t>33.28</w:t>
            </w:r>
          </w:p>
        </w:tc>
        <w:tc>
          <w:tcPr>
            <w:tcW w:w="720" w:type="dxa"/>
            <w:vMerge w:val="restart"/>
            <w:tcBorders>
              <w:top w:val="nil"/>
              <w:left w:val="nil"/>
              <w:bottom w:val="single" w:sz="8" w:space="0" w:color="000000"/>
              <w:right w:val="single" w:sz="4" w:space="0" w:color="auto"/>
            </w:tcBorders>
            <w:shd w:val="clear" w:color="auto" w:fill="auto"/>
            <w:vAlign w:val="center"/>
            <w:hideMark/>
          </w:tcPr>
          <w:p w14:paraId="15356675" w14:textId="77777777" w:rsidR="004C707E" w:rsidRPr="006170E7" w:rsidRDefault="004C707E" w:rsidP="00C6679F">
            <w:pPr>
              <w:pStyle w:val="tabletext"/>
              <w:spacing w:line="276" w:lineRule="auto"/>
              <w:jc w:val="center"/>
            </w:pPr>
            <w:r w:rsidRPr="006170E7">
              <w:t>7.4</w:t>
            </w:r>
          </w:p>
        </w:tc>
        <w:tc>
          <w:tcPr>
            <w:tcW w:w="1440" w:type="dxa"/>
            <w:tcBorders>
              <w:top w:val="nil"/>
              <w:left w:val="single" w:sz="4" w:space="0" w:color="auto"/>
              <w:bottom w:val="nil"/>
              <w:right w:val="nil"/>
            </w:tcBorders>
            <w:shd w:val="clear" w:color="auto" w:fill="auto"/>
            <w:vAlign w:val="center"/>
            <w:hideMark/>
          </w:tcPr>
          <w:p w14:paraId="3CA84722" w14:textId="77777777" w:rsidR="004C707E" w:rsidRPr="006170E7" w:rsidRDefault="004C707E" w:rsidP="00C6679F">
            <w:pPr>
              <w:pStyle w:val="tabletext"/>
              <w:spacing w:line="276" w:lineRule="auto"/>
              <w:rPr>
                <w:b/>
                <w:bCs/>
              </w:rPr>
            </w:pPr>
            <w:r w:rsidRPr="006170E7">
              <w:rPr>
                <w:b/>
                <w:bCs/>
              </w:rPr>
              <w:t>t (12.14) =1.00,</w:t>
            </w:r>
          </w:p>
        </w:tc>
      </w:tr>
      <w:tr w:rsidR="004C707E" w:rsidRPr="006170E7" w14:paraId="7A752DDC" w14:textId="77777777" w:rsidTr="00402B3D">
        <w:trPr>
          <w:trHeight w:val="330"/>
        </w:trPr>
        <w:tc>
          <w:tcPr>
            <w:tcW w:w="2770" w:type="dxa"/>
            <w:tcBorders>
              <w:top w:val="nil"/>
              <w:left w:val="nil"/>
              <w:bottom w:val="single" w:sz="8" w:space="0" w:color="auto"/>
              <w:right w:val="single" w:sz="4" w:space="0" w:color="auto"/>
            </w:tcBorders>
            <w:shd w:val="clear" w:color="auto" w:fill="auto"/>
            <w:vAlign w:val="center"/>
            <w:hideMark/>
          </w:tcPr>
          <w:p w14:paraId="6F663A1A" w14:textId="77777777" w:rsidR="004C707E" w:rsidRPr="006170E7" w:rsidRDefault="004C707E" w:rsidP="00C6679F">
            <w:pPr>
              <w:pStyle w:val="tabletext"/>
              <w:spacing w:line="276" w:lineRule="auto"/>
            </w:pPr>
            <w:r w:rsidRPr="006170E7">
              <w:t>Scale C – permissive</w:t>
            </w:r>
          </w:p>
        </w:tc>
        <w:tc>
          <w:tcPr>
            <w:tcW w:w="472" w:type="dxa"/>
            <w:vMerge/>
            <w:tcBorders>
              <w:top w:val="nil"/>
              <w:left w:val="single" w:sz="4" w:space="0" w:color="auto"/>
              <w:bottom w:val="single" w:sz="8" w:space="0" w:color="000000"/>
              <w:right w:val="nil"/>
            </w:tcBorders>
            <w:vAlign w:val="center"/>
            <w:hideMark/>
          </w:tcPr>
          <w:p w14:paraId="3FCFDDCC" w14:textId="77777777" w:rsidR="004C707E" w:rsidRPr="006170E7" w:rsidRDefault="004C707E" w:rsidP="00C6679F">
            <w:pPr>
              <w:pStyle w:val="tabletext"/>
              <w:spacing w:line="276" w:lineRule="auto"/>
            </w:pPr>
          </w:p>
        </w:tc>
        <w:tc>
          <w:tcPr>
            <w:tcW w:w="1210" w:type="dxa"/>
            <w:vMerge/>
            <w:tcBorders>
              <w:top w:val="nil"/>
              <w:left w:val="nil"/>
              <w:bottom w:val="single" w:sz="8" w:space="0" w:color="000000"/>
              <w:right w:val="nil"/>
            </w:tcBorders>
            <w:vAlign w:val="center"/>
            <w:hideMark/>
          </w:tcPr>
          <w:p w14:paraId="247CB9BF" w14:textId="77777777" w:rsidR="004C707E" w:rsidRPr="006170E7" w:rsidRDefault="004C707E" w:rsidP="00C6679F">
            <w:pPr>
              <w:pStyle w:val="tabletext"/>
              <w:spacing w:line="276" w:lineRule="auto"/>
            </w:pPr>
          </w:p>
        </w:tc>
        <w:tc>
          <w:tcPr>
            <w:tcW w:w="756" w:type="dxa"/>
            <w:vMerge/>
            <w:tcBorders>
              <w:top w:val="nil"/>
              <w:left w:val="nil"/>
              <w:bottom w:val="single" w:sz="8" w:space="0" w:color="000000"/>
              <w:right w:val="single" w:sz="4" w:space="0" w:color="auto"/>
            </w:tcBorders>
            <w:vAlign w:val="center"/>
            <w:hideMark/>
          </w:tcPr>
          <w:p w14:paraId="5FEE97AC" w14:textId="77777777" w:rsidR="004C707E" w:rsidRPr="006170E7" w:rsidRDefault="004C707E" w:rsidP="00C6679F">
            <w:pPr>
              <w:pStyle w:val="tabletext"/>
              <w:spacing w:line="276" w:lineRule="auto"/>
            </w:pPr>
          </w:p>
        </w:tc>
        <w:tc>
          <w:tcPr>
            <w:tcW w:w="462" w:type="dxa"/>
            <w:vMerge/>
            <w:tcBorders>
              <w:top w:val="nil"/>
              <w:left w:val="single" w:sz="4" w:space="0" w:color="auto"/>
              <w:bottom w:val="single" w:sz="8" w:space="0" w:color="000000"/>
              <w:right w:val="nil"/>
            </w:tcBorders>
            <w:vAlign w:val="center"/>
            <w:hideMark/>
          </w:tcPr>
          <w:p w14:paraId="5F3D7FAB" w14:textId="77777777" w:rsidR="004C707E" w:rsidRPr="006170E7" w:rsidRDefault="004C707E" w:rsidP="00C6679F">
            <w:pPr>
              <w:pStyle w:val="tabletext"/>
              <w:spacing w:line="276" w:lineRule="auto"/>
            </w:pPr>
          </w:p>
        </w:tc>
        <w:tc>
          <w:tcPr>
            <w:tcW w:w="990" w:type="dxa"/>
            <w:vMerge/>
            <w:tcBorders>
              <w:top w:val="nil"/>
              <w:left w:val="nil"/>
              <w:bottom w:val="single" w:sz="8" w:space="0" w:color="000000"/>
              <w:right w:val="nil"/>
            </w:tcBorders>
            <w:vAlign w:val="center"/>
            <w:hideMark/>
          </w:tcPr>
          <w:p w14:paraId="5557A953" w14:textId="77777777" w:rsidR="004C707E" w:rsidRPr="006170E7" w:rsidRDefault="004C707E" w:rsidP="00C6679F">
            <w:pPr>
              <w:pStyle w:val="tabletext"/>
              <w:spacing w:line="276" w:lineRule="auto"/>
            </w:pPr>
          </w:p>
        </w:tc>
        <w:tc>
          <w:tcPr>
            <w:tcW w:w="720" w:type="dxa"/>
            <w:vMerge/>
            <w:tcBorders>
              <w:top w:val="nil"/>
              <w:left w:val="nil"/>
              <w:bottom w:val="single" w:sz="8" w:space="0" w:color="000000"/>
              <w:right w:val="single" w:sz="4" w:space="0" w:color="auto"/>
            </w:tcBorders>
            <w:vAlign w:val="center"/>
            <w:hideMark/>
          </w:tcPr>
          <w:p w14:paraId="1F07A5B4" w14:textId="77777777" w:rsidR="004C707E" w:rsidRPr="006170E7" w:rsidRDefault="004C707E" w:rsidP="00C6679F">
            <w:pPr>
              <w:pStyle w:val="tabletext"/>
              <w:spacing w:line="276" w:lineRule="auto"/>
            </w:pPr>
          </w:p>
        </w:tc>
        <w:tc>
          <w:tcPr>
            <w:tcW w:w="1440" w:type="dxa"/>
            <w:tcBorders>
              <w:top w:val="nil"/>
              <w:left w:val="single" w:sz="4" w:space="0" w:color="auto"/>
              <w:bottom w:val="single" w:sz="8" w:space="0" w:color="auto"/>
              <w:right w:val="nil"/>
            </w:tcBorders>
            <w:shd w:val="clear" w:color="auto" w:fill="auto"/>
            <w:vAlign w:val="center"/>
            <w:hideMark/>
          </w:tcPr>
          <w:p w14:paraId="036CA7FC" w14:textId="77777777" w:rsidR="004C707E" w:rsidRPr="006170E7" w:rsidRDefault="004C707E" w:rsidP="00C6679F">
            <w:pPr>
              <w:pStyle w:val="tabletext"/>
              <w:spacing w:line="276" w:lineRule="auto"/>
              <w:rPr>
                <w:b/>
                <w:bCs/>
              </w:rPr>
            </w:pPr>
            <w:r w:rsidRPr="006170E7">
              <w:rPr>
                <w:b/>
                <w:bCs/>
              </w:rPr>
              <w:t>p=.34</w:t>
            </w:r>
          </w:p>
        </w:tc>
      </w:tr>
    </w:tbl>
    <w:p w14:paraId="7C6D3D6A"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191715D5" w14:textId="085EED83"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A review of Table </w:t>
      </w:r>
      <w:r w:rsidRPr="006170E7">
        <w:rPr>
          <w:rFonts w:asciiTheme="majorBidi" w:hAnsiTheme="majorBidi" w:cstheme="majorBidi" w:hint="cs"/>
          <w:sz w:val="24"/>
          <w:szCs w:val="24"/>
          <w:rtl/>
        </w:rPr>
        <w:t>1</w:t>
      </w:r>
      <w:r w:rsidRPr="006170E7">
        <w:rPr>
          <w:rFonts w:asciiTheme="majorBidi" w:hAnsiTheme="majorBidi" w:cstheme="majorBidi"/>
          <w:sz w:val="24"/>
          <w:szCs w:val="24"/>
        </w:rPr>
        <w:t>4 indicates no significant differences (p&gt; 0.05) between the parents of a si</w:t>
      </w:r>
      <w:r w:rsidR="00385499" w:rsidRPr="006170E7">
        <w:rPr>
          <w:rFonts w:asciiTheme="majorBidi" w:hAnsiTheme="majorBidi" w:cstheme="majorBidi"/>
          <w:sz w:val="24"/>
          <w:szCs w:val="24"/>
        </w:rPr>
        <w:t xml:space="preserve">ngle HIC </w:t>
      </w:r>
      <w:r w:rsidRPr="006170E7">
        <w:rPr>
          <w:rFonts w:asciiTheme="majorBidi" w:hAnsiTheme="majorBidi" w:cstheme="majorBidi"/>
          <w:sz w:val="24"/>
          <w:szCs w:val="24"/>
        </w:rPr>
        <w:t xml:space="preserve"> and between parents with more than one HIC.  Specifically, both categories of parents had similar scores on the Parental Authority Scale A </w:t>
      </w:r>
      <w:r w:rsidR="00385499" w:rsidRPr="006170E7">
        <w:rPr>
          <w:rFonts w:asciiTheme="majorBidi" w:hAnsiTheme="majorBidi" w:cstheme="majorBidi"/>
          <w:sz w:val="24"/>
          <w:szCs w:val="24"/>
        </w:rPr>
        <w:t>–</w:t>
      </w:r>
      <w:r w:rsidRPr="006170E7">
        <w:rPr>
          <w:rFonts w:asciiTheme="majorBidi" w:hAnsiTheme="majorBidi" w:cstheme="majorBidi"/>
          <w:sz w:val="24"/>
          <w:szCs w:val="24"/>
        </w:rPr>
        <w:t xml:space="preserve"> </w:t>
      </w:r>
      <w:r w:rsidRPr="006170E7">
        <w:rPr>
          <w:rFonts w:asciiTheme="majorBidi" w:eastAsia="Times New Roman" w:hAnsiTheme="majorBidi" w:cstheme="majorBidi"/>
          <w:sz w:val="24"/>
          <w:szCs w:val="24"/>
        </w:rPr>
        <w:t>Authoritarian</w:t>
      </w:r>
      <w:r w:rsidR="00385499"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Also, relatively similar scores on the Parental Authority Scale B- </w:t>
      </w:r>
      <w:r w:rsidRPr="006170E7">
        <w:rPr>
          <w:rFonts w:asciiTheme="majorBidi" w:eastAsia="Times New Roman" w:hAnsiTheme="majorBidi" w:cstheme="majorBidi"/>
          <w:sz w:val="24"/>
          <w:szCs w:val="24"/>
        </w:rPr>
        <w:t>Authoritative were registered for parents of multiple HIC</w:t>
      </w:r>
      <w:r w:rsidRPr="006170E7">
        <w:rPr>
          <w:rFonts w:asciiTheme="majorBidi" w:hAnsiTheme="majorBidi" w:cstheme="majorBidi"/>
          <w:sz w:val="24"/>
          <w:szCs w:val="24"/>
        </w:rPr>
        <w:t xml:space="preserve"> [M = 27.40, SD = 10.99) and parents of one HIC = 32.48 M, SD = 6.01, t (11.22) = 1.38] On Parental Authority Scale C - </w:t>
      </w:r>
      <w:r w:rsidRPr="006170E7">
        <w:rPr>
          <w:rFonts w:asciiTheme="majorBidi" w:eastAsia="Times New Roman" w:hAnsiTheme="majorBidi" w:cstheme="majorBidi"/>
          <w:sz w:val="24"/>
          <w:szCs w:val="24"/>
        </w:rPr>
        <w:t>permissive</w:t>
      </w:r>
      <w:r w:rsidRPr="006170E7">
        <w:rPr>
          <w:rFonts w:asciiTheme="majorBidi" w:hAnsiTheme="majorBidi" w:cstheme="majorBidi"/>
          <w:sz w:val="24"/>
          <w:szCs w:val="24"/>
        </w:rPr>
        <w:t xml:space="preserve"> on scale C, the score means for the parents who have multiple HICs was 28.73 and 33.28 for parents with one HIC, but it was not statistically significant. </w:t>
      </w:r>
    </w:p>
    <w:p w14:paraId="044091AC"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Number of HIC and coping with crisis</w:t>
      </w:r>
    </w:p>
    <w:p w14:paraId="3C212370"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b/>
          <w:bCs/>
          <w:sz w:val="32"/>
          <w:szCs w:val="32"/>
        </w:rPr>
        <w:t xml:space="preserve"> </w:t>
      </w:r>
      <w:r w:rsidRPr="006170E7">
        <w:rPr>
          <w:rFonts w:asciiTheme="majorBidi" w:hAnsiTheme="majorBidi" w:cstheme="majorBidi"/>
          <w:sz w:val="24"/>
          <w:szCs w:val="24"/>
        </w:rPr>
        <w:t xml:space="preserve">"The Family Crisis Oriented Personal Evaluation" variable was assessed with a </w:t>
      </w:r>
      <w:r w:rsidRPr="006170E7">
        <w:rPr>
          <w:rFonts w:ascii="Times New Roman" w:hAnsi="Times New Roman" w:cs="Times New Roman"/>
          <w:sz w:val="24"/>
          <w:szCs w:val="24"/>
          <w:lang w:bidi="ar-SA"/>
        </w:rPr>
        <w:t xml:space="preserve">scale on which the answers were offered on a 1 to 5 Likert points, where 1 means strongly disagree and 5 means strongly agree (Mccubbin-Olson &amp; Larsen (1981) </w:t>
      </w:r>
    </w:p>
    <w:p w14:paraId="263C512A" w14:textId="77777777" w:rsidR="004C707E" w:rsidRPr="006170E7" w:rsidRDefault="004C707E" w:rsidP="00C6679F">
      <w:pPr>
        <w:keepNext/>
        <w:jc w:val="both"/>
        <w:rPr>
          <w:rFonts w:asciiTheme="majorBidi" w:hAnsiTheme="majorBidi" w:cstheme="majorBidi"/>
          <w:b/>
          <w:bCs/>
          <w:sz w:val="24"/>
          <w:szCs w:val="24"/>
        </w:rPr>
      </w:pPr>
      <w:r w:rsidRPr="006170E7">
        <w:rPr>
          <w:rFonts w:asciiTheme="majorBidi" w:hAnsiTheme="majorBidi" w:cstheme="majorBidi"/>
          <w:b/>
          <w:bCs/>
          <w:sz w:val="24"/>
          <w:szCs w:val="24"/>
        </w:rPr>
        <w:lastRenderedPageBreak/>
        <w:t xml:space="preserve">Table </w:t>
      </w:r>
      <w:r w:rsidRPr="006170E7">
        <w:rPr>
          <w:rFonts w:asciiTheme="majorBidi" w:hAnsiTheme="majorBidi" w:cstheme="majorBidi" w:hint="cs"/>
          <w:b/>
          <w:bCs/>
          <w:sz w:val="24"/>
          <w:szCs w:val="24"/>
          <w:rtl/>
        </w:rPr>
        <w:t>1</w:t>
      </w:r>
      <w:r w:rsidRPr="006170E7">
        <w:rPr>
          <w:rFonts w:asciiTheme="majorBidi" w:hAnsiTheme="majorBidi" w:cstheme="majorBidi"/>
          <w:b/>
          <w:bCs/>
          <w:sz w:val="24"/>
          <w:szCs w:val="24"/>
        </w:rPr>
        <w:t>5</w:t>
      </w:r>
      <w:r w:rsidRPr="006170E7">
        <w:rPr>
          <w:rFonts w:asciiTheme="majorBidi" w:hAnsiTheme="majorBidi" w:cstheme="majorBidi"/>
          <w:b/>
          <w:bCs/>
          <w:i/>
          <w:iCs/>
          <w:sz w:val="24"/>
          <w:szCs w:val="24"/>
        </w:rPr>
        <w:t xml:space="preserve">. </w:t>
      </w:r>
      <w:r w:rsidRPr="006170E7">
        <w:rPr>
          <w:rFonts w:asciiTheme="majorBidi" w:hAnsiTheme="majorBidi" w:cstheme="majorBidi"/>
          <w:bCs/>
          <w:sz w:val="24"/>
          <w:szCs w:val="24"/>
        </w:rPr>
        <w:t>Differences in the variable "</w:t>
      </w:r>
      <w:r w:rsidRPr="006170E7">
        <w:rPr>
          <w:rFonts w:asciiTheme="majorBidi" w:eastAsia="Times New Roman" w:hAnsiTheme="majorBidi" w:cstheme="majorBidi"/>
          <w:bCs/>
          <w:sz w:val="24"/>
          <w:szCs w:val="24"/>
        </w:rPr>
        <w:t>Coping with a Crisis in Our Family</w:t>
      </w:r>
      <w:r w:rsidRPr="006170E7">
        <w:rPr>
          <w:rFonts w:asciiTheme="majorBidi" w:hAnsiTheme="majorBidi" w:cstheme="majorBidi"/>
          <w:bCs/>
          <w:sz w:val="24"/>
          <w:szCs w:val="24"/>
        </w:rPr>
        <w:t>" of parents of one HIC and parents of numerous HIC (independent t-test</w:t>
      </w:r>
      <w:r w:rsidRPr="006170E7">
        <w:rPr>
          <w:rFonts w:asciiTheme="majorBidi" w:hAnsiTheme="majorBidi" w:cstheme="majorBidi" w:hint="cs"/>
          <w:bCs/>
          <w:sz w:val="24"/>
          <w:szCs w:val="24"/>
          <w:rtl/>
        </w:rPr>
        <w:t>(</w:t>
      </w:r>
      <w:r w:rsidRPr="006170E7">
        <w:rPr>
          <w:rFonts w:asciiTheme="majorBidi" w:hAnsiTheme="majorBidi" w:cstheme="majorBidi"/>
          <w:bCs/>
          <w:sz w:val="24"/>
          <w:szCs w:val="24"/>
        </w:rPr>
        <w:t>.</w:t>
      </w:r>
    </w:p>
    <w:tbl>
      <w:tblPr>
        <w:tblW w:w="8550" w:type="dxa"/>
        <w:tblLayout w:type="fixed"/>
        <w:tblLook w:val="04A0" w:firstRow="1" w:lastRow="0" w:firstColumn="1" w:lastColumn="0" w:noHBand="0" w:noVBand="1"/>
      </w:tblPr>
      <w:tblGrid>
        <w:gridCol w:w="2070"/>
        <w:gridCol w:w="540"/>
        <w:gridCol w:w="810"/>
        <w:gridCol w:w="990"/>
        <w:gridCol w:w="810"/>
        <w:gridCol w:w="720"/>
        <w:gridCol w:w="990"/>
        <w:gridCol w:w="1620"/>
      </w:tblGrid>
      <w:tr w:rsidR="004C707E" w:rsidRPr="006170E7" w14:paraId="1CCD8A34" w14:textId="77777777" w:rsidTr="00402B3D">
        <w:trPr>
          <w:cantSplit/>
          <w:trHeight w:val="358"/>
        </w:trPr>
        <w:tc>
          <w:tcPr>
            <w:tcW w:w="2070" w:type="dxa"/>
            <w:tcBorders>
              <w:top w:val="single" w:sz="8" w:space="0" w:color="auto"/>
              <w:left w:val="nil"/>
              <w:bottom w:val="single" w:sz="8" w:space="0" w:color="auto"/>
              <w:right w:val="single" w:sz="4" w:space="0" w:color="auto"/>
            </w:tcBorders>
            <w:shd w:val="clear" w:color="auto" w:fill="auto"/>
            <w:vAlign w:val="center"/>
            <w:hideMark/>
          </w:tcPr>
          <w:p w14:paraId="730274DF" w14:textId="77777777" w:rsidR="004C707E" w:rsidRPr="006170E7" w:rsidRDefault="004C707E" w:rsidP="00C6679F">
            <w:pPr>
              <w:pStyle w:val="tabletext"/>
              <w:spacing w:line="276" w:lineRule="auto"/>
            </w:pPr>
            <w:r w:rsidRPr="006170E7">
              <w:t> </w:t>
            </w:r>
          </w:p>
        </w:tc>
        <w:tc>
          <w:tcPr>
            <w:tcW w:w="234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404A8D31" w14:textId="77777777" w:rsidR="004C707E" w:rsidRPr="006170E7" w:rsidRDefault="004C707E" w:rsidP="00C6679F">
            <w:pPr>
              <w:pStyle w:val="tabletext"/>
              <w:spacing w:line="276" w:lineRule="auto"/>
              <w:jc w:val="center"/>
              <w:rPr>
                <w:b/>
                <w:bCs/>
              </w:rPr>
            </w:pPr>
            <w:r w:rsidRPr="006170E7">
              <w:rPr>
                <w:b/>
                <w:bCs/>
              </w:rPr>
              <w:t>Multiple HICs</w:t>
            </w:r>
          </w:p>
        </w:tc>
        <w:tc>
          <w:tcPr>
            <w:tcW w:w="252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07176626" w14:textId="77777777" w:rsidR="004C707E" w:rsidRPr="006170E7" w:rsidRDefault="004C707E" w:rsidP="00C6679F">
            <w:pPr>
              <w:pStyle w:val="tabletext"/>
              <w:spacing w:line="276" w:lineRule="auto"/>
              <w:jc w:val="center"/>
              <w:rPr>
                <w:b/>
                <w:bCs/>
              </w:rPr>
            </w:pPr>
            <w:r w:rsidRPr="006170E7">
              <w:rPr>
                <w:b/>
                <w:bCs/>
              </w:rPr>
              <w:t>One HIC</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14:paraId="27B66F03"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06371A06" w14:textId="77777777" w:rsidTr="00402B3D">
        <w:trPr>
          <w:cantSplit/>
          <w:trHeight w:val="330"/>
        </w:trPr>
        <w:tc>
          <w:tcPr>
            <w:tcW w:w="2070" w:type="dxa"/>
            <w:tcBorders>
              <w:top w:val="nil"/>
              <w:left w:val="nil"/>
              <w:bottom w:val="single" w:sz="8" w:space="0" w:color="auto"/>
              <w:right w:val="single" w:sz="4" w:space="0" w:color="auto"/>
            </w:tcBorders>
            <w:shd w:val="clear" w:color="auto" w:fill="auto"/>
            <w:vAlign w:val="center"/>
            <w:hideMark/>
          </w:tcPr>
          <w:p w14:paraId="143BA4A4" w14:textId="77777777" w:rsidR="004C707E" w:rsidRPr="006170E7" w:rsidRDefault="004C707E" w:rsidP="00C6679F">
            <w:pPr>
              <w:pStyle w:val="tabletext"/>
              <w:spacing w:line="276" w:lineRule="auto"/>
            </w:pPr>
            <w:r w:rsidRPr="006170E7">
              <w:t> </w:t>
            </w:r>
          </w:p>
        </w:tc>
        <w:tc>
          <w:tcPr>
            <w:tcW w:w="540" w:type="dxa"/>
            <w:tcBorders>
              <w:top w:val="nil"/>
              <w:left w:val="single" w:sz="4" w:space="0" w:color="auto"/>
              <w:bottom w:val="single" w:sz="8" w:space="0" w:color="auto"/>
              <w:right w:val="nil"/>
            </w:tcBorders>
            <w:shd w:val="clear" w:color="auto" w:fill="auto"/>
            <w:vAlign w:val="center"/>
            <w:hideMark/>
          </w:tcPr>
          <w:p w14:paraId="4F27E073" w14:textId="77777777" w:rsidR="004C707E" w:rsidRPr="006170E7" w:rsidRDefault="004C707E" w:rsidP="00C6679F">
            <w:pPr>
              <w:pStyle w:val="tabletext"/>
              <w:spacing w:line="276" w:lineRule="auto"/>
              <w:jc w:val="center"/>
              <w:rPr>
                <w:b/>
                <w:bCs/>
              </w:rPr>
            </w:pPr>
            <w:r w:rsidRPr="006170E7">
              <w:rPr>
                <w:b/>
                <w:bCs/>
              </w:rPr>
              <w:t>N</w:t>
            </w:r>
          </w:p>
        </w:tc>
        <w:tc>
          <w:tcPr>
            <w:tcW w:w="810" w:type="dxa"/>
            <w:tcBorders>
              <w:top w:val="nil"/>
              <w:left w:val="nil"/>
              <w:bottom w:val="single" w:sz="8" w:space="0" w:color="auto"/>
              <w:right w:val="nil"/>
            </w:tcBorders>
            <w:shd w:val="clear" w:color="auto" w:fill="auto"/>
            <w:vAlign w:val="center"/>
            <w:hideMark/>
          </w:tcPr>
          <w:p w14:paraId="47DA7072" w14:textId="77777777" w:rsidR="004C707E" w:rsidRPr="006170E7" w:rsidRDefault="004C707E" w:rsidP="00C6679F">
            <w:pPr>
              <w:pStyle w:val="tabletext"/>
              <w:spacing w:line="276" w:lineRule="auto"/>
              <w:jc w:val="center"/>
              <w:rPr>
                <w:b/>
                <w:bCs/>
              </w:rPr>
            </w:pPr>
            <w:r w:rsidRPr="006170E7">
              <w:rPr>
                <w:b/>
                <w:bCs/>
              </w:rPr>
              <w:t>Avg.</w:t>
            </w:r>
          </w:p>
        </w:tc>
        <w:tc>
          <w:tcPr>
            <w:tcW w:w="990" w:type="dxa"/>
            <w:tcBorders>
              <w:top w:val="nil"/>
              <w:left w:val="nil"/>
              <w:bottom w:val="single" w:sz="8" w:space="0" w:color="auto"/>
              <w:right w:val="single" w:sz="4" w:space="0" w:color="auto"/>
            </w:tcBorders>
            <w:shd w:val="clear" w:color="auto" w:fill="auto"/>
            <w:vAlign w:val="center"/>
            <w:hideMark/>
          </w:tcPr>
          <w:p w14:paraId="2218A8FF" w14:textId="77777777" w:rsidR="004C707E" w:rsidRPr="006170E7" w:rsidRDefault="004C707E" w:rsidP="00C6679F">
            <w:pPr>
              <w:pStyle w:val="tabletext"/>
              <w:spacing w:line="276" w:lineRule="auto"/>
              <w:jc w:val="center"/>
              <w:rPr>
                <w:b/>
                <w:bCs/>
              </w:rPr>
            </w:pPr>
            <w:r w:rsidRPr="006170E7">
              <w:rPr>
                <w:b/>
                <w:bCs/>
              </w:rPr>
              <w:t>SD</w:t>
            </w:r>
          </w:p>
        </w:tc>
        <w:tc>
          <w:tcPr>
            <w:tcW w:w="810" w:type="dxa"/>
            <w:tcBorders>
              <w:top w:val="nil"/>
              <w:left w:val="single" w:sz="4" w:space="0" w:color="auto"/>
              <w:bottom w:val="single" w:sz="8" w:space="0" w:color="auto"/>
              <w:right w:val="nil"/>
            </w:tcBorders>
            <w:shd w:val="clear" w:color="auto" w:fill="auto"/>
            <w:vAlign w:val="center"/>
            <w:hideMark/>
          </w:tcPr>
          <w:p w14:paraId="27180179" w14:textId="77777777" w:rsidR="004C707E" w:rsidRPr="006170E7" w:rsidRDefault="004C707E" w:rsidP="00C6679F">
            <w:pPr>
              <w:pStyle w:val="tabletext"/>
              <w:spacing w:line="276" w:lineRule="auto"/>
              <w:jc w:val="center"/>
              <w:rPr>
                <w:b/>
                <w:bCs/>
              </w:rPr>
            </w:pPr>
            <w:r w:rsidRPr="006170E7">
              <w:rPr>
                <w:b/>
                <w:bCs/>
              </w:rPr>
              <w:t>N</w:t>
            </w:r>
          </w:p>
        </w:tc>
        <w:tc>
          <w:tcPr>
            <w:tcW w:w="720" w:type="dxa"/>
            <w:tcBorders>
              <w:top w:val="nil"/>
              <w:left w:val="nil"/>
              <w:bottom w:val="single" w:sz="8" w:space="0" w:color="auto"/>
              <w:right w:val="nil"/>
            </w:tcBorders>
            <w:shd w:val="clear" w:color="auto" w:fill="auto"/>
            <w:vAlign w:val="center"/>
            <w:hideMark/>
          </w:tcPr>
          <w:p w14:paraId="5EFD59B2" w14:textId="77777777" w:rsidR="004C707E" w:rsidRPr="006170E7" w:rsidRDefault="004C707E" w:rsidP="00C6679F">
            <w:pPr>
              <w:pStyle w:val="tabletext"/>
              <w:spacing w:line="276" w:lineRule="auto"/>
              <w:jc w:val="center"/>
              <w:rPr>
                <w:b/>
                <w:bCs/>
              </w:rPr>
            </w:pPr>
            <w:r w:rsidRPr="006170E7">
              <w:rPr>
                <w:b/>
                <w:bCs/>
              </w:rPr>
              <w:t>Avg.</w:t>
            </w:r>
          </w:p>
        </w:tc>
        <w:tc>
          <w:tcPr>
            <w:tcW w:w="990" w:type="dxa"/>
            <w:tcBorders>
              <w:top w:val="nil"/>
              <w:left w:val="nil"/>
              <w:bottom w:val="single" w:sz="8" w:space="0" w:color="auto"/>
              <w:right w:val="single" w:sz="4" w:space="0" w:color="auto"/>
            </w:tcBorders>
            <w:shd w:val="clear" w:color="auto" w:fill="auto"/>
            <w:vAlign w:val="center"/>
            <w:hideMark/>
          </w:tcPr>
          <w:p w14:paraId="3866DA3B" w14:textId="77777777" w:rsidR="004C707E" w:rsidRPr="006170E7" w:rsidRDefault="004C707E" w:rsidP="00C6679F">
            <w:pPr>
              <w:pStyle w:val="tabletext"/>
              <w:spacing w:line="276" w:lineRule="auto"/>
              <w:jc w:val="center"/>
              <w:rPr>
                <w:b/>
                <w:bCs/>
              </w:rPr>
            </w:pPr>
            <w:r w:rsidRPr="006170E7">
              <w:rPr>
                <w:b/>
                <w:bCs/>
              </w:rPr>
              <w:t>SD</w:t>
            </w:r>
          </w:p>
        </w:tc>
        <w:tc>
          <w:tcPr>
            <w:tcW w:w="1620" w:type="dxa"/>
            <w:tcBorders>
              <w:top w:val="nil"/>
              <w:left w:val="single" w:sz="4" w:space="0" w:color="auto"/>
              <w:bottom w:val="single" w:sz="8" w:space="0" w:color="auto"/>
              <w:right w:val="nil"/>
            </w:tcBorders>
            <w:shd w:val="clear" w:color="auto" w:fill="auto"/>
            <w:vAlign w:val="center"/>
            <w:hideMark/>
          </w:tcPr>
          <w:p w14:paraId="5CCED7BB" w14:textId="77777777" w:rsidR="004C707E" w:rsidRPr="006170E7" w:rsidRDefault="004C707E" w:rsidP="00C6679F">
            <w:pPr>
              <w:pStyle w:val="tabletext"/>
              <w:spacing w:line="276" w:lineRule="auto"/>
              <w:rPr>
                <w:b/>
                <w:bCs/>
              </w:rPr>
            </w:pPr>
            <w:r w:rsidRPr="006170E7">
              <w:rPr>
                <w:b/>
                <w:bCs/>
              </w:rPr>
              <w:t> </w:t>
            </w:r>
          </w:p>
        </w:tc>
      </w:tr>
      <w:tr w:rsidR="004C707E" w:rsidRPr="006170E7" w14:paraId="35E6751B" w14:textId="77777777" w:rsidTr="00402B3D">
        <w:trPr>
          <w:cantSplit/>
          <w:trHeight w:val="250"/>
        </w:trPr>
        <w:tc>
          <w:tcPr>
            <w:tcW w:w="2070" w:type="dxa"/>
            <w:tcBorders>
              <w:top w:val="nil"/>
              <w:left w:val="nil"/>
              <w:bottom w:val="single" w:sz="8" w:space="0" w:color="auto"/>
              <w:right w:val="single" w:sz="4" w:space="0" w:color="auto"/>
            </w:tcBorders>
            <w:shd w:val="clear" w:color="auto" w:fill="auto"/>
            <w:vAlign w:val="center"/>
            <w:hideMark/>
          </w:tcPr>
          <w:p w14:paraId="0AEDF9AD" w14:textId="77777777" w:rsidR="004C707E" w:rsidRPr="006170E7" w:rsidRDefault="004C707E" w:rsidP="00C6679F">
            <w:pPr>
              <w:pStyle w:val="tabletext"/>
              <w:spacing w:line="276" w:lineRule="auto"/>
            </w:pPr>
            <w:r w:rsidRPr="006170E7">
              <w:t>Coping with crisis in our family</w:t>
            </w:r>
          </w:p>
        </w:tc>
        <w:tc>
          <w:tcPr>
            <w:tcW w:w="540" w:type="dxa"/>
            <w:tcBorders>
              <w:top w:val="nil"/>
              <w:left w:val="single" w:sz="4" w:space="0" w:color="auto"/>
              <w:bottom w:val="single" w:sz="8" w:space="0" w:color="auto"/>
              <w:right w:val="nil"/>
            </w:tcBorders>
            <w:shd w:val="clear" w:color="auto" w:fill="auto"/>
            <w:vAlign w:val="center"/>
            <w:hideMark/>
          </w:tcPr>
          <w:p w14:paraId="66901CBD" w14:textId="77777777" w:rsidR="004C707E" w:rsidRPr="006170E7" w:rsidRDefault="004C707E" w:rsidP="00C6679F">
            <w:pPr>
              <w:pStyle w:val="tabletext"/>
              <w:spacing w:line="276" w:lineRule="auto"/>
              <w:jc w:val="center"/>
            </w:pPr>
            <w:r w:rsidRPr="006170E7">
              <w:t>11</w:t>
            </w:r>
          </w:p>
        </w:tc>
        <w:tc>
          <w:tcPr>
            <w:tcW w:w="810" w:type="dxa"/>
            <w:tcBorders>
              <w:top w:val="nil"/>
              <w:left w:val="nil"/>
              <w:bottom w:val="single" w:sz="8" w:space="0" w:color="auto"/>
              <w:right w:val="nil"/>
            </w:tcBorders>
            <w:shd w:val="clear" w:color="auto" w:fill="auto"/>
            <w:vAlign w:val="center"/>
            <w:hideMark/>
          </w:tcPr>
          <w:p w14:paraId="41AB7605" w14:textId="77777777" w:rsidR="004C707E" w:rsidRPr="006170E7" w:rsidRDefault="004C707E" w:rsidP="00C6679F">
            <w:pPr>
              <w:pStyle w:val="tabletext"/>
              <w:spacing w:line="276" w:lineRule="auto"/>
              <w:jc w:val="center"/>
            </w:pPr>
            <w:r w:rsidRPr="006170E7">
              <w:t>3.48</w:t>
            </w:r>
          </w:p>
        </w:tc>
        <w:tc>
          <w:tcPr>
            <w:tcW w:w="990" w:type="dxa"/>
            <w:tcBorders>
              <w:top w:val="single" w:sz="8" w:space="0" w:color="auto"/>
              <w:left w:val="nil"/>
              <w:bottom w:val="single" w:sz="8" w:space="0" w:color="auto"/>
              <w:right w:val="single" w:sz="4" w:space="0" w:color="auto"/>
            </w:tcBorders>
            <w:shd w:val="clear" w:color="auto" w:fill="auto"/>
            <w:vAlign w:val="center"/>
            <w:hideMark/>
          </w:tcPr>
          <w:p w14:paraId="69DB8537" w14:textId="77777777" w:rsidR="004C707E" w:rsidRPr="006170E7" w:rsidRDefault="004C707E" w:rsidP="00C6679F">
            <w:pPr>
              <w:pStyle w:val="tabletext"/>
              <w:spacing w:line="276" w:lineRule="auto"/>
              <w:jc w:val="center"/>
            </w:pPr>
            <w:r w:rsidRPr="006170E7">
              <w:t>0.48</w:t>
            </w:r>
          </w:p>
        </w:tc>
        <w:tc>
          <w:tcPr>
            <w:tcW w:w="810" w:type="dxa"/>
            <w:tcBorders>
              <w:top w:val="single" w:sz="8" w:space="0" w:color="auto"/>
              <w:left w:val="single" w:sz="4" w:space="0" w:color="auto"/>
              <w:bottom w:val="single" w:sz="8" w:space="0" w:color="auto"/>
              <w:right w:val="nil"/>
            </w:tcBorders>
            <w:shd w:val="clear" w:color="auto" w:fill="auto"/>
            <w:vAlign w:val="center"/>
            <w:hideMark/>
          </w:tcPr>
          <w:p w14:paraId="2592824C" w14:textId="77777777" w:rsidR="004C707E" w:rsidRPr="006170E7" w:rsidRDefault="004C707E" w:rsidP="00C6679F">
            <w:pPr>
              <w:pStyle w:val="tabletext"/>
              <w:spacing w:line="276" w:lineRule="auto"/>
              <w:jc w:val="center"/>
            </w:pPr>
            <w:r w:rsidRPr="006170E7">
              <w:t>27</w:t>
            </w:r>
          </w:p>
        </w:tc>
        <w:tc>
          <w:tcPr>
            <w:tcW w:w="720" w:type="dxa"/>
            <w:tcBorders>
              <w:top w:val="nil"/>
              <w:left w:val="nil"/>
              <w:bottom w:val="single" w:sz="8" w:space="0" w:color="auto"/>
              <w:right w:val="nil"/>
            </w:tcBorders>
            <w:shd w:val="clear" w:color="auto" w:fill="auto"/>
            <w:vAlign w:val="center"/>
            <w:hideMark/>
          </w:tcPr>
          <w:p w14:paraId="009D65FF" w14:textId="77777777" w:rsidR="004C707E" w:rsidRPr="006170E7" w:rsidRDefault="004C707E" w:rsidP="00C6679F">
            <w:pPr>
              <w:pStyle w:val="tabletext"/>
              <w:spacing w:line="276" w:lineRule="auto"/>
              <w:jc w:val="center"/>
            </w:pPr>
            <w:r w:rsidRPr="006170E7">
              <w:t>2.98</w:t>
            </w:r>
          </w:p>
        </w:tc>
        <w:tc>
          <w:tcPr>
            <w:tcW w:w="990" w:type="dxa"/>
            <w:tcBorders>
              <w:top w:val="nil"/>
              <w:left w:val="nil"/>
              <w:bottom w:val="single" w:sz="8" w:space="0" w:color="auto"/>
              <w:right w:val="single" w:sz="4" w:space="0" w:color="auto"/>
            </w:tcBorders>
            <w:shd w:val="clear" w:color="auto" w:fill="auto"/>
            <w:vAlign w:val="center"/>
            <w:hideMark/>
          </w:tcPr>
          <w:p w14:paraId="315E8695" w14:textId="77777777" w:rsidR="004C707E" w:rsidRPr="006170E7" w:rsidRDefault="004C707E" w:rsidP="00C6679F">
            <w:pPr>
              <w:pStyle w:val="tabletext"/>
              <w:spacing w:line="276" w:lineRule="auto"/>
              <w:jc w:val="center"/>
            </w:pPr>
            <w:r w:rsidRPr="006170E7">
              <w:t>0.6</w:t>
            </w:r>
          </w:p>
        </w:tc>
        <w:tc>
          <w:tcPr>
            <w:tcW w:w="1620" w:type="dxa"/>
            <w:tcBorders>
              <w:top w:val="nil"/>
              <w:left w:val="single" w:sz="4" w:space="0" w:color="auto"/>
              <w:bottom w:val="nil"/>
              <w:right w:val="nil"/>
            </w:tcBorders>
            <w:shd w:val="clear" w:color="auto" w:fill="auto"/>
            <w:vAlign w:val="center"/>
            <w:hideMark/>
          </w:tcPr>
          <w:p w14:paraId="125DDCA6" w14:textId="77777777" w:rsidR="004C707E" w:rsidRPr="006170E7" w:rsidRDefault="004C707E" w:rsidP="00C6679F">
            <w:pPr>
              <w:pStyle w:val="tabletext"/>
              <w:spacing w:line="276" w:lineRule="auto"/>
              <w:rPr>
                <w:b/>
                <w:bCs/>
              </w:rPr>
            </w:pPr>
            <w:r w:rsidRPr="006170E7">
              <w:rPr>
                <w:b/>
                <w:bCs/>
              </w:rPr>
              <w:t>t (36) =2.48*,</w:t>
            </w:r>
          </w:p>
        </w:tc>
      </w:tr>
      <w:tr w:rsidR="004C707E" w:rsidRPr="006170E7" w14:paraId="1BC330FF" w14:textId="77777777" w:rsidTr="00402B3D">
        <w:trPr>
          <w:cantSplit/>
          <w:trHeight w:val="115"/>
        </w:trPr>
        <w:tc>
          <w:tcPr>
            <w:tcW w:w="2070" w:type="dxa"/>
            <w:tcBorders>
              <w:top w:val="nil"/>
              <w:left w:val="nil"/>
              <w:bottom w:val="nil"/>
              <w:right w:val="nil"/>
            </w:tcBorders>
            <w:shd w:val="clear" w:color="auto" w:fill="auto"/>
            <w:noWrap/>
            <w:vAlign w:val="bottom"/>
            <w:hideMark/>
          </w:tcPr>
          <w:p w14:paraId="65274FC1" w14:textId="77777777" w:rsidR="004C707E" w:rsidRPr="006170E7" w:rsidRDefault="004C707E" w:rsidP="00C6679F">
            <w:pPr>
              <w:pStyle w:val="tabletext"/>
              <w:spacing w:line="276" w:lineRule="auto"/>
            </w:pPr>
          </w:p>
        </w:tc>
        <w:tc>
          <w:tcPr>
            <w:tcW w:w="540" w:type="dxa"/>
            <w:tcBorders>
              <w:top w:val="nil"/>
              <w:left w:val="nil"/>
              <w:bottom w:val="nil"/>
              <w:right w:val="nil"/>
            </w:tcBorders>
            <w:shd w:val="clear" w:color="auto" w:fill="auto"/>
            <w:noWrap/>
            <w:vAlign w:val="bottom"/>
            <w:hideMark/>
          </w:tcPr>
          <w:p w14:paraId="302B9773" w14:textId="77777777" w:rsidR="004C707E" w:rsidRPr="006170E7" w:rsidRDefault="004C707E" w:rsidP="00C6679F">
            <w:pPr>
              <w:pStyle w:val="tabletext"/>
              <w:spacing w:line="276" w:lineRule="auto"/>
            </w:pPr>
          </w:p>
        </w:tc>
        <w:tc>
          <w:tcPr>
            <w:tcW w:w="810" w:type="dxa"/>
            <w:tcBorders>
              <w:top w:val="nil"/>
              <w:left w:val="nil"/>
              <w:bottom w:val="nil"/>
              <w:right w:val="nil"/>
            </w:tcBorders>
            <w:shd w:val="clear" w:color="auto" w:fill="auto"/>
            <w:noWrap/>
            <w:vAlign w:val="bottom"/>
            <w:hideMark/>
          </w:tcPr>
          <w:p w14:paraId="135DE5AE" w14:textId="77777777" w:rsidR="004C707E" w:rsidRPr="006170E7" w:rsidRDefault="004C707E" w:rsidP="00C6679F">
            <w:pPr>
              <w:pStyle w:val="tabletext"/>
              <w:spacing w:line="276" w:lineRule="auto"/>
            </w:pPr>
          </w:p>
        </w:tc>
        <w:tc>
          <w:tcPr>
            <w:tcW w:w="990" w:type="dxa"/>
            <w:tcBorders>
              <w:top w:val="single" w:sz="8" w:space="0" w:color="auto"/>
              <w:left w:val="nil"/>
              <w:bottom w:val="nil"/>
            </w:tcBorders>
            <w:shd w:val="clear" w:color="auto" w:fill="auto"/>
            <w:noWrap/>
            <w:vAlign w:val="bottom"/>
            <w:hideMark/>
          </w:tcPr>
          <w:p w14:paraId="144101F4" w14:textId="77777777" w:rsidR="004C707E" w:rsidRPr="006170E7" w:rsidRDefault="004C707E" w:rsidP="00C6679F">
            <w:pPr>
              <w:pStyle w:val="tabletext"/>
              <w:spacing w:line="276" w:lineRule="auto"/>
            </w:pPr>
          </w:p>
        </w:tc>
        <w:tc>
          <w:tcPr>
            <w:tcW w:w="810" w:type="dxa"/>
            <w:tcBorders>
              <w:top w:val="single" w:sz="8" w:space="0" w:color="auto"/>
              <w:bottom w:val="nil"/>
              <w:right w:val="nil"/>
            </w:tcBorders>
            <w:shd w:val="clear" w:color="auto" w:fill="auto"/>
            <w:noWrap/>
            <w:vAlign w:val="bottom"/>
            <w:hideMark/>
          </w:tcPr>
          <w:p w14:paraId="1CF4BAE5" w14:textId="77777777" w:rsidR="004C707E" w:rsidRPr="006170E7"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14:paraId="73B2A114" w14:textId="77777777" w:rsidR="004C707E" w:rsidRPr="006170E7" w:rsidRDefault="004C707E" w:rsidP="00C6679F">
            <w:pPr>
              <w:pStyle w:val="tabletext"/>
              <w:spacing w:line="276" w:lineRule="auto"/>
            </w:pPr>
          </w:p>
        </w:tc>
        <w:tc>
          <w:tcPr>
            <w:tcW w:w="990" w:type="dxa"/>
            <w:tcBorders>
              <w:top w:val="nil"/>
              <w:left w:val="nil"/>
              <w:bottom w:val="nil"/>
              <w:right w:val="single" w:sz="4" w:space="0" w:color="auto"/>
            </w:tcBorders>
            <w:shd w:val="clear" w:color="auto" w:fill="auto"/>
            <w:noWrap/>
            <w:vAlign w:val="bottom"/>
            <w:hideMark/>
          </w:tcPr>
          <w:p w14:paraId="26DA7DD2" w14:textId="77777777" w:rsidR="004C707E" w:rsidRPr="006170E7" w:rsidRDefault="004C707E" w:rsidP="00C6679F">
            <w:pPr>
              <w:pStyle w:val="tabletext"/>
              <w:spacing w:line="276" w:lineRule="auto"/>
            </w:pPr>
          </w:p>
        </w:tc>
        <w:tc>
          <w:tcPr>
            <w:tcW w:w="1620" w:type="dxa"/>
            <w:tcBorders>
              <w:top w:val="nil"/>
              <w:left w:val="single" w:sz="4" w:space="0" w:color="auto"/>
              <w:bottom w:val="single" w:sz="8" w:space="0" w:color="auto"/>
              <w:right w:val="nil"/>
            </w:tcBorders>
            <w:shd w:val="clear" w:color="auto" w:fill="auto"/>
            <w:vAlign w:val="center"/>
            <w:hideMark/>
          </w:tcPr>
          <w:p w14:paraId="27199704" w14:textId="77777777" w:rsidR="004C707E" w:rsidRPr="006170E7" w:rsidRDefault="004C707E" w:rsidP="00C6679F">
            <w:pPr>
              <w:pStyle w:val="tabletext"/>
              <w:spacing w:line="276" w:lineRule="auto"/>
              <w:rPr>
                <w:b/>
                <w:bCs/>
              </w:rPr>
            </w:pPr>
            <w:r w:rsidRPr="006170E7">
              <w:rPr>
                <w:b/>
                <w:bCs/>
              </w:rPr>
              <w:t>p=.02</w:t>
            </w:r>
          </w:p>
        </w:tc>
      </w:tr>
    </w:tbl>
    <w:p w14:paraId="2A3B777C"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p &lt;.05</w:t>
      </w:r>
    </w:p>
    <w:p w14:paraId="786ADBC8" w14:textId="1F6517C1"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A review of Table 15 indicates that the average value for "</w:t>
      </w:r>
      <w:r w:rsidRPr="006170E7">
        <w:rPr>
          <w:rFonts w:asciiTheme="majorBidi" w:eastAsia="Times New Roman" w:hAnsiTheme="majorBidi" w:cstheme="majorBidi"/>
          <w:sz w:val="24"/>
          <w:szCs w:val="24"/>
        </w:rPr>
        <w:t>Coping with a Crisis in our family</w:t>
      </w:r>
      <w:r w:rsidRPr="006170E7">
        <w:rPr>
          <w:rFonts w:asciiTheme="majorBidi" w:hAnsiTheme="majorBidi" w:cstheme="majorBidi"/>
          <w:sz w:val="24"/>
          <w:szCs w:val="24"/>
        </w:rPr>
        <w:t>" among parents of multiple HICs (M = 3.48, SD = 0.48) is significantly higher than the average value of parents of a single HIC (M = 2.98, SD = 0.60) significantly [t (36) = 2.48, p &lt;.05.</w:t>
      </w:r>
      <w:r w:rsidRPr="006170E7">
        <w:rPr>
          <w:rFonts w:asciiTheme="majorBidi" w:hAnsiTheme="majorBidi" w:cstheme="majorBidi" w:hint="cs"/>
          <w:sz w:val="24"/>
          <w:szCs w:val="24"/>
          <w:rtl/>
        </w:rPr>
        <w:t xml:space="preserve"> </w:t>
      </w:r>
      <w:r w:rsidRPr="006170E7">
        <w:rPr>
          <w:rFonts w:asciiTheme="majorBidi" w:hAnsiTheme="majorBidi" w:cstheme="majorBidi"/>
          <w:sz w:val="24"/>
          <w:szCs w:val="24"/>
        </w:rPr>
        <w:t xml:space="preserve">The table shows that when there are multiple HIC, parents cope better with their impairment than when there is one HIC. The reason for this may be as a result of their earlier knowledge of the hearing impairment. </w:t>
      </w:r>
    </w:p>
    <w:p w14:paraId="367E75A7"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Number of HIC and the Need for Family Support</w:t>
      </w:r>
    </w:p>
    <w:p w14:paraId="05C8212E" w14:textId="3CCA7196" w:rsidR="004C707E" w:rsidRPr="006170E7" w:rsidRDefault="004C707E" w:rsidP="00C6679F">
      <w:pPr>
        <w:spacing w:after="0"/>
        <w:jc w:val="both"/>
        <w:rPr>
          <w:rFonts w:asciiTheme="majorBidi" w:hAnsiTheme="majorBidi" w:cstheme="majorBidi"/>
          <w:sz w:val="24"/>
          <w:szCs w:val="24"/>
        </w:rPr>
      </w:pPr>
      <w:r w:rsidRPr="006170E7">
        <w:rPr>
          <w:rFonts w:asciiTheme="majorBidi" w:hAnsiTheme="majorBidi" w:cstheme="majorBidi"/>
          <w:sz w:val="24"/>
          <w:szCs w:val="24"/>
        </w:rPr>
        <w:t>The variable “</w:t>
      </w:r>
      <w:r w:rsidRPr="006170E7">
        <w:rPr>
          <w:rFonts w:asciiTheme="majorBidi" w:hAnsiTheme="majorBidi" w:cstheme="majorBidi"/>
          <w:i/>
          <w:sz w:val="24"/>
          <w:szCs w:val="24"/>
        </w:rPr>
        <w:t>need for family support”</w:t>
      </w:r>
      <w:r w:rsidRPr="006170E7">
        <w:rPr>
          <w:rFonts w:asciiTheme="majorBidi" w:hAnsiTheme="majorBidi" w:cstheme="majorBidi"/>
          <w:sz w:val="24"/>
          <w:szCs w:val="24"/>
        </w:rPr>
        <w:t xml:space="preserve"> was assessed with the questionnaire</w:t>
      </w:r>
      <w:r w:rsidRPr="006170E7">
        <w:rPr>
          <w:rFonts w:ascii="Times New Roman" w:hAnsi="Times New Roman" w:cs="Times New Roman"/>
          <w:sz w:val="24"/>
          <w:szCs w:val="24"/>
          <w:lang w:bidi="ar-SA"/>
        </w:rPr>
        <w:t xml:space="preserve"> "Coping Resources -The Family Crisis Oriented Personal Evaluation</w:t>
      </w:r>
      <w:r w:rsidRPr="006170E7">
        <w:rPr>
          <w:rFonts w:ascii="Times New Roman" w:hAnsi="Times New Roman" w:cs="Times New Roman"/>
          <w:b/>
          <w:bCs/>
          <w:sz w:val="24"/>
          <w:szCs w:val="24"/>
          <w:lang w:bidi="ar-SA"/>
        </w:rPr>
        <w:t xml:space="preserve">   </w:t>
      </w:r>
      <w:r w:rsidRPr="006170E7">
        <w:rPr>
          <w:rFonts w:ascii="Times New Roman" w:hAnsi="Times New Roman" w:cs="Times New Roman"/>
          <w:sz w:val="24"/>
          <w:szCs w:val="24"/>
          <w:lang w:bidi="ar-SA"/>
        </w:rPr>
        <w:t>Scales</w:t>
      </w:r>
      <w:r w:rsidRPr="006170E7">
        <w:rPr>
          <w:rFonts w:ascii="Times New Roman" w:hAnsi="Times New Roman" w:cs="Times New Roman"/>
          <w:b/>
          <w:bCs/>
          <w:sz w:val="24"/>
          <w:szCs w:val="24"/>
          <w:lang w:bidi="ar-SA"/>
        </w:rPr>
        <w:t xml:space="preserve">" </w:t>
      </w:r>
      <w:r w:rsidRPr="006170E7">
        <w:rPr>
          <w:rFonts w:ascii="Times New Roman" w:hAnsi="Times New Roman" w:cs="Times New Roman"/>
          <w:sz w:val="24"/>
          <w:szCs w:val="24"/>
          <w:lang w:bidi="ar-SA"/>
        </w:rPr>
        <w:t>(McCubin-Olson &amp; Larsen, 1981</w:t>
      </w:r>
      <w:r w:rsidR="00A5246D" w:rsidRPr="006170E7">
        <w:rPr>
          <w:rFonts w:ascii="Times New Roman" w:hAnsi="Times New Roman" w:cs="Times New Roman"/>
          <w:sz w:val="24"/>
          <w:szCs w:val="24"/>
        </w:rPr>
        <w:t>).</w:t>
      </w:r>
      <w:r w:rsidR="00A5246D" w:rsidRPr="006170E7">
        <w:rPr>
          <w:rFonts w:asciiTheme="majorBidi" w:hAnsiTheme="majorBidi" w:cstheme="majorBidi"/>
          <w:sz w:val="24"/>
          <w:szCs w:val="24"/>
        </w:rPr>
        <w:t xml:space="preserve"> </w:t>
      </w:r>
    </w:p>
    <w:p w14:paraId="69ADA19F" w14:textId="77777777" w:rsidR="004C707E" w:rsidRPr="006170E7" w:rsidRDefault="004C707E" w:rsidP="00C6679F">
      <w:pPr>
        <w:keepNext/>
        <w:jc w:val="both"/>
        <w:rPr>
          <w:rFonts w:asciiTheme="majorBidi" w:hAnsiTheme="majorBidi" w:cstheme="majorBidi"/>
          <w:bCs/>
          <w:sz w:val="24"/>
          <w:szCs w:val="24"/>
          <w:rtl/>
        </w:rPr>
      </w:pPr>
      <w:r w:rsidRPr="006170E7">
        <w:rPr>
          <w:rFonts w:asciiTheme="majorBidi" w:hAnsiTheme="majorBidi" w:cstheme="majorBidi"/>
          <w:b/>
          <w:bCs/>
          <w:sz w:val="24"/>
          <w:szCs w:val="24"/>
        </w:rPr>
        <w:t xml:space="preserve">Table 16.  </w:t>
      </w:r>
      <w:r w:rsidRPr="006170E7">
        <w:rPr>
          <w:rFonts w:asciiTheme="majorBidi" w:hAnsiTheme="majorBidi" w:cstheme="majorBidi"/>
          <w:bCs/>
          <w:sz w:val="24"/>
          <w:szCs w:val="24"/>
        </w:rPr>
        <w:t>Differences in the variable of "</w:t>
      </w:r>
      <w:r w:rsidRPr="006170E7">
        <w:rPr>
          <w:rFonts w:asciiTheme="majorBidi" w:eastAsia="Times New Roman" w:hAnsiTheme="majorBidi" w:cstheme="majorBidi"/>
          <w:bCs/>
          <w:sz w:val="24"/>
          <w:szCs w:val="24"/>
        </w:rPr>
        <w:t>Perceived need for family support</w:t>
      </w:r>
      <w:r w:rsidRPr="006170E7">
        <w:rPr>
          <w:rFonts w:asciiTheme="majorBidi" w:hAnsiTheme="majorBidi" w:cstheme="majorBidi"/>
          <w:bCs/>
          <w:sz w:val="24"/>
          <w:szCs w:val="24"/>
        </w:rPr>
        <w:t>" between parents of multiple HIC</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and parents of a single HIC (independent t-test).</w:t>
      </w:r>
    </w:p>
    <w:tbl>
      <w:tblPr>
        <w:tblW w:w="8820" w:type="dxa"/>
        <w:tblLook w:val="04A0" w:firstRow="1" w:lastRow="0" w:firstColumn="1" w:lastColumn="0" w:noHBand="0" w:noVBand="1"/>
      </w:tblPr>
      <w:tblGrid>
        <w:gridCol w:w="2187"/>
        <w:gridCol w:w="693"/>
        <w:gridCol w:w="1210"/>
        <w:gridCol w:w="770"/>
        <w:gridCol w:w="630"/>
        <w:gridCol w:w="1210"/>
        <w:gridCol w:w="770"/>
        <w:gridCol w:w="1416"/>
      </w:tblGrid>
      <w:tr w:rsidR="004C707E" w:rsidRPr="006170E7" w14:paraId="18623393" w14:textId="77777777" w:rsidTr="00402B3D">
        <w:trPr>
          <w:cantSplit/>
          <w:trHeight w:val="475"/>
        </w:trPr>
        <w:tc>
          <w:tcPr>
            <w:tcW w:w="2187" w:type="dxa"/>
            <w:tcBorders>
              <w:top w:val="single" w:sz="8" w:space="0" w:color="auto"/>
              <w:left w:val="nil"/>
              <w:bottom w:val="single" w:sz="8" w:space="0" w:color="auto"/>
              <w:right w:val="single" w:sz="4" w:space="0" w:color="auto"/>
            </w:tcBorders>
            <w:shd w:val="clear" w:color="auto" w:fill="auto"/>
            <w:vAlign w:val="center"/>
            <w:hideMark/>
          </w:tcPr>
          <w:p w14:paraId="451E4EA4" w14:textId="77777777" w:rsidR="004C707E" w:rsidRPr="006170E7" w:rsidRDefault="004C707E" w:rsidP="00C6679F">
            <w:pPr>
              <w:pStyle w:val="tabletext"/>
              <w:keepNext/>
              <w:spacing w:line="276" w:lineRule="auto"/>
            </w:pPr>
            <w:r w:rsidRPr="006170E7">
              <w:t> </w:t>
            </w:r>
          </w:p>
        </w:tc>
        <w:tc>
          <w:tcPr>
            <w:tcW w:w="267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36BBC96A" w14:textId="77777777" w:rsidR="004C707E" w:rsidRPr="006170E7" w:rsidRDefault="004C707E" w:rsidP="00C6679F">
            <w:pPr>
              <w:pStyle w:val="tabletext"/>
              <w:spacing w:line="276" w:lineRule="auto"/>
              <w:jc w:val="center"/>
              <w:rPr>
                <w:b/>
                <w:bCs/>
              </w:rPr>
            </w:pPr>
            <w:r w:rsidRPr="006170E7">
              <w:rPr>
                <w:b/>
                <w:bCs/>
              </w:rPr>
              <w:t>A Number of HICs</w:t>
            </w:r>
          </w:p>
        </w:tc>
        <w:tc>
          <w:tcPr>
            <w:tcW w:w="261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5D2AA732" w14:textId="77777777" w:rsidR="004C707E" w:rsidRPr="006170E7" w:rsidRDefault="004C707E" w:rsidP="00C6679F">
            <w:pPr>
              <w:pStyle w:val="tabletext"/>
              <w:spacing w:line="276" w:lineRule="auto"/>
              <w:jc w:val="center"/>
              <w:rPr>
                <w:b/>
                <w:bCs/>
              </w:rPr>
            </w:pPr>
            <w:r w:rsidRPr="006170E7">
              <w:rPr>
                <w:b/>
                <w:bCs/>
              </w:rPr>
              <w:t>One HIC</w:t>
            </w:r>
          </w:p>
        </w:tc>
        <w:tc>
          <w:tcPr>
            <w:tcW w:w="1350" w:type="dxa"/>
            <w:tcBorders>
              <w:top w:val="single" w:sz="8" w:space="0" w:color="auto"/>
              <w:left w:val="single" w:sz="4" w:space="0" w:color="auto"/>
              <w:bottom w:val="single" w:sz="8" w:space="0" w:color="auto"/>
              <w:right w:val="nil"/>
            </w:tcBorders>
            <w:shd w:val="clear" w:color="auto" w:fill="auto"/>
            <w:vAlign w:val="center"/>
            <w:hideMark/>
          </w:tcPr>
          <w:p w14:paraId="485D1223" w14:textId="77777777" w:rsidR="004C707E" w:rsidRPr="006170E7" w:rsidRDefault="004C707E" w:rsidP="00C6679F">
            <w:pPr>
              <w:pStyle w:val="tabletext"/>
              <w:spacing w:line="276" w:lineRule="auto"/>
              <w:rPr>
                <w:b/>
                <w:bCs/>
              </w:rPr>
            </w:pPr>
            <w:r w:rsidRPr="006170E7">
              <w:rPr>
                <w:b/>
                <w:bCs/>
              </w:rPr>
              <w:t xml:space="preserve">Statistical </w:t>
            </w:r>
          </w:p>
          <w:p w14:paraId="358DB4EA" w14:textId="77777777" w:rsidR="004C707E" w:rsidRPr="006170E7" w:rsidRDefault="004C707E" w:rsidP="00C6679F">
            <w:pPr>
              <w:pStyle w:val="tabletext"/>
              <w:spacing w:line="276" w:lineRule="auto"/>
              <w:rPr>
                <w:b/>
                <w:bCs/>
              </w:rPr>
            </w:pPr>
            <w:r w:rsidRPr="006170E7">
              <w:rPr>
                <w:b/>
                <w:bCs/>
              </w:rPr>
              <w:t>significance</w:t>
            </w:r>
          </w:p>
        </w:tc>
      </w:tr>
      <w:tr w:rsidR="004C707E" w:rsidRPr="006170E7" w14:paraId="4F7BEF95" w14:textId="77777777" w:rsidTr="00402B3D">
        <w:trPr>
          <w:cantSplit/>
          <w:trHeight w:val="330"/>
        </w:trPr>
        <w:tc>
          <w:tcPr>
            <w:tcW w:w="2187" w:type="dxa"/>
            <w:tcBorders>
              <w:top w:val="nil"/>
              <w:left w:val="nil"/>
              <w:bottom w:val="single" w:sz="8" w:space="0" w:color="auto"/>
              <w:right w:val="single" w:sz="4" w:space="0" w:color="auto"/>
            </w:tcBorders>
            <w:shd w:val="clear" w:color="auto" w:fill="auto"/>
            <w:vAlign w:val="center"/>
            <w:hideMark/>
          </w:tcPr>
          <w:p w14:paraId="0A615B95" w14:textId="77777777" w:rsidR="004C707E" w:rsidRPr="006170E7" w:rsidRDefault="004C707E" w:rsidP="00C6679F">
            <w:pPr>
              <w:pStyle w:val="tabletext"/>
              <w:keepNext/>
              <w:spacing w:line="276" w:lineRule="auto"/>
            </w:pPr>
            <w:r w:rsidRPr="006170E7">
              <w:t> </w:t>
            </w:r>
          </w:p>
        </w:tc>
        <w:tc>
          <w:tcPr>
            <w:tcW w:w="693" w:type="dxa"/>
            <w:tcBorders>
              <w:top w:val="nil"/>
              <w:left w:val="single" w:sz="4" w:space="0" w:color="auto"/>
              <w:bottom w:val="single" w:sz="8" w:space="0" w:color="auto"/>
              <w:right w:val="nil"/>
            </w:tcBorders>
            <w:shd w:val="clear" w:color="auto" w:fill="auto"/>
            <w:vAlign w:val="center"/>
            <w:hideMark/>
          </w:tcPr>
          <w:p w14:paraId="54031A0D"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160B4409" w14:textId="77777777" w:rsidR="004C707E" w:rsidRPr="006170E7" w:rsidRDefault="004C707E" w:rsidP="00C6679F">
            <w:pPr>
              <w:pStyle w:val="tabletext"/>
              <w:spacing w:line="276" w:lineRule="auto"/>
              <w:jc w:val="center"/>
              <w:rPr>
                <w:b/>
                <w:bCs/>
              </w:rPr>
            </w:pPr>
            <w:r w:rsidRPr="006170E7">
              <w:rPr>
                <w:b/>
                <w:bCs/>
              </w:rPr>
              <w:t>Avg.</w:t>
            </w:r>
          </w:p>
        </w:tc>
        <w:tc>
          <w:tcPr>
            <w:tcW w:w="770" w:type="dxa"/>
            <w:tcBorders>
              <w:top w:val="nil"/>
              <w:left w:val="nil"/>
              <w:bottom w:val="single" w:sz="8" w:space="0" w:color="auto"/>
              <w:right w:val="single" w:sz="4" w:space="0" w:color="auto"/>
            </w:tcBorders>
            <w:shd w:val="clear" w:color="auto" w:fill="auto"/>
            <w:vAlign w:val="center"/>
            <w:hideMark/>
          </w:tcPr>
          <w:p w14:paraId="493DC28B" w14:textId="77777777" w:rsidR="004C707E" w:rsidRPr="006170E7" w:rsidRDefault="004C707E" w:rsidP="00C6679F">
            <w:pPr>
              <w:pStyle w:val="tabletext"/>
              <w:spacing w:line="276" w:lineRule="auto"/>
              <w:jc w:val="center"/>
              <w:rPr>
                <w:b/>
                <w:bCs/>
              </w:rPr>
            </w:pPr>
            <w:r w:rsidRPr="006170E7">
              <w:rPr>
                <w:b/>
                <w:bCs/>
              </w:rPr>
              <w:t>SD</w:t>
            </w:r>
          </w:p>
        </w:tc>
        <w:tc>
          <w:tcPr>
            <w:tcW w:w="630" w:type="dxa"/>
            <w:tcBorders>
              <w:top w:val="nil"/>
              <w:left w:val="single" w:sz="4" w:space="0" w:color="auto"/>
              <w:bottom w:val="single" w:sz="8" w:space="0" w:color="auto"/>
              <w:right w:val="nil"/>
            </w:tcBorders>
            <w:shd w:val="clear" w:color="auto" w:fill="auto"/>
            <w:vAlign w:val="center"/>
            <w:hideMark/>
          </w:tcPr>
          <w:p w14:paraId="615D2DF4"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4EB8D337" w14:textId="77777777" w:rsidR="004C707E" w:rsidRPr="006170E7" w:rsidRDefault="004C707E" w:rsidP="00C6679F">
            <w:pPr>
              <w:pStyle w:val="tabletext"/>
              <w:spacing w:line="276" w:lineRule="auto"/>
              <w:jc w:val="center"/>
              <w:rPr>
                <w:b/>
                <w:bCs/>
              </w:rPr>
            </w:pPr>
            <w:r w:rsidRPr="006170E7">
              <w:rPr>
                <w:b/>
                <w:bCs/>
              </w:rPr>
              <w:t>Avg.</w:t>
            </w:r>
          </w:p>
        </w:tc>
        <w:tc>
          <w:tcPr>
            <w:tcW w:w="770" w:type="dxa"/>
            <w:tcBorders>
              <w:top w:val="nil"/>
              <w:left w:val="nil"/>
              <w:bottom w:val="single" w:sz="8" w:space="0" w:color="auto"/>
              <w:right w:val="single" w:sz="4" w:space="0" w:color="auto"/>
            </w:tcBorders>
            <w:shd w:val="clear" w:color="auto" w:fill="auto"/>
            <w:vAlign w:val="center"/>
            <w:hideMark/>
          </w:tcPr>
          <w:p w14:paraId="238BBC33" w14:textId="77777777" w:rsidR="004C707E" w:rsidRPr="006170E7" w:rsidRDefault="004C707E" w:rsidP="00C6679F">
            <w:pPr>
              <w:pStyle w:val="tabletext"/>
              <w:spacing w:line="276" w:lineRule="auto"/>
              <w:jc w:val="center"/>
              <w:rPr>
                <w:b/>
                <w:bCs/>
              </w:rPr>
            </w:pPr>
            <w:r w:rsidRPr="006170E7">
              <w:rPr>
                <w:b/>
                <w:bCs/>
              </w:rPr>
              <w:t>SD</w:t>
            </w:r>
          </w:p>
        </w:tc>
        <w:tc>
          <w:tcPr>
            <w:tcW w:w="1350" w:type="dxa"/>
            <w:tcBorders>
              <w:top w:val="nil"/>
              <w:left w:val="single" w:sz="4" w:space="0" w:color="auto"/>
              <w:bottom w:val="single" w:sz="8" w:space="0" w:color="auto"/>
              <w:right w:val="nil"/>
            </w:tcBorders>
            <w:shd w:val="clear" w:color="auto" w:fill="auto"/>
            <w:vAlign w:val="center"/>
            <w:hideMark/>
          </w:tcPr>
          <w:p w14:paraId="42BFB47D" w14:textId="77777777" w:rsidR="004C707E" w:rsidRPr="006170E7" w:rsidRDefault="004C707E" w:rsidP="00C6679F">
            <w:pPr>
              <w:pStyle w:val="tabletext"/>
              <w:spacing w:line="276" w:lineRule="auto"/>
              <w:rPr>
                <w:b/>
                <w:bCs/>
              </w:rPr>
            </w:pPr>
            <w:r w:rsidRPr="006170E7">
              <w:rPr>
                <w:b/>
                <w:bCs/>
              </w:rPr>
              <w:t> </w:t>
            </w:r>
          </w:p>
        </w:tc>
      </w:tr>
      <w:tr w:rsidR="004C707E" w:rsidRPr="006170E7" w14:paraId="6DA2FF98" w14:textId="77777777" w:rsidTr="00402B3D">
        <w:trPr>
          <w:cantSplit/>
          <w:trHeight w:val="457"/>
        </w:trPr>
        <w:tc>
          <w:tcPr>
            <w:tcW w:w="2187" w:type="dxa"/>
            <w:tcBorders>
              <w:top w:val="nil"/>
              <w:left w:val="nil"/>
              <w:bottom w:val="single" w:sz="8" w:space="0" w:color="auto"/>
              <w:right w:val="single" w:sz="4" w:space="0" w:color="auto"/>
            </w:tcBorders>
            <w:shd w:val="clear" w:color="auto" w:fill="auto"/>
            <w:vAlign w:val="center"/>
            <w:hideMark/>
          </w:tcPr>
          <w:p w14:paraId="60A30E9A" w14:textId="77777777" w:rsidR="004C707E" w:rsidRPr="006170E7" w:rsidRDefault="004C707E" w:rsidP="00C6679F">
            <w:pPr>
              <w:pStyle w:val="tabletext"/>
              <w:spacing w:line="276" w:lineRule="auto"/>
            </w:pPr>
            <w:r w:rsidRPr="006170E7">
              <w:t>Perceived need for family support</w:t>
            </w:r>
          </w:p>
        </w:tc>
        <w:tc>
          <w:tcPr>
            <w:tcW w:w="693" w:type="dxa"/>
            <w:tcBorders>
              <w:top w:val="nil"/>
              <w:left w:val="single" w:sz="4" w:space="0" w:color="auto"/>
              <w:bottom w:val="single" w:sz="8" w:space="0" w:color="auto"/>
              <w:right w:val="nil"/>
            </w:tcBorders>
            <w:shd w:val="clear" w:color="auto" w:fill="auto"/>
            <w:vAlign w:val="center"/>
            <w:hideMark/>
          </w:tcPr>
          <w:p w14:paraId="6A74243A" w14:textId="77777777" w:rsidR="004C707E" w:rsidRPr="006170E7" w:rsidRDefault="004C707E" w:rsidP="00C6679F">
            <w:pPr>
              <w:pStyle w:val="tabletext"/>
              <w:spacing w:line="276" w:lineRule="auto"/>
              <w:jc w:val="center"/>
            </w:pPr>
            <w:r w:rsidRPr="006170E7">
              <w:t>11</w:t>
            </w:r>
          </w:p>
        </w:tc>
        <w:tc>
          <w:tcPr>
            <w:tcW w:w="1210" w:type="dxa"/>
            <w:tcBorders>
              <w:top w:val="nil"/>
              <w:left w:val="nil"/>
              <w:bottom w:val="single" w:sz="8" w:space="0" w:color="auto"/>
              <w:right w:val="nil"/>
            </w:tcBorders>
            <w:shd w:val="clear" w:color="auto" w:fill="auto"/>
            <w:vAlign w:val="center"/>
            <w:hideMark/>
          </w:tcPr>
          <w:p w14:paraId="049EAFB2" w14:textId="77777777" w:rsidR="004C707E" w:rsidRPr="006170E7" w:rsidRDefault="004C707E" w:rsidP="00C6679F">
            <w:pPr>
              <w:pStyle w:val="tabletext"/>
              <w:spacing w:line="276" w:lineRule="auto"/>
              <w:jc w:val="center"/>
            </w:pPr>
            <w:r w:rsidRPr="006170E7">
              <w:t>1.68</w:t>
            </w:r>
          </w:p>
        </w:tc>
        <w:tc>
          <w:tcPr>
            <w:tcW w:w="770" w:type="dxa"/>
            <w:tcBorders>
              <w:top w:val="nil"/>
              <w:left w:val="nil"/>
              <w:bottom w:val="single" w:sz="8" w:space="0" w:color="auto"/>
              <w:right w:val="single" w:sz="4" w:space="0" w:color="auto"/>
            </w:tcBorders>
            <w:shd w:val="clear" w:color="auto" w:fill="auto"/>
            <w:vAlign w:val="center"/>
            <w:hideMark/>
          </w:tcPr>
          <w:p w14:paraId="56C70559" w14:textId="77777777" w:rsidR="004C707E" w:rsidRPr="006170E7" w:rsidRDefault="004C707E" w:rsidP="00C6679F">
            <w:pPr>
              <w:pStyle w:val="tabletext"/>
              <w:spacing w:line="276" w:lineRule="auto"/>
              <w:jc w:val="center"/>
            </w:pPr>
            <w:r w:rsidRPr="006170E7">
              <w:t>0.34</w:t>
            </w:r>
          </w:p>
        </w:tc>
        <w:tc>
          <w:tcPr>
            <w:tcW w:w="630" w:type="dxa"/>
            <w:tcBorders>
              <w:top w:val="nil"/>
              <w:left w:val="single" w:sz="4" w:space="0" w:color="auto"/>
              <w:bottom w:val="single" w:sz="8" w:space="0" w:color="auto"/>
              <w:right w:val="nil"/>
            </w:tcBorders>
            <w:shd w:val="clear" w:color="auto" w:fill="auto"/>
            <w:vAlign w:val="center"/>
            <w:hideMark/>
          </w:tcPr>
          <w:p w14:paraId="2C24FE53" w14:textId="77777777" w:rsidR="004C707E" w:rsidRPr="006170E7" w:rsidRDefault="004C707E" w:rsidP="00C6679F">
            <w:pPr>
              <w:pStyle w:val="tabletext"/>
              <w:spacing w:line="276" w:lineRule="auto"/>
              <w:jc w:val="center"/>
            </w:pPr>
            <w:r w:rsidRPr="006170E7">
              <w:t>27</w:t>
            </w:r>
          </w:p>
        </w:tc>
        <w:tc>
          <w:tcPr>
            <w:tcW w:w="1210" w:type="dxa"/>
            <w:tcBorders>
              <w:top w:val="nil"/>
              <w:left w:val="nil"/>
              <w:bottom w:val="single" w:sz="8" w:space="0" w:color="auto"/>
              <w:right w:val="nil"/>
            </w:tcBorders>
            <w:shd w:val="clear" w:color="auto" w:fill="auto"/>
            <w:vAlign w:val="center"/>
            <w:hideMark/>
          </w:tcPr>
          <w:p w14:paraId="223D8B93" w14:textId="77777777" w:rsidR="004C707E" w:rsidRPr="006170E7" w:rsidRDefault="004C707E" w:rsidP="00C6679F">
            <w:pPr>
              <w:pStyle w:val="tabletext"/>
              <w:spacing w:line="276" w:lineRule="auto"/>
              <w:jc w:val="center"/>
            </w:pPr>
            <w:r w:rsidRPr="006170E7">
              <w:t>1.61</w:t>
            </w:r>
          </w:p>
        </w:tc>
        <w:tc>
          <w:tcPr>
            <w:tcW w:w="770" w:type="dxa"/>
            <w:tcBorders>
              <w:top w:val="nil"/>
              <w:left w:val="nil"/>
              <w:bottom w:val="single" w:sz="8" w:space="0" w:color="auto"/>
              <w:right w:val="single" w:sz="4" w:space="0" w:color="auto"/>
            </w:tcBorders>
            <w:shd w:val="clear" w:color="auto" w:fill="auto"/>
            <w:vAlign w:val="center"/>
            <w:hideMark/>
          </w:tcPr>
          <w:p w14:paraId="2E203C94" w14:textId="77777777" w:rsidR="004C707E" w:rsidRPr="006170E7" w:rsidRDefault="004C707E" w:rsidP="00C6679F">
            <w:pPr>
              <w:pStyle w:val="tabletext"/>
              <w:spacing w:line="276" w:lineRule="auto"/>
              <w:jc w:val="center"/>
            </w:pPr>
            <w:r w:rsidRPr="006170E7">
              <w:t>0.37</w:t>
            </w:r>
          </w:p>
        </w:tc>
        <w:tc>
          <w:tcPr>
            <w:tcW w:w="1350" w:type="dxa"/>
            <w:tcBorders>
              <w:top w:val="nil"/>
              <w:left w:val="single" w:sz="4" w:space="0" w:color="auto"/>
              <w:bottom w:val="nil"/>
              <w:right w:val="nil"/>
            </w:tcBorders>
            <w:shd w:val="clear" w:color="auto" w:fill="auto"/>
            <w:vAlign w:val="center"/>
            <w:hideMark/>
          </w:tcPr>
          <w:p w14:paraId="25C0B9C2" w14:textId="77777777" w:rsidR="004C707E" w:rsidRPr="006170E7" w:rsidRDefault="004C707E" w:rsidP="00C6679F">
            <w:pPr>
              <w:pStyle w:val="tabletext"/>
              <w:spacing w:line="276" w:lineRule="auto"/>
              <w:rPr>
                <w:b/>
                <w:bCs/>
              </w:rPr>
            </w:pPr>
            <w:r w:rsidRPr="006170E7">
              <w:rPr>
                <w:b/>
                <w:bCs/>
              </w:rPr>
              <w:t>t (36) =.55,</w:t>
            </w:r>
          </w:p>
        </w:tc>
      </w:tr>
      <w:tr w:rsidR="004C707E" w:rsidRPr="006170E7" w14:paraId="0F37C91C" w14:textId="77777777" w:rsidTr="00402B3D">
        <w:trPr>
          <w:cantSplit/>
          <w:trHeight w:val="330"/>
        </w:trPr>
        <w:tc>
          <w:tcPr>
            <w:tcW w:w="2187" w:type="dxa"/>
            <w:tcBorders>
              <w:top w:val="nil"/>
              <w:left w:val="nil"/>
              <w:bottom w:val="nil"/>
              <w:right w:val="nil"/>
            </w:tcBorders>
            <w:shd w:val="clear" w:color="auto" w:fill="auto"/>
            <w:noWrap/>
            <w:vAlign w:val="bottom"/>
            <w:hideMark/>
          </w:tcPr>
          <w:p w14:paraId="21346C4C" w14:textId="77777777" w:rsidR="004C707E" w:rsidRPr="006170E7" w:rsidRDefault="004C707E" w:rsidP="00C6679F">
            <w:pPr>
              <w:pStyle w:val="tabletext"/>
              <w:spacing w:line="276" w:lineRule="auto"/>
            </w:pPr>
          </w:p>
        </w:tc>
        <w:tc>
          <w:tcPr>
            <w:tcW w:w="693" w:type="dxa"/>
            <w:tcBorders>
              <w:top w:val="nil"/>
              <w:left w:val="nil"/>
              <w:bottom w:val="nil"/>
              <w:right w:val="nil"/>
            </w:tcBorders>
            <w:shd w:val="clear" w:color="auto" w:fill="auto"/>
            <w:noWrap/>
            <w:vAlign w:val="bottom"/>
            <w:hideMark/>
          </w:tcPr>
          <w:p w14:paraId="732B5FAC" w14:textId="77777777" w:rsidR="004C707E" w:rsidRPr="006170E7" w:rsidRDefault="004C707E" w:rsidP="00C6679F">
            <w:pPr>
              <w:pStyle w:val="tabletext"/>
              <w:spacing w:line="276" w:lineRule="auto"/>
            </w:pPr>
          </w:p>
        </w:tc>
        <w:tc>
          <w:tcPr>
            <w:tcW w:w="1210" w:type="dxa"/>
            <w:tcBorders>
              <w:top w:val="nil"/>
              <w:left w:val="nil"/>
              <w:bottom w:val="nil"/>
              <w:right w:val="nil"/>
            </w:tcBorders>
            <w:shd w:val="clear" w:color="auto" w:fill="auto"/>
            <w:noWrap/>
            <w:vAlign w:val="bottom"/>
            <w:hideMark/>
          </w:tcPr>
          <w:p w14:paraId="62022EEF" w14:textId="77777777" w:rsidR="004C707E" w:rsidRPr="006170E7" w:rsidRDefault="004C707E" w:rsidP="00C6679F">
            <w:pPr>
              <w:pStyle w:val="tabletext"/>
              <w:spacing w:line="276" w:lineRule="auto"/>
            </w:pPr>
          </w:p>
        </w:tc>
        <w:tc>
          <w:tcPr>
            <w:tcW w:w="770" w:type="dxa"/>
            <w:tcBorders>
              <w:top w:val="nil"/>
              <w:left w:val="nil"/>
              <w:bottom w:val="nil"/>
              <w:right w:val="nil"/>
            </w:tcBorders>
            <w:shd w:val="clear" w:color="auto" w:fill="auto"/>
            <w:noWrap/>
            <w:vAlign w:val="bottom"/>
            <w:hideMark/>
          </w:tcPr>
          <w:p w14:paraId="08CF84EF" w14:textId="77777777" w:rsidR="004C707E" w:rsidRPr="006170E7" w:rsidRDefault="004C707E" w:rsidP="00C6679F">
            <w:pPr>
              <w:pStyle w:val="tabletext"/>
              <w:spacing w:line="276" w:lineRule="auto"/>
            </w:pPr>
          </w:p>
        </w:tc>
        <w:tc>
          <w:tcPr>
            <w:tcW w:w="630" w:type="dxa"/>
            <w:tcBorders>
              <w:top w:val="nil"/>
              <w:left w:val="nil"/>
              <w:bottom w:val="nil"/>
              <w:right w:val="nil"/>
            </w:tcBorders>
            <w:shd w:val="clear" w:color="auto" w:fill="auto"/>
            <w:noWrap/>
            <w:vAlign w:val="bottom"/>
            <w:hideMark/>
          </w:tcPr>
          <w:p w14:paraId="1C2B6CD7" w14:textId="77777777" w:rsidR="004C707E" w:rsidRPr="006170E7" w:rsidRDefault="004C707E" w:rsidP="00C6679F">
            <w:pPr>
              <w:pStyle w:val="tabletext"/>
              <w:spacing w:line="276" w:lineRule="auto"/>
            </w:pPr>
          </w:p>
        </w:tc>
        <w:tc>
          <w:tcPr>
            <w:tcW w:w="1210" w:type="dxa"/>
            <w:tcBorders>
              <w:top w:val="nil"/>
              <w:left w:val="nil"/>
              <w:bottom w:val="nil"/>
              <w:right w:val="nil"/>
            </w:tcBorders>
            <w:shd w:val="clear" w:color="auto" w:fill="auto"/>
            <w:noWrap/>
            <w:vAlign w:val="bottom"/>
            <w:hideMark/>
          </w:tcPr>
          <w:p w14:paraId="48FB276E" w14:textId="77777777" w:rsidR="004C707E" w:rsidRPr="006170E7" w:rsidRDefault="004C707E" w:rsidP="00C6679F">
            <w:pPr>
              <w:pStyle w:val="tabletext"/>
              <w:spacing w:line="276" w:lineRule="auto"/>
            </w:pPr>
          </w:p>
        </w:tc>
        <w:tc>
          <w:tcPr>
            <w:tcW w:w="770" w:type="dxa"/>
            <w:tcBorders>
              <w:top w:val="nil"/>
              <w:left w:val="nil"/>
              <w:bottom w:val="nil"/>
              <w:right w:val="single" w:sz="4" w:space="0" w:color="auto"/>
            </w:tcBorders>
            <w:shd w:val="clear" w:color="auto" w:fill="auto"/>
            <w:noWrap/>
            <w:vAlign w:val="bottom"/>
            <w:hideMark/>
          </w:tcPr>
          <w:p w14:paraId="6624910F" w14:textId="77777777" w:rsidR="004C707E" w:rsidRPr="006170E7" w:rsidRDefault="004C707E" w:rsidP="00C6679F">
            <w:pPr>
              <w:pStyle w:val="tabletext"/>
              <w:spacing w:line="276" w:lineRule="auto"/>
            </w:pPr>
          </w:p>
        </w:tc>
        <w:tc>
          <w:tcPr>
            <w:tcW w:w="1350" w:type="dxa"/>
            <w:tcBorders>
              <w:top w:val="nil"/>
              <w:left w:val="single" w:sz="4" w:space="0" w:color="auto"/>
              <w:bottom w:val="single" w:sz="8" w:space="0" w:color="auto"/>
              <w:right w:val="nil"/>
            </w:tcBorders>
            <w:shd w:val="clear" w:color="auto" w:fill="auto"/>
            <w:vAlign w:val="center"/>
            <w:hideMark/>
          </w:tcPr>
          <w:p w14:paraId="23DDCE15" w14:textId="77777777" w:rsidR="004C707E" w:rsidRPr="006170E7" w:rsidRDefault="004C707E" w:rsidP="00C6679F">
            <w:pPr>
              <w:pStyle w:val="tabletext"/>
              <w:spacing w:line="276" w:lineRule="auto"/>
              <w:rPr>
                <w:b/>
                <w:bCs/>
              </w:rPr>
            </w:pPr>
            <w:r w:rsidRPr="006170E7">
              <w:rPr>
                <w:b/>
                <w:bCs/>
              </w:rPr>
              <w:t>p=.59</w:t>
            </w:r>
          </w:p>
        </w:tc>
      </w:tr>
    </w:tbl>
    <w:p w14:paraId="0A6A8023" w14:textId="044D00D0" w:rsidR="004C707E" w:rsidRPr="006170E7" w:rsidRDefault="004C707E" w:rsidP="00C6679F">
      <w:pPr>
        <w:jc w:val="both"/>
        <w:rPr>
          <w:rFonts w:asciiTheme="majorBidi" w:eastAsia="Times New Roman" w:hAnsiTheme="majorBidi" w:cstheme="majorBidi"/>
          <w:sz w:val="24"/>
          <w:szCs w:val="24"/>
          <w:rtl/>
        </w:rPr>
      </w:pPr>
      <w:r w:rsidRPr="006170E7">
        <w:rPr>
          <w:rFonts w:asciiTheme="majorBidi" w:hAnsiTheme="majorBidi" w:cstheme="majorBidi"/>
          <w:sz w:val="24"/>
          <w:szCs w:val="24"/>
        </w:rPr>
        <w:t>A review of Table 16 indicates no significant difference [t (36) =. 55, p&gt; 0.05], (p=0.59) between parents of a number of HIC's (M = 1.68, SD = 0.34) and parents of a single HIC (M = 1.61, SD = 0.37) in the variable "</w:t>
      </w:r>
      <w:r w:rsidRPr="006170E7">
        <w:rPr>
          <w:rFonts w:asciiTheme="majorBidi" w:eastAsia="Times New Roman" w:hAnsiTheme="majorBidi" w:cstheme="majorBidi"/>
          <w:sz w:val="24"/>
          <w:szCs w:val="24"/>
        </w:rPr>
        <w:t xml:space="preserve">Perceived need for family support". </w:t>
      </w:r>
      <w:r w:rsidR="00A5246D" w:rsidRPr="006170E7">
        <w:rPr>
          <w:rFonts w:asciiTheme="majorBidi" w:eastAsia="Times New Roman" w:hAnsiTheme="majorBidi" w:cstheme="majorBidi"/>
          <w:sz w:val="24"/>
          <w:szCs w:val="24"/>
        </w:rPr>
        <w:t>The mean</w:t>
      </w:r>
      <w:r w:rsidRPr="006170E7">
        <w:rPr>
          <w:rFonts w:asciiTheme="majorBidi" w:eastAsia="Times New Roman" w:hAnsiTheme="majorBidi" w:cstheme="majorBidi"/>
          <w:sz w:val="24"/>
          <w:szCs w:val="24"/>
        </w:rPr>
        <w:t xml:space="preserve"> is lower than 2, meaning that the trend is that the parents agree that they do not need help from the family. </w:t>
      </w:r>
    </w:p>
    <w:p w14:paraId="32C2757D"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Number of HIC and the Need for the Support of Friends </w:t>
      </w:r>
    </w:p>
    <w:p w14:paraId="0F2E05F9" w14:textId="255BBB3C" w:rsidR="00A5246D"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variable </w:t>
      </w:r>
      <w:r w:rsidRPr="006170E7">
        <w:rPr>
          <w:rFonts w:asciiTheme="majorBidi" w:hAnsiTheme="majorBidi" w:cstheme="majorBidi"/>
          <w:i/>
          <w:sz w:val="24"/>
          <w:szCs w:val="24"/>
        </w:rPr>
        <w:t>need for the support of friends</w:t>
      </w:r>
      <w:r w:rsidRPr="006170E7">
        <w:rPr>
          <w:rFonts w:asciiTheme="majorBidi" w:hAnsiTheme="majorBidi" w:cstheme="majorBidi"/>
          <w:sz w:val="24"/>
          <w:szCs w:val="24"/>
        </w:rPr>
        <w:t xml:space="preserve"> was assessed with a questionnaire and the answers to the items were offered with yes, no and don't know answers. </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Table 17 presents the difference between parents of one hearing-impaired child and parents of several hearing-impaired children and how this difference is expressed the need for friends' support. </w:t>
      </w:r>
    </w:p>
    <w:p w14:paraId="4B2AC3DD" w14:textId="77777777" w:rsidR="00385499" w:rsidRPr="006170E7" w:rsidRDefault="00385499" w:rsidP="00C6679F">
      <w:pPr>
        <w:jc w:val="both"/>
        <w:rPr>
          <w:rFonts w:asciiTheme="majorBidi" w:hAnsiTheme="majorBidi" w:cstheme="majorBidi"/>
          <w:sz w:val="24"/>
          <w:szCs w:val="24"/>
          <w:rtl/>
        </w:rPr>
        <w:sectPr w:rsidR="00385499" w:rsidRPr="006170E7" w:rsidSect="00B172FA">
          <w:pgSz w:w="11906" w:h="16838"/>
          <w:pgMar w:top="1440" w:right="1800" w:bottom="1440" w:left="1800" w:header="708" w:footer="708" w:gutter="0"/>
          <w:cols w:space="708"/>
          <w:bidi/>
          <w:rtlGutter/>
          <w:docGrid w:linePitch="360"/>
        </w:sectPr>
      </w:pPr>
    </w:p>
    <w:p w14:paraId="38B0877B" w14:textId="77777777" w:rsidR="004C707E" w:rsidRPr="006170E7" w:rsidRDefault="004C707E" w:rsidP="00C6679F">
      <w:pPr>
        <w:keepNext/>
        <w:jc w:val="both"/>
        <w:rPr>
          <w:rFonts w:asciiTheme="majorBidi" w:hAnsiTheme="majorBidi" w:cstheme="majorBidi"/>
          <w:i/>
          <w:iCs/>
          <w:sz w:val="24"/>
          <w:szCs w:val="24"/>
          <w:rtl/>
        </w:rPr>
      </w:pPr>
      <w:r w:rsidRPr="006170E7">
        <w:rPr>
          <w:rFonts w:asciiTheme="majorBidi" w:hAnsiTheme="majorBidi" w:cstheme="majorBidi"/>
          <w:b/>
          <w:bCs/>
          <w:sz w:val="24"/>
          <w:szCs w:val="24"/>
        </w:rPr>
        <w:lastRenderedPageBreak/>
        <w:t>Table 17.</w:t>
      </w:r>
      <w:r w:rsidRPr="006170E7">
        <w:rPr>
          <w:rFonts w:asciiTheme="majorBidi" w:hAnsiTheme="majorBidi" w:cstheme="majorBidi"/>
          <w:b/>
          <w:bCs/>
          <w:i/>
          <w:iCs/>
          <w:sz w:val="24"/>
          <w:szCs w:val="24"/>
        </w:rPr>
        <w:t xml:space="preserve">  </w:t>
      </w:r>
      <w:r w:rsidRPr="006170E7">
        <w:rPr>
          <w:rFonts w:asciiTheme="majorBidi" w:hAnsiTheme="majorBidi" w:cstheme="majorBidi"/>
          <w:bCs/>
          <w:sz w:val="24"/>
          <w:szCs w:val="24"/>
        </w:rPr>
        <w:t>Differences in the variable "</w:t>
      </w:r>
      <w:r w:rsidRPr="006170E7">
        <w:rPr>
          <w:rFonts w:asciiTheme="majorBidi" w:eastAsia="Times New Roman" w:hAnsiTheme="majorBidi" w:cstheme="majorBidi"/>
          <w:bCs/>
          <w:sz w:val="24"/>
          <w:szCs w:val="24"/>
        </w:rPr>
        <w:t>need for friends -</w:t>
      </w:r>
      <w:r w:rsidRPr="006170E7" w:rsidDel="00FE6E22">
        <w:rPr>
          <w:rFonts w:asciiTheme="majorBidi" w:eastAsia="Times New Roman" w:hAnsiTheme="majorBidi" w:cstheme="majorBidi"/>
          <w:bCs/>
          <w:sz w:val="24"/>
          <w:szCs w:val="24"/>
        </w:rPr>
        <w:t xml:space="preserve"> </w:t>
      </w:r>
      <w:r w:rsidRPr="006170E7">
        <w:rPr>
          <w:rFonts w:asciiTheme="majorBidi" w:hAnsiTheme="majorBidi" w:cstheme="majorBidi"/>
          <w:bCs/>
          <w:sz w:val="24"/>
          <w:szCs w:val="24"/>
        </w:rPr>
        <w:t>"between parents of a single HIC</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and the parents of a number of several HIC's" (independent t-test</w:t>
      </w:r>
      <w:r w:rsidRPr="006170E7">
        <w:rPr>
          <w:rFonts w:asciiTheme="majorBidi" w:hAnsiTheme="majorBidi" w:cstheme="majorBidi"/>
          <w:b/>
          <w:bCs/>
          <w:sz w:val="24"/>
          <w:szCs w:val="24"/>
          <w:rtl/>
        </w:rPr>
        <w:t xml:space="preserve"> (</w:t>
      </w:r>
    </w:p>
    <w:tbl>
      <w:tblPr>
        <w:tblW w:w="8820" w:type="dxa"/>
        <w:tblLayout w:type="fixed"/>
        <w:tblLook w:val="04A0" w:firstRow="1" w:lastRow="0" w:firstColumn="1" w:lastColumn="0" w:noHBand="0" w:noVBand="1"/>
      </w:tblPr>
      <w:tblGrid>
        <w:gridCol w:w="1980"/>
        <w:gridCol w:w="630"/>
        <w:gridCol w:w="876"/>
        <w:gridCol w:w="967"/>
        <w:gridCol w:w="942"/>
        <w:gridCol w:w="1197"/>
        <w:gridCol w:w="608"/>
        <w:gridCol w:w="1620"/>
      </w:tblGrid>
      <w:tr w:rsidR="004C707E" w:rsidRPr="006170E7" w14:paraId="3CAE6C58" w14:textId="77777777" w:rsidTr="00402B3D">
        <w:trPr>
          <w:cantSplit/>
          <w:trHeight w:val="295"/>
        </w:trPr>
        <w:tc>
          <w:tcPr>
            <w:tcW w:w="1980" w:type="dxa"/>
            <w:tcBorders>
              <w:top w:val="single" w:sz="8" w:space="0" w:color="auto"/>
              <w:left w:val="nil"/>
              <w:bottom w:val="single" w:sz="8" w:space="0" w:color="auto"/>
              <w:right w:val="single" w:sz="4" w:space="0" w:color="auto"/>
            </w:tcBorders>
            <w:shd w:val="clear" w:color="auto" w:fill="auto"/>
            <w:vAlign w:val="center"/>
            <w:hideMark/>
          </w:tcPr>
          <w:p w14:paraId="674A43EF" w14:textId="77777777" w:rsidR="004C707E" w:rsidRPr="006170E7" w:rsidRDefault="004C707E" w:rsidP="00C6679F">
            <w:pPr>
              <w:pStyle w:val="tabletext"/>
              <w:keepNext/>
              <w:spacing w:line="276" w:lineRule="auto"/>
              <w:rPr>
                <w:rtl/>
              </w:rPr>
            </w:pPr>
            <w:r w:rsidRPr="006170E7">
              <w:rPr>
                <w:rtl/>
              </w:rPr>
              <w:t> </w:t>
            </w:r>
          </w:p>
        </w:tc>
        <w:tc>
          <w:tcPr>
            <w:tcW w:w="247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271D2841" w14:textId="77777777" w:rsidR="004C707E" w:rsidRPr="006170E7" w:rsidRDefault="004C707E" w:rsidP="00C6679F">
            <w:pPr>
              <w:pStyle w:val="tabletext"/>
              <w:spacing w:line="276" w:lineRule="auto"/>
              <w:jc w:val="center"/>
              <w:rPr>
                <w:b/>
                <w:bCs/>
              </w:rPr>
            </w:pPr>
            <w:r w:rsidRPr="006170E7">
              <w:rPr>
                <w:b/>
                <w:bCs/>
              </w:rPr>
              <w:t>A Number of HICs</w:t>
            </w:r>
          </w:p>
        </w:tc>
        <w:tc>
          <w:tcPr>
            <w:tcW w:w="2747"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249E05D4" w14:textId="77777777" w:rsidR="004C707E" w:rsidRPr="006170E7" w:rsidRDefault="004C707E" w:rsidP="00C6679F">
            <w:pPr>
              <w:pStyle w:val="tabletext"/>
              <w:spacing w:line="276" w:lineRule="auto"/>
              <w:jc w:val="center"/>
              <w:rPr>
                <w:b/>
                <w:bCs/>
              </w:rPr>
            </w:pPr>
            <w:r w:rsidRPr="006170E7">
              <w:rPr>
                <w:b/>
                <w:bCs/>
              </w:rPr>
              <w:t>One HIC</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14:paraId="5D52630A" w14:textId="77777777" w:rsidR="004C707E" w:rsidRPr="006170E7" w:rsidRDefault="004C707E" w:rsidP="00C6679F">
            <w:pPr>
              <w:pStyle w:val="tabletext"/>
              <w:spacing w:line="276" w:lineRule="auto"/>
              <w:rPr>
                <w:b/>
                <w:bCs/>
              </w:rPr>
            </w:pPr>
            <w:r w:rsidRPr="006170E7">
              <w:rPr>
                <w:b/>
                <w:bCs/>
              </w:rPr>
              <w:t>Statistical significance</w:t>
            </w:r>
          </w:p>
        </w:tc>
      </w:tr>
      <w:tr w:rsidR="004C707E" w:rsidRPr="006170E7" w14:paraId="31FC6FFB" w14:textId="77777777" w:rsidTr="00402B3D">
        <w:trPr>
          <w:cantSplit/>
          <w:trHeight w:val="330"/>
        </w:trPr>
        <w:tc>
          <w:tcPr>
            <w:tcW w:w="1980" w:type="dxa"/>
            <w:tcBorders>
              <w:top w:val="nil"/>
              <w:left w:val="nil"/>
              <w:bottom w:val="single" w:sz="8" w:space="0" w:color="auto"/>
              <w:right w:val="single" w:sz="4" w:space="0" w:color="auto"/>
            </w:tcBorders>
            <w:shd w:val="clear" w:color="auto" w:fill="auto"/>
            <w:vAlign w:val="center"/>
            <w:hideMark/>
          </w:tcPr>
          <w:p w14:paraId="0A7F5386" w14:textId="77777777" w:rsidR="004C707E" w:rsidRPr="006170E7" w:rsidRDefault="004C707E" w:rsidP="00C6679F">
            <w:pPr>
              <w:pStyle w:val="tabletext"/>
              <w:keepNext/>
              <w:spacing w:line="276" w:lineRule="auto"/>
            </w:pPr>
            <w:r w:rsidRPr="006170E7">
              <w:rPr>
                <w:rtl/>
              </w:rPr>
              <w:t> </w:t>
            </w:r>
          </w:p>
        </w:tc>
        <w:tc>
          <w:tcPr>
            <w:tcW w:w="630" w:type="dxa"/>
            <w:tcBorders>
              <w:top w:val="nil"/>
              <w:left w:val="single" w:sz="4" w:space="0" w:color="auto"/>
              <w:bottom w:val="single" w:sz="8" w:space="0" w:color="auto"/>
              <w:right w:val="nil"/>
            </w:tcBorders>
            <w:shd w:val="clear" w:color="auto" w:fill="auto"/>
            <w:vAlign w:val="center"/>
            <w:hideMark/>
          </w:tcPr>
          <w:p w14:paraId="51B3F034" w14:textId="77777777" w:rsidR="004C707E" w:rsidRPr="006170E7" w:rsidRDefault="004C707E" w:rsidP="00C6679F">
            <w:pPr>
              <w:pStyle w:val="tabletext"/>
              <w:spacing w:line="276" w:lineRule="auto"/>
              <w:jc w:val="center"/>
              <w:rPr>
                <w:b/>
                <w:bCs/>
              </w:rPr>
            </w:pPr>
            <w:r w:rsidRPr="006170E7">
              <w:rPr>
                <w:b/>
                <w:bCs/>
              </w:rPr>
              <w:t>N</w:t>
            </w:r>
          </w:p>
        </w:tc>
        <w:tc>
          <w:tcPr>
            <w:tcW w:w="876" w:type="dxa"/>
            <w:tcBorders>
              <w:top w:val="nil"/>
              <w:left w:val="nil"/>
              <w:bottom w:val="single" w:sz="8" w:space="0" w:color="auto"/>
              <w:right w:val="nil"/>
            </w:tcBorders>
            <w:shd w:val="clear" w:color="auto" w:fill="auto"/>
            <w:vAlign w:val="center"/>
            <w:hideMark/>
          </w:tcPr>
          <w:p w14:paraId="7F12E164" w14:textId="77777777" w:rsidR="004C707E" w:rsidRPr="006170E7" w:rsidRDefault="004C707E" w:rsidP="00C6679F">
            <w:pPr>
              <w:pStyle w:val="tabletext"/>
              <w:spacing w:line="276" w:lineRule="auto"/>
              <w:jc w:val="center"/>
              <w:rPr>
                <w:b/>
                <w:bCs/>
              </w:rPr>
            </w:pPr>
            <w:r w:rsidRPr="006170E7">
              <w:rPr>
                <w:b/>
                <w:bCs/>
              </w:rPr>
              <w:t>Avg.</w:t>
            </w:r>
          </w:p>
        </w:tc>
        <w:tc>
          <w:tcPr>
            <w:tcW w:w="967" w:type="dxa"/>
            <w:tcBorders>
              <w:top w:val="nil"/>
              <w:left w:val="nil"/>
              <w:bottom w:val="single" w:sz="8" w:space="0" w:color="auto"/>
              <w:right w:val="single" w:sz="4" w:space="0" w:color="auto"/>
            </w:tcBorders>
            <w:shd w:val="clear" w:color="auto" w:fill="auto"/>
            <w:vAlign w:val="center"/>
            <w:hideMark/>
          </w:tcPr>
          <w:p w14:paraId="125DA5C1" w14:textId="77777777" w:rsidR="004C707E" w:rsidRPr="006170E7" w:rsidRDefault="004C707E" w:rsidP="00C6679F">
            <w:pPr>
              <w:pStyle w:val="tabletext"/>
              <w:spacing w:line="276" w:lineRule="auto"/>
              <w:jc w:val="center"/>
              <w:rPr>
                <w:b/>
                <w:bCs/>
              </w:rPr>
            </w:pPr>
            <w:r w:rsidRPr="006170E7">
              <w:rPr>
                <w:b/>
                <w:bCs/>
              </w:rPr>
              <w:t>SD</w:t>
            </w:r>
          </w:p>
        </w:tc>
        <w:tc>
          <w:tcPr>
            <w:tcW w:w="942" w:type="dxa"/>
            <w:tcBorders>
              <w:top w:val="nil"/>
              <w:left w:val="single" w:sz="4" w:space="0" w:color="auto"/>
              <w:bottom w:val="single" w:sz="8" w:space="0" w:color="auto"/>
              <w:right w:val="nil"/>
            </w:tcBorders>
            <w:shd w:val="clear" w:color="auto" w:fill="auto"/>
            <w:vAlign w:val="center"/>
            <w:hideMark/>
          </w:tcPr>
          <w:p w14:paraId="2DAC8A4C" w14:textId="77777777" w:rsidR="004C707E" w:rsidRPr="006170E7" w:rsidRDefault="004C707E" w:rsidP="00C6679F">
            <w:pPr>
              <w:pStyle w:val="tabletext"/>
              <w:spacing w:line="276" w:lineRule="auto"/>
              <w:jc w:val="center"/>
              <w:rPr>
                <w:b/>
                <w:bCs/>
              </w:rPr>
            </w:pPr>
            <w:r w:rsidRPr="006170E7">
              <w:rPr>
                <w:b/>
                <w:bCs/>
              </w:rPr>
              <w:t>N</w:t>
            </w:r>
          </w:p>
        </w:tc>
        <w:tc>
          <w:tcPr>
            <w:tcW w:w="1197" w:type="dxa"/>
            <w:tcBorders>
              <w:top w:val="nil"/>
              <w:left w:val="nil"/>
              <w:bottom w:val="single" w:sz="8" w:space="0" w:color="auto"/>
              <w:right w:val="nil"/>
            </w:tcBorders>
            <w:shd w:val="clear" w:color="auto" w:fill="auto"/>
            <w:vAlign w:val="center"/>
            <w:hideMark/>
          </w:tcPr>
          <w:p w14:paraId="4F424D64" w14:textId="77777777" w:rsidR="004C707E" w:rsidRPr="006170E7" w:rsidRDefault="004C707E" w:rsidP="00C6679F">
            <w:pPr>
              <w:pStyle w:val="tabletext"/>
              <w:spacing w:line="276" w:lineRule="auto"/>
              <w:jc w:val="center"/>
              <w:rPr>
                <w:b/>
                <w:bCs/>
              </w:rPr>
            </w:pPr>
            <w:r w:rsidRPr="006170E7">
              <w:rPr>
                <w:b/>
                <w:bCs/>
              </w:rPr>
              <w:t>Avg.</w:t>
            </w:r>
          </w:p>
        </w:tc>
        <w:tc>
          <w:tcPr>
            <w:tcW w:w="608" w:type="dxa"/>
            <w:tcBorders>
              <w:top w:val="nil"/>
              <w:left w:val="nil"/>
              <w:bottom w:val="single" w:sz="8" w:space="0" w:color="auto"/>
              <w:right w:val="single" w:sz="4" w:space="0" w:color="auto"/>
            </w:tcBorders>
            <w:shd w:val="clear" w:color="auto" w:fill="auto"/>
            <w:vAlign w:val="center"/>
            <w:hideMark/>
          </w:tcPr>
          <w:p w14:paraId="3D9FCF9E" w14:textId="77777777" w:rsidR="004C707E" w:rsidRPr="006170E7" w:rsidRDefault="004C707E" w:rsidP="00C6679F">
            <w:pPr>
              <w:pStyle w:val="tabletext"/>
              <w:spacing w:line="276" w:lineRule="auto"/>
              <w:jc w:val="center"/>
              <w:rPr>
                <w:b/>
                <w:bCs/>
              </w:rPr>
            </w:pPr>
            <w:r w:rsidRPr="006170E7">
              <w:rPr>
                <w:b/>
                <w:bCs/>
              </w:rPr>
              <w:t>SD</w:t>
            </w:r>
          </w:p>
        </w:tc>
        <w:tc>
          <w:tcPr>
            <w:tcW w:w="1620" w:type="dxa"/>
            <w:tcBorders>
              <w:top w:val="nil"/>
              <w:left w:val="single" w:sz="4" w:space="0" w:color="auto"/>
              <w:bottom w:val="single" w:sz="8" w:space="0" w:color="auto"/>
              <w:right w:val="nil"/>
            </w:tcBorders>
            <w:shd w:val="clear" w:color="auto" w:fill="auto"/>
            <w:vAlign w:val="center"/>
            <w:hideMark/>
          </w:tcPr>
          <w:p w14:paraId="36ECB585" w14:textId="77777777" w:rsidR="004C707E" w:rsidRPr="006170E7" w:rsidRDefault="004C707E" w:rsidP="00C6679F">
            <w:pPr>
              <w:pStyle w:val="tabletext"/>
              <w:spacing w:line="276" w:lineRule="auto"/>
              <w:rPr>
                <w:b/>
                <w:bCs/>
              </w:rPr>
            </w:pPr>
            <w:r w:rsidRPr="006170E7">
              <w:rPr>
                <w:b/>
                <w:bCs/>
              </w:rPr>
              <w:t> </w:t>
            </w:r>
          </w:p>
        </w:tc>
      </w:tr>
      <w:tr w:rsidR="004C707E" w:rsidRPr="006170E7" w14:paraId="2B100275" w14:textId="77777777" w:rsidTr="00402B3D">
        <w:trPr>
          <w:cantSplit/>
          <w:trHeight w:val="367"/>
        </w:trPr>
        <w:tc>
          <w:tcPr>
            <w:tcW w:w="1980" w:type="dxa"/>
            <w:tcBorders>
              <w:top w:val="nil"/>
              <w:left w:val="nil"/>
              <w:bottom w:val="single" w:sz="8" w:space="0" w:color="auto"/>
              <w:right w:val="single" w:sz="4" w:space="0" w:color="auto"/>
            </w:tcBorders>
            <w:shd w:val="clear" w:color="auto" w:fill="auto"/>
            <w:vAlign w:val="center"/>
            <w:hideMark/>
          </w:tcPr>
          <w:p w14:paraId="3C60C0A8" w14:textId="77777777" w:rsidR="004C707E" w:rsidRPr="006170E7" w:rsidRDefault="004C707E" w:rsidP="00C6679F">
            <w:pPr>
              <w:pStyle w:val="tabletext"/>
              <w:spacing w:line="276" w:lineRule="auto"/>
            </w:pPr>
            <w:r w:rsidRPr="006170E7">
              <w:t>Need for friends’ support</w:t>
            </w:r>
          </w:p>
        </w:tc>
        <w:tc>
          <w:tcPr>
            <w:tcW w:w="630" w:type="dxa"/>
            <w:tcBorders>
              <w:top w:val="nil"/>
              <w:left w:val="single" w:sz="4" w:space="0" w:color="auto"/>
              <w:bottom w:val="single" w:sz="8" w:space="0" w:color="auto"/>
              <w:right w:val="nil"/>
            </w:tcBorders>
            <w:shd w:val="clear" w:color="auto" w:fill="auto"/>
            <w:vAlign w:val="center"/>
            <w:hideMark/>
          </w:tcPr>
          <w:p w14:paraId="66CBCA04" w14:textId="77777777" w:rsidR="004C707E" w:rsidRPr="006170E7" w:rsidRDefault="004C707E" w:rsidP="00C6679F">
            <w:pPr>
              <w:pStyle w:val="tabletext"/>
              <w:spacing w:line="276" w:lineRule="auto"/>
              <w:jc w:val="center"/>
            </w:pPr>
            <w:r w:rsidRPr="006170E7">
              <w:t>11</w:t>
            </w:r>
          </w:p>
        </w:tc>
        <w:tc>
          <w:tcPr>
            <w:tcW w:w="876" w:type="dxa"/>
            <w:tcBorders>
              <w:top w:val="nil"/>
              <w:left w:val="nil"/>
              <w:bottom w:val="single" w:sz="8" w:space="0" w:color="auto"/>
              <w:right w:val="nil"/>
            </w:tcBorders>
            <w:shd w:val="clear" w:color="auto" w:fill="auto"/>
            <w:vAlign w:val="center"/>
            <w:hideMark/>
          </w:tcPr>
          <w:p w14:paraId="3311E541" w14:textId="77777777" w:rsidR="004C707E" w:rsidRPr="006170E7" w:rsidRDefault="004C707E" w:rsidP="00C6679F">
            <w:pPr>
              <w:pStyle w:val="tabletext"/>
              <w:spacing w:line="276" w:lineRule="auto"/>
              <w:jc w:val="center"/>
            </w:pPr>
            <w:r w:rsidRPr="006170E7">
              <w:t>1.68</w:t>
            </w:r>
          </w:p>
        </w:tc>
        <w:tc>
          <w:tcPr>
            <w:tcW w:w="967" w:type="dxa"/>
            <w:tcBorders>
              <w:top w:val="single" w:sz="8" w:space="0" w:color="auto"/>
              <w:left w:val="nil"/>
              <w:bottom w:val="single" w:sz="8" w:space="0" w:color="auto"/>
              <w:right w:val="single" w:sz="4" w:space="0" w:color="auto"/>
            </w:tcBorders>
            <w:shd w:val="clear" w:color="auto" w:fill="auto"/>
            <w:vAlign w:val="center"/>
            <w:hideMark/>
          </w:tcPr>
          <w:p w14:paraId="5094B45F" w14:textId="77777777" w:rsidR="004C707E" w:rsidRPr="006170E7" w:rsidRDefault="004C707E" w:rsidP="00C6679F">
            <w:pPr>
              <w:pStyle w:val="tabletext"/>
              <w:spacing w:line="276" w:lineRule="auto"/>
              <w:jc w:val="center"/>
            </w:pPr>
            <w:r w:rsidRPr="006170E7">
              <w:t>.24</w:t>
            </w:r>
          </w:p>
        </w:tc>
        <w:tc>
          <w:tcPr>
            <w:tcW w:w="942" w:type="dxa"/>
            <w:tcBorders>
              <w:top w:val="single" w:sz="8" w:space="0" w:color="auto"/>
              <w:left w:val="single" w:sz="4" w:space="0" w:color="auto"/>
              <w:bottom w:val="single" w:sz="8" w:space="0" w:color="auto"/>
              <w:right w:val="nil"/>
            </w:tcBorders>
            <w:shd w:val="clear" w:color="auto" w:fill="auto"/>
            <w:vAlign w:val="center"/>
            <w:hideMark/>
          </w:tcPr>
          <w:p w14:paraId="73D87E78" w14:textId="77777777" w:rsidR="004C707E" w:rsidRPr="006170E7" w:rsidRDefault="004C707E" w:rsidP="00C6679F">
            <w:pPr>
              <w:pStyle w:val="tabletext"/>
              <w:spacing w:line="276" w:lineRule="auto"/>
              <w:jc w:val="center"/>
            </w:pPr>
            <w:r w:rsidRPr="006170E7">
              <w:t>27</w:t>
            </w:r>
          </w:p>
        </w:tc>
        <w:tc>
          <w:tcPr>
            <w:tcW w:w="1197" w:type="dxa"/>
            <w:tcBorders>
              <w:top w:val="nil"/>
              <w:left w:val="nil"/>
              <w:bottom w:val="single" w:sz="8" w:space="0" w:color="auto"/>
              <w:right w:val="nil"/>
            </w:tcBorders>
            <w:shd w:val="clear" w:color="auto" w:fill="auto"/>
            <w:vAlign w:val="center"/>
            <w:hideMark/>
          </w:tcPr>
          <w:p w14:paraId="5378B941" w14:textId="77777777" w:rsidR="004C707E" w:rsidRPr="006170E7" w:rsidRDefault="004C707E" w:rsidP="00C6679F">
            <w:pPr>
              <w:pStyle w:val="tabletext"/>
              <w:spacing w:line="276" w:lineRule="auto"/>
              <w:jc w:val="center"/>
            </w:pPr>
            <w:r w:rsidRPr="006170E7">
              <w:t>1.58</w:t>
            </w:r>
          </w:p>
        </w:tc>
        <w:tc>
          <w:tcPr>
            <w:tcW w:w="608" w:type="dxa"/>
            <w:tcBorders>
              <w:top w:val="nil"/>
              <w:left w:val="nil"/>
              <w:bottom w:val="single" w:sz="8" w:space="0" w:color="auto"/>
              <w:right w:val="single" w:sz="4" w:space="0" w:color="auto"/>
            </w:tcBorders>
            <w:shd w:val="clear" w:color="auto" w:fill="auto"/>
            <w:vAlign w:val="center"/>
            <w:hideMark/>
          </w:tcPr>
          <w:p w14:paraId="5967CF99" w14:textId="77777777" w:rsidR="004C707E" w:rsidRPr="006170E7" w:rsidRDefault="004C707E" w:rsidP="00C6679F">
            <w:pPr>
              <w:pStyle w:val="tabletext"/>
              <w:spacing w:line="276" w:lineRule="auto"/>
              <w:jc w:val="center"/>
            </w:pPr>
            <w:r w:rsidRPr="006170E7">
              <w:t>.32</w:t>
            </w:r>
          </w:p>
        </w:tc>
        <w:tc>
          <w:tcPr>
            <w:tcW w:w="1620" w:type="dxa"/>
            <w:tcBorders>
              <w:top w:val="nil"/>
              <w:left w:val="single" w:sz="4" w:space="0" w:color="auto"/>
              <w:bottom w:val="single" w:sz="8" w:space="0" w:color="auto"/>
              <w:right w:val="nil"/>
            </w:tcBorders>
            <w:shd w:val="clear" w:color="auto" w:fill="auto"/>
            <w:vAlign w:val="center"/>
            <w:hideMark/>
          </w:tcPr>
          <w:p w14:paraId="7E940A61" w14:textId="77777777" w:rsidR="004C707E" w:rsidRPr="006170E7" w:rsidRDefault="004C707E" w:rsidP="00C6679F">
            <w:pPr>
              <w:pStyle w:val="tabletext"/>
              <w:spacing w:line="276" w:lineRule="auto"/>
              <w:rPr>
                <w:b/>
                <w:bCs/>
              </w:rPr>
            </w:pPr>
            <w:r w:rsidRPr="006170E7">
              <w:rPr>
                <w:b/>
                <w:bCs/>
              </w:rPr>
              <w:t>t (36) =.92</w:t>
            </w:r>
          </w:p>
          <w:p w14:paraId="105F175D" w14:textId="77777777" w:rsidR="004C707E" w:rsidRPr="006170E7" w:rsidRDefault="004C707E" w:rsidP="00C6679F">
            <w:pPr>
              <w:pStyle w:val="tabletext"/>
              <w:spacing w:line="276" w:lineRule="auto"/>
              <w:rPr>
                <w:b/>
                <w:bCs/>
              </w:rPr>
            </w:pPr>
            <w:r w:rsidRPr="006170E7">
              <w:rPr>
                <w:b/>
                <w:bCs/>
              </w:rPr>
              <w:t>P=.36</w:t>
            </w:r>
          </w:p>
        </w:tc>
      </w:tr>
    </w:tbl>
    <w:p w14:paraId="203B1AC6"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p>
    <w:p w14:paraId="167ED05C" w14:textId="0A7DD108" w:rsidR="004C707E" w:rsidRPr="006170E7" w:rsidRDefault="004C707E" w:rsidP="00C6679F">
      <w:pPr>
        <w:jc w:val="both"/>
        <w:rPr>
          <w:rFonts w:asciiTheme="majorBidi" w:eastAsia="Times New Roman" w:hAnsiTheme="majorBidi" w:cstheme="majorBidi"/>
          <w:sz w:val="24"/>
          <w:szCs w:val="24"/>
          <w:rtl/>
        </w:rPr>
      </w:pPr>
      <w:r w:rsidRPr="006170E7">
        <w:rPr>
          <w:rFonts w:asciiTheme="majorBidi" w:hAnsiTheme="majorBidi" w:cstheme="majorBidi"/>
          <w:sz w:val="24"/>
          <w:szCs w:val="24"/>
        </w:rPr>
        <w:t>A review of table 17 indicates that there is no significant difference [t (36) =. 92, p&gt; 0.05], (p=</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.36) between parents of a number of HIC's (M = 1.68, SD = 0.24) and parents of a single HIC (M = 1.58, SD = 0.32) in the variable "</w:t>
      </w:r>
      <w:r w:rsidRPr="006170E7">
        <w:rPr>
          <w:rFonts w:asciiTheme="majorBidi" w:eastAsia="Times New Roman" w:hAnsiTheme="majorBidi" w:cstheme="majorBidi"/>
          <w:sz w:val="24"/>
          <w:szCs w:val="24"/>
        </w:rPr>
        <w:t>need for friends' support</w:t>
      </w:r>
      <w:r w:rsidRPr="006170E7" w:rsidDel="00FE6E22">
        <w:rPr>
          <w:rFonts w:asciiTheme="majorBidi" w:eastAsia="Times New Roman" w:hAnsiTheme="majorBidi" w:cstheme="majorBidi"/>
          <w:sz w:val="24"/>
          <w:szCs w:val="24"/>
        </w:rPr>
        <w:t xml:space="preserve"> </w:t>
      </w:r>
      <w:r w:rsidRPr="006170E7">
        <w:rPr>
          <w:rFonts w:asciiTheme="majorBidi" w:hAnsiTheme="majorBidi" w:cstheme="majorBidi"/>
          <w:sz w:val="24"/>
          <w:szCs w:val="24"/>
        </w:rPr>
        <w:t>".</w:t>
      </w:r>
      <w:r w:rsidRPr="006170E7">
        <w:rPr>
          <w:rFonts w:asciiTheme="majorBidi" w:eastAsia="Times New Roman" w:hAnsiTheme="majorBidi" w:cstheme="majorBidi"/>
          <w:sz w:val="24"/>
          <w:szCs w:val="24"/>
        </w:rPr>
        <w:t xml:space="preserve"> </w:t>
      </w:r>
    </w:p>
    <w:p w14:paraId="1A0C1644"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Number of HIC and Interaction between School and Parents  </w:t>
      </w:r>
    </w:p>
    <w:p w14:paraId="48525570" w14:textId="17C8D961" w:rsidR="004C707E" w:rsidRPr="006170E7" w:rsidRDefault="004C707E" w:rsidP="00C6679F">
      <w:pPr>
        <w:rPr>
          <w:rFonts w:asciiTheme="majorBidi" w:hAnsiTheme="majorBidi" w:cstheme="majorBidi"/>
          <w:sz w:val="24"/>
          <w:szCs w:val="24"/>
        </w:rPr>
      </w:pPr>
      <w:r w:rsidRPr="006170E7">
        <w:rPr>
          <w:rFonts w:asciiTheme="majorBidi" w:hAnsiTheme="majorBidi" w:cstheme="majorBidi"/>
          <w:sz w:val="24"/>
          <w:szCs w:val="24"/>
        </w:rPr>
        <w:t>Table 18 examines the difference in the interaction between school and parents of one HIC and parents of several HIC. The comparative analysis between mothers and fathers was done with independent t-test. A check for normality distribution of the data was done prior the t-test.</w:t>
      </w:r>
    </w:p>
    <w:p w14:paraId="19A48999" w14:textId="77777777" w:rsidR="004C707E" w:rsidRPr="006170E7" w:rsidRDefault="004C707E" w:rsidP="00C6679F">
      <w:pPr>
        <w:keepNext/>
        <w:jc w:val="both"/>
        <w:rPr>
          <w:rFonts w:asciiTheme="majorBidi" w:hAnsiTheme="majorBidi" w:cstheme="majorBidi"/>
          <w:i/>
          <w:iCs/>
          <w:sz w:val="24"/>
          <w:szCs w:val="24"/>
          <w:rtl/>
        </w:rPr>
      </w:pPr>
      <w:r w:rsidRPr="006170E7">
        <w:rPr>
          <w:rFonts w:asciiTheme="majorBidi" w:hAnsiTheme="majorBidi" w:cstheme="majorBidi"/>
          <w:b/>
          <w:bCs/>
          <w:sz w:val="24"/>
          <w:szCs w:val="24"/>
        </w:rPr>
        <w:t xml:space="preserve">Table </w:t>
      </w:r>
      <w:r w:rsidRPr="006170E7">
        <w:rPr>
          <w:rFonts w:asciiTheme="majorBidi" w:hAnsiTheme="majorBidi" w:cstheme="majorBidi"/>
          <w:b/>
          <w:bCs/>
          <w:sz w:val="24"/>
          <w:szCs w:val="24"/>
          <w:rtl/>
        </w:rPr>
        <w:t>1</w:t>
      </w:r>
      <w:r w:rsidRPr="006170E7">
        <w:rPr>
          <w:rFonts w:asciiTheme="majorBidi" w:hAnsiTheme="majorBidi" w:cstheme="majorBidi"/>
          <w:b/>
          <w:bCs/>
          <w:sz w:val="24"/>
          <w:szCs w:val="24"/>
        </w:rPr>
        <w:t xml:space="preserve">8.  </w:t>
      </w:r>
      <w:r w:rsidRPr="006170E7">
        <w:rPr>
          <w:rFonts w:asciiTheme="majorBidi" w:hAnsiTheme="majorBidi" w:cstheme="majorBidi"/>
          <w:bCs/>
          <w:sz w:val="24"/>
          <w:szCs w:val="24"/>
        </w:rPr>
        <w:t>Differences in Interactions between parents and school (parents with one HIC and parents of numerous HIC).</w:t>
      </w:r>
    </w:p>
    <w:tbl>
      <w:tblPr>
        <w:tblW w:w="8910" w:type="dxa"/>
        <w:tblLook w:val="04A0" w:firstRow="1" w:lastRow="0" w:firstColumn="1" w:lastColumn="0" w:noHBand="0" w:noVBand="1"/>
      </w:tblPr>
      <w:tblGrid>
        <w:gridCol w:w="1349"/>
        <w:gridCol w:w="876"/>
        <w:gridCol w:w="1210"/>
        <w:gridCol w:w="898"/>
        <w:gridCol w:w="876"/>
        <w:gridCol w:w="1210"/>
        <w:gridCol w:w="898"/>
        <w:gridCol w:w="1593"/>
      </w:tblGrid>
      <w:tr w:rsidR="004C707E" w:rsidRPr="006170E7" w14:paraId="32755CF1" w14:textId="77777777" w:rsidTr="00402B3D">
        <w:trPr>
          <w:cantSplit/>
          <w:trHeight w:val="322"/>
        </w:trPr>
        <w:tc>
          <w:tcPr>
            <w:tcW w:w="1349" w:type="dxa"/>
            <w:tcBorders>
              <w:top w:val="single" w:sz="8" w:space="0" w:color="auto"/>
              <w:left w:val="nil"/>
              <w:bottom w:val="single" w:sz="8" w:space="0" w:color="auto"/>
              <w:right w:val="single" w:sz="4" w:space="0" w:color="auto"/>
            </w:tcBorders>
            <w:shd w:val="clear" w:color="auto" w:fill="auto"/>
            <w:vAlign w:val="center"/>
            <w:hideMark/>
          </w:tcPr>
          <w:p w14:paraId="583F793D" w14:textId="77777777" w:rsidR="004C707E" w:rsidRPr="006170E7" w:rsidRDefault="004C707E" w:rsidP="00C6679F">
            <w:pPr>
              <w:pStyle w:val="tabletext"/>
              <w:spacing w:line="276" w:lineRule="auto"/>
              <w:rPr>
                <w:rtl/>
              </w:rPr>
            </w:pPr>
            <w:r w:rsidRPr="006170E7">
              <w:rPr>
                <w:rtl/>
              </w:rPr>
              <w:t> </w:t>
            </w:r>
          </w:p>
        </w:tc>
        <w:tc>
          <w:tcPr>
            <w:tcW w:w="2984"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161AFE04" w14:textId="77777777" w:rsidR="004C707E" w:rsidRPr="006170E7" w:rsidRDefault="004C707E" w:rsidP="00C6679F">
            <w:pPr>
              <w:pStyle w:val="tabletext"/>
              <w:spacing w:line="276" w:lineRule="auto"/>
              <w:jc w:val="center"/>
              <w:rPr>
                <w:b/>
                <w:bCs/>
              </w:rPr>
            </w:pPr>
            <w:r w:rsidRPr="006170E7">
              <w:rPr>
                <w:b/>
                <w:bCs/>
              </w:rPr>
              <w:t>A Number of HICs</w:t>
            </w:r>
          </w:p>
        </w:tc>
        <w:tc>
          <w:tcPr>
            <w:tcW w:w="2984"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248FA5AA" w14:textId="77777777" w:rsidR="004C707E" w:rsidRPr="006170E7" w:rsidRDefault="004C707E" w:rsidP="00C6679F">
            <w:pPr>
              <w:pStyle w:val="tabletext"/>
              <w:spacing w:line="276" w:lineRule="auto"/>
              <w:jc w:val="center"/>
              <w:rPr>
                <w:b/>
                <w:bCs/>
              </w:rPr>
            </w:pPr>
            <w:r w:rsidRPr="006170E7">
              <w:rPr>
                <w:b/>
                <w:bCs/>
              </w:rPr>
              <w:t>One HIC</w:t>
            </w:r>
          </w:p>
        </w:tc>
        <w:tc>
          <w:tcPr>
            <w:tcW w:w="1593" w:type="dxa"/>
            <w:tcBorders>
              <w:top w:val="single" w:sz="8" w:space="0" w:color="auto"/>
              <w:left w:val="single" w:sz="4" w:space="0" w:color="auto"/>
              <w:bottom w:val="single" w:sz="8" w:space="0" w:color="auto"/>
              <w:right w:val="nil"/>
            </w:tcBorders>
            <w:shd w:val="clear" w:color="auto" w:fill="auto"/>
            <w:vAlign w:val="center"/>
            <w:hideMark/>
          </w:tcPr>
          <w:p w14:paraId="35D325CD" w14:textId="77777777" w:rsidR="004C707E" w:rsidRPr="006170E7" w:rsidRDefault="004C707E" w:rsidP="00C6679F">
            <w:pPr>
              <w:pStyle w:val="tabletext"/>
              <w:spacing w:line="276" w:lineRule="auto"/>
              <w:rPr>
                <w:b/>
                <w:bCs/>
              </w:rPr>
            </w:pPr>
            <w:r w:rsidRPr="006170E7">
              <w:rPr>
                <w:b/>
                <w:bCs/>
              </w:rPr>
              <w:t xml:space="preserve">Statistical </w:t>
            </w:r>
          </w:p>
          <w:p w14:paraId="005E0869" w14:textId="77777777" w:rsidR="004C707E" w:rsidRPr="006170E7" w:rsidRDefault="004C707E" w:rsidP="00C6679F">
            <w:pPr>
              <w:pStyle w:val="tabletext"/>
              <w:spacing w:line="276" w:lineRule="auto"/>
              <w:rPr>
                <w:b/>
                <w:bCs/>
              </w:rPr>
            </w:pPr>
            <w:r w:rsidRPr="006170E7">
              <w:rPr>
                <w:b/>
                <w:bCs/>
              </w:rPr>
              <w:t>significance</w:t>
            </w:r>
          </w:p>
        </w:tc>
      </w:tr>
      <w:tr w:rsidR="004C707E" w:rsidRPr="006170E7" w14:paraId="1D3CEC4E" w14:textId="77777777" w:rsidTr="00402B3D">
        <w:trPr>
          <w:cantSplit/>
          <w:trHeight w:val="330"/>
        </w:trPr>
        <w:tc>
          <w:tcPr>
            <w:tcW w:w="1349" w:type="dxa"/>
            <w:tcBorders>
              <w:top w:val="nil"/>
              <w:left w:val="nil"/>
              <w:bottom w:val="single" w:sz="8" w:space="0" w:color="auto"/>
              <w:right w:val="single" w:sz="4" w:space="0" w:color="auto"/>
            </w:tcBorders>
            <w:shd w:val="clear" w:color="auto" w:fill="auto"/>
            <w:vAlign w:val="center"/>
            <w:hideMark/>
          </w:tcPr>
          <w:p w14:paraId="5B7B5740" w14:textId="77777777" w:rsidR="004C707E" w:rsidRPr="006170E7" w:rsidRDefault="004C707E" w:rsidP="00C6679F">
            <w:pPr>
              <w:pStyle w:val="tabletext"/>
              <w:spacing w:line="276" w:lineRule="auto"/>
            </w:pPr>
            <w:r w:rsidRPr="006170E7">
              <w:rPr>
                <w:rtl/>
              </w:rPr>
              <w:t> </w:t>
            </w:r>
          </w:p>
        </w:tc>
        <w:tc>
          <w:tcPr>
            <w:tcW w:w="876" w:type="dxa"/>
            <w:tcBorders>
              <w:top w:val="nil"/>
              <w:left w:val="single" w:sz="4" w:space="0" w:color="auto"/>
              <w:bottom w:val="single" w:sz="8" w:space="0" w:color="auto"/>
              <w:right w:val="nil"/>
            </w:tcBorders>
            <w:shd w:val="clear" w:color="auto" w:fill="auto"/>
            <w:vAlign w:val="center"/>
            <w:hideMark/>
          </w:tcPr>
          <w:p w14:paraId="25CF2857"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174B4F46" w14:textId="77777777" w:rsidR="004C707E" w:rsidRPr="006170E7" w:rsidRDefault="004C707E" w:rsidP="00C6679F">
            <w:pPr>
              <w:pStyle w:val="tabletext"/>
              <w:spacing w:line="276" w:lineRule="auto"/>
              <w:jc w:val="center"/>
              <w:rPr>
                <w:b/>
                <w:bCs/>
              </w:rPr>
            </w:pPr>
            <w:r w:rsidRPr="006170E7">
              <w:rPr>
                <w:b/>
                <w:bCs/>
              </w:rPr>
              <w:t>Avg.</w:t>
            </w:r>
          </w:p>
        </w:tc>
        <w:tc>
          <w:tcPr>
            <w:tcW w:w="898" w:type="dxa"/>
            <w:tcBorders>
              <w:top w:val="nil"/>
              <w:left w:val="nil"/>
              <w:bottom w:val="single" w:sz="8" w:space="0" w:color="auto"/>
              <w:right w:val="single" w:sz="4" w:space="0" w:color="auto"/>
            </w:tcBorders>
            <w:shd w:val="clear" w:color="auto" w:fill="auto"/>
            <w:vAlign w:val="center"/>
            <w:hideMark/>
          </w:tcPr>
          <w:p w14:paraId="3F2CF6B6" w14:textId="77777777" w:rsidR="004C707E" w:rsidRPr="006170E7" w:rsidRDefault="004C707E" w:rsidP="00C6679F">
            <w:pPr>
              <w:pStyle w:val="tabletext"/>
              <w:spacing w:line="276" w:lineRule="auto"/>
              <w:jc w:val="center"/>
              <w:rPr>
                <w:b/>
                <w:bCs/>
              </w:rPr>
            </w:pPr>
            <w:r w:rsidRPr="006170E7">
              <w:rPr>
                <w:b/>
                <w:bCs/>
              </w:rPr>
              <w:t>SD</w:t>
            </w:r>
          </w:p>
        </w:tc>
        <w:tc>
          <w:tcPr>
            <w:tcW w:w="876" w:type="dxa"/>
            <w:tcBorders>
              <w:top w:val="nil"/>
              <w:left w:val="single" w:sz="4" w:space="0" w:color="auto"/>
              <w:bottom w:val="single" w:sz="8" w:space="0" w:color="auto"/>
              <w:right w:val="nil"/>
            </w:tcBorders>
            <w:shd w:val="clear" w:color="auto" w:fill="auto"/>
            <w:vAlign w:val="center"/>
            <w:hideMark/>
          </w:tcPr>
          <w:p w14:paraId="3B018C7E"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45779896" w14:textId="77777777" w:rsidR="004C707E" w:rsidRPr="006170E7" w:rsidRDefault="004C707E" w:rsidP="00C6679F">
            <w:pPr>
              <w:pStyle w:val="tabletext"/>
              <w:spacing w:line="276" w:lineRule="auto"/>
              <w:jc w:val="center"/>
              <w:rPr>
                <w:b/>
                <w:bCs/>
              </w:rPr>
            </w:pPr>
            <w:r w:rsidRPr="006170E7">
              <w:rPr>
                <w:b/>
                <w:bCs/>
              </w:rPr>
              <w:t>Avg.</w:t>
            </w:r>
          </w:p>
        </w:tc>
        <w:tc>
          <w:tcPr>
            <w:tcW w:w="898" w:type="dxa"/>
            <w:tcBorders>
              <w:top w:val="nil"/>
              <w:left w:val="nil"/>
              <w:bottom w:val="single" w:sz="8" w:space="0" w:color="auto"/>
              <w:right w:val="single" w:sz="4" w:space="0" w:color="auto"/>
            </w:tcBorders>
            <w:shd w:val="clear" w:color="auto" w:fill="auto"/>
            <w:vAlign w:val="center"/>
            <w:hideMark/>
          </w:tcPr>
          <w:p w14:paraId="18259207" w14:textId="77777777" w:rsidR="004C707E" w:rsidRPr="006170E7" w:rsidRDefault="004C707E" w:rsidP="00C6679F">
            <w:pPr>
              <w:pStyle w:val="tabletext"/>
              <w:spacing w:line="276" w:lineRule="auto"/>
              <w:jc w:val="center"/>
              <w:rPr>
                <w:b/>
                <w:bCs/>
              </w:rPr>
            </w:pPr>
            <w:r w:rsidRPr="006170E7">
              <w:rPr>
                <w:b/>
                <w:bCs/>
              </w:rPr>
              <w:t>SD</w:t>
            </w:r>
          </w:p>
        </w:tc>
        <w:tc>
          <w:tcPr>
            <w:tcW w:w="1593" w:type="dxa"/>
            <w:tcBorders>
              <w:top w:val="nil"/>
              <w:left w:val="single" w:sz="4" w:space="0" w:color="auto"/>
              <w:bottom w:val="single" w:sz="8" w:space="0" w:color="auto"/>
              <w:right w:val="nil"/>
            </w:tcBorders>
            <w:shd w:val="clear" w:color="auto" w:fill="auto"/>
            <w:vAlign w:val="center"/>
            <w:hideMark/>
          </w:tcPr>
          <w:p w14:paraId="745FE0B8" w14:textId="77777777" w:rsidR="004C707E" w:rsidRPr="006170E7" w:rsidRDefault="004C707E" w:rsidP="00C6679F">
            <w:pPr>
              <w:pStyle w:val="tabletext"/>
              <w:spacing w:line="276" w:lineRule="auto"/>
              <w:rPr>
                <w:b/>
                <w:bCs/>
              </w:rPr>
            </w:pPr>
            <w:r w:rsidRPr="006170E7">
              <w:rPr>
                <w:b/>
                <w:bCs/>
              </w:rPr>
              <w:t> </w:t>
            </w:r>
          </w:p>
        </w:tc>
      </w:tr>
      <w:tr w:rsidR="004C707E" w:rsidRPr="006170E7" w14:paraId="2C4D88CA" w14:textId="77777777" w:rsidTr="00402B3D">
        <w:trPr>
          <w:cantSplit/>
          <w:trHeight w:val="313"/>
        </w:trPr>
        <w:tc>
          <w:tcPr>
            <w:tcW w:w="1349" w:type="dxa"/>
            <w:tcBorders>
              <w:top w:val="nil"/>
              <w:left w:val="nil"/>
              <w:bottom w:val="single" w:sz="8" w:space="0" w:color="auto"/>
              <w:right w:val="single" w:sz="4" w:space="0" w:color="auto"/>
            </w:tcBorders>
            <w:shd w:val="clear" w:color="auto" w:fill="auto"/>
            <w:vAlign w:val="center"/>
            <w:hideMark/>
          </w:tcPr>
          <w:p w14:paraId="454230BF" w14:textId="77777777" w:rsidR="004C707E" w:rsidRPr="006170E7" w:rsidRDefault="004C707E" w:rsidP="00C6679F">
            <w:pPr>
              <w:pStyle w:val="tabletext"/>
              <w:spacing w:line="276" w:lineRule="auto"/>
            </w:pPr>
            <w:r w:rsidRPr="006170E7">
              <w:t>Interactions</w:t>
            </w:r>
          </w:p>
          <w:p w14:paraId="1754E302" w14:textId="77777777" w:rsidR="004C707E" w:rsidRPr="006170E7" w:rsidRDefault="004C707E" w:rsidP="00C6679F">
            <w:pPr>
              <w:pStyle w:val="tabletext"/>
              <w:spacing w:line="276" w:lineRule="auto"/>
            </w:pPr>
            <w:r w:rsidRPr="006170E7">
              <w:t>with school</w:t>
            </w:r>
          </w:p>
        </w:tc>
        <w:tc>
          <w:tcPr>
            <w:tcW w:w="876" w:type="dxa"/>
            <w:tcBorders>
              <w:top w:val="nil"/>
              <w:left w:val="single" w:sz="4" w:space="0" w:color="auto"/>
              <w:bottom w:val="single" w:sz="8" w:space="0" w:color="auto"/>
              <w:right w:val="nil"/>
            </w:tcBorders>
            <w:shd w:val="clear" w:color="auto" w:fill="auto"/>
            <w:vAlign w:val="center"/>
            <w:hideMark/>
          </w:tcPr>
          <w:p w14:paraId="2E95927A" w14:textId="77777777" w:rsidR="004C707E" w:rsidRPr="006170E7" w:rsidRDefault="004C707E" w:rsidP="00C6679F">
            <w:pPr>
              <w:pStyle w:val="tabletext"/>
              <w:spacing w:line="276" w:lineRule="auto"/>
              <w:jc w:val="center"/>
            </w:pPr>
            <w:r w:rsidRPr="006170E7">
              <w:t>11</w:t>
            </w:r>
          </w:p>
        </w:tc>
        <w:tc>
          <w:tcPr>
            <w:tcW w:w="1210" w:type="dxa"/>
            <w:tcBorders>
              <w:top w:val="nil"/>
              <w:left w:val="nil"/>
              <w:bottom w:val="single" w:sz="8" w:space="0" w:color="auto"/>
              <w:right w:val="nil"/>
            </w:tcBorders>
            <w:shd w:val="clear" w:color="auto" w:fill="auto"/>
            <w:vAlign w:val="center"/>
            <w:hideMark/>
          </w:tcPr>
          <w:p w14:paraId="3B21287D" w14:textId="77777777" w:rsidR="004C707E" w:rsidRPr="006170E7" w:rsidRDefault="004C707E" w:rsidP="00C6679F">
            <w:pPr>
              <w:pStyle w:val="tabletext"/>
              <w:spacing w:line="276" w:lineRule="auto"/>
              <w:jc w:val="center"/>
            </w:pPr>
            <w:r w:rsidRPr="006170E7">
              <w:t>4.27</w:t>
            </w:r>
          </w:p>
        </w:tc>
        <w:tc>
          <w:tcPr>
            <w:tcW w:w="898" w:type="dxa"/>
            <w:tcBorders>
              <w:top w:val="single" w:sz="8" w:space="0" w:color="auto"/>
              <w:left w:val="nil"/>
              <w:bottom w:val="single" w:sz="8" w:space="0" w:color="auto"/>
              <w:right w:val="single" w:sz="4" w:space="0" w:color="auto"/>
            </w:tcBorders>
            <w:shd w:val="clear" w:color="auto" w:fill="auto"/>
            <w:vAlign w:val="center"/>
            <w:hideMark/>
          </w:tcPr>
          <w:p w14:paraId="021B18E8" w14:textId="77777777" w:rsidR="004C707E" w:rsidRPr="006170E7" w:rsidRDefault="004C707E" w:rsidP="00C6679F">
            <w:pPr>
              <w:pStyle w:val="tabletext"/>
              <w:spacing w:line="276" w:lineRule="auto"/>
              <w:jc w:val="center"/>
            </w:pPr>
            <w:r w:rsidRPr="006170E7">
              <w:t>.62</w:t>
            </w:r>
          </w:p>
        </w:tc>
        <w:tc>
          <w:tcPr>
            <w:tcW w:w="876" w:type="dxa"/>
            <w:tcBorders>
              <w:top w:val="single" w:sz="8" w:space="0" w:color="auto"/>
              <w:left w:val="single" w:sz="4" w:space="0" w:color="auto"/>
              <w:bottom w:val="single" w:sz="8" w:space="0" w:color="auto"/>
              <w:right w:val="nil"/>
            </w:tcBorders>
            <w:shd w:val="clear" w:color="auto" w:fill="auto"/>
            <w:vAlign w:val="center"/>
            <w:hideMark/>
          </w:tcPr>
          <w:p w14:paraId="6497396C" w14:textId="77777777" w:rsidR="004C707E" w:rsidRPr="006170E7" w:rsidRDefault="004C707E" w:rsidP="00C6679F">
            <w:pPr>
              <w:pStyle w:val="tabletext"/>
              <w:spacing w:line="276" w:lineRule="auto"/>
              <w:jc w:val="center"/>
            </w:pPr>
            <w:r w:rsidRPr="006170E7">
              <w:t>27</w:t>
            </w:r>
          </w:p>
        </w:tc>
        <w:tc>
          <w:tcPr>
            <w:tcW w:w="1210" w:type="dxa"/>
            <w:tcBorders>
              <w:top w:val="nil"/>
              <w:left w:val="nil"/>
              <w:bottom w:val="single" w:sz="8" w:space="0" w:color="auto"/>
              <w:right w:val="nil"/>
            </w:tcBorders>
            <w:shd w:val="clear" w:color="auto" w:fill="auto"/>
            <w:vAlign w:val="center"/>
            <w:hideMark/>
          </w:tcPr>
          <w:p w14:paraId="1882C678" w14:textId="77777777" w:rsidR="004C707E" w:rsidRPr="006170E7" w:rsidRDefault="004C707E" w:rsidP="00C6679F">
            <w:pPr>
              <w:pStyle w:val="tabletext"/>
              <w:spacing w:line="276" w:lineRule="auto"/>
              <w:jc w:val="center"/>
            </w:pPr>
            <w:r w:rsidRPr="006170E7">
              <w:t>3.94</w:t>
            </w:r>
          </w:p>
        </w:tc>
        <w:tc>
          <w:tcPr>
            <w:tcW w:w="898" w:type="dxa"/>
            <w:tcBorders>
              <w:top w:val="nil"/>
              <w:left w:val="nil"/>
              <w:bottom w:val="single" w:sz="8" w:space="0" w:color="auto"/>
              <w:right w:val="single" w:sz="4" w:space="0" w:color="auto"/>
            </w:tcBorders>
            <w:shd w:val="clear" w:color="auto" w:fill="auto"/>
            <w:vAlign w:val="center"/>
            <w:hideMark/>
          </w:tcPr>
          <w:p w14:paraId="6C04B917" w14:textId="77777777" w:rsidR="004C707E" w:rsidRPr="006170E7" w:rsidRDefault="004C707E" w:rsidP="00C6679F">
            <w:pPr>
              <w:pStyle w:val="tabletext"/>
              <w:spacing w:line="276" w:lineRule="auto"/>
              <w:jc w:val="center"/>
            </w:pPr>
            <w:r w:rsidRPr="006170E7">
              <w:t>.43</w:t>
            </w:r>
          </w:p>
        </w:tc>
        <w:tc>
          <w:tcPr>
            <w:tcW w:w="1593" w:type="dxa"/>
            <w:tcBorders>
              <w:top w:val="nil"/>
              <w:left w:val="single" w:sz="4" w:space="0" w:color="auto"/>
              <w:bottom w:val="single" w:sz="8" w:space="0" w:color="auto"/>
              <w:right w:val="nil"/>
            </w:tcBorders>
            <w:shd w:val="clear" w:color="auto" w:fill="auto"/>
            <w:vAlign w:val="center"/>
            <w:hideMark/>
          </w:tcPr>
          <w:p w14:paraId="0C3D9CD9" w14:textId="77777777" w:rsidR="004C707E" w:rsidRPr="006170E7" w:rsidRDefault="004C707E" w:rsidP="00C6679F">
            <w:pPr>
              <w:pStyle w:val="tabletext"/>
              <w:spacing w:line="276" w:lineRule="auto"/>
              <w:rPr>
                <w:b/>
                <w:bCs/>
              </w:rPr>
            </w:pPr>
            <w:r w:rsidRPr="006170E7">
              <w:rPr>
                <w:b/>
                <w:bCs/>
              </w:rPr>
              <w:t>t (36) =1.89</w:t>
            </w:r>
          </w:p>
          <w:p w14:paraId="32B6DD1E" w14:textId="77777777" w:rsidR="004C707E" w:rsidRPr="006170E7" w:rsidRDefault="004C707E" w:rsidP="00C6679F">
            <w:pPr>
              <w:pStyle w:val="tabletext"/>
              <w:spacing w:line="276" w:lineRule="auto"/>
              <w:rPr>
                <w:b/>
                <w:bCs/>
              </w:rPr>
            </w:pPr>
            <w:r w:rsidRPr="006170E7">
              <w:rPr>
                <w:b/>
                <w:bCs/>
              </w:rPr>
              <w:t>P=.07</w:t>
            </w:r>
          </w:p>
        </w:tc>
      </w:tr>
    </w:tbl>
    <w:p w14:paraId="35856C66"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p>
    <w:p w14:paraId="5A9C55AD"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A review of Table 18 indicates no significant difference [t (36) = 1.89, p&gt; 0.05], (p=.07) between parents of a number of HIC's (M = 4.27, SD = 0.62) and parents of a single HIC (M = 3.94, SD = .43) in the variable "Interactions school-parents</w:t>
      </w:r>
      <w:r w:rsidRPr="006170E7">
        <w:rPr>
          <w:rFonts w:asciiTheme="majorBidi" w:hAnsiTheme="majorBidi" w:cstheme="majorBidi"/>
          <w:sz w:val="24"/>
          <w:szCs w:val="24"/>
          <w:rtl/>
        </w:rPr>
        <w:t>"</w:t>
      </w:r>
      <w:r w:rsidRPr="006170E7">
        <w:rPr>
          <w:rFonts w:asciiTheme="majorBidi" w:hAnsiTheme="majorBidi" w:cstheme="majorBidi"/>
          <w:sz w:val="24"/>
          <w:szCs w:val="24"/>
        </w:rPr>
        <w:t xml:space="preserve"> (between the father / mother and the school teaching personnel). </w:t>
      </w:r>
    </w:p>
    <w:p w14:paraId="3A8FB8C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this table, the high values show that there is no difference in the interactions between parents and school faculty whether the family has one HIC or several HIC's.</w:t>
      </w:r>
    </w:p>
    <w:p w14:paraId="36B03F20"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Number of HIC and the Parents' Connections with the School</w:t>
      </w:r>
    </w:p>
    <w:p w14:paraId="7153D583" w14:textId="5CB0F612"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With respect to table 18, the variable was assessed with a standardized item, and the answers were represented on a 5-points Likert scale.</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Table 19 presents the comparative analysis in connections with the school between parents of one HIC and parents of numerous HIC</w:t>
      </w:r>
    </w:p>
    <w:p w14:paraId="3833099D" w14:textId="77777777" w:rsidR="004C707E" w:rsidRPr="006170E7" w:rsidRDefault="004C707E" w:rsidP="00C6679F">
      <w:pPr>
        <w:keepNext/>
        <w:jc w:val="both"/>
        <w:rPr>
          <w:rFonts w:asciiTheme="majorBidi" w:hAnsiTheme="majorBidi" w:cstheme="majorBidi"/>
          <w:bCs/>
          <w:sz w:val="24"/>
          <w:szCs w:val="24"/>
          <w:rtl/>
        </w:rPr>
      </w:pPr>
      <w:r w:rsidRPr="006170E7">
        <w:rPr>
          <w:rFonts w:asciiTheme="majorBidi" w:hAnsiTheme="majorBidi" w:cstheme="majorBidi"/>
          <w:b/>
          <w:bCs/>
          <w:sz w:val="24"/>
          <w:szCs w:val="24"/>
        </w:rPr>
        <w:lastRenderedPageBreak/>
        <w:t xml:space="preserve">Table 19.  </w:t>
      </w:r>
      <w:r w:rsidRPr="006170E7">
        <w:rPr>
          <w:rFonts w:asciiTheme="majorBidi" w:hAnsiTheme="majorBidi" w:cstheme="majorBidi"/>
          <w:bCs/>
          <w:sz w:val="24"/>
          <w:szCs w:val="24"/>
        </w:rPr>
        <w:t>Differences in connections with school (between parents of one HIC and parents of a number of numerous HICs (independent t-test).</w:t>
      </w:r>
    </w:p>
    <w:tbl>
      <w:tblPr>
        <w:tblW w:w="8820" w:type="dxa"/>
        <w:tblLook w:val="04A0" w:firstRow="1" w:lastRow="0" w:firstColumn="1" w:lastColumn="0" w:noHBand="0" w:noVBand="1"/>
      </w:tblPr>
      <w:tblGrid>
        <w:gridCol w:w="1416"/>
        <w:gridCol w:w="857"/>
        <w:gridCol w:w="1210"/>
        <w:gridCol w:w="883"/>
        <w:gridCol w:w="858"/>
        <w:gridCol w:w="1210"/>
        <w:gridCol w:w="883"/>
        <w:gridCol w:w="1503"/>
      </w:tblGrid>
      <w:tr w:rsidR="004C707E" w:rsidRPr="006170E7" w14:paraId="23B711F1" w14:textId="77777777" w:rsidTr="00402B3D">
        <w:trPr>
          <w:cantSplit/>
          <w:trHeight w:val="232"/>
        </w:trPr>
        <w:tc>
          <w:tcPr>
            <w:tcW w:w="1416" w:type="dxa"/>
            <w:tcBorders>
              <w:top w:val="single" w:sz="8" w:space="0" w:color="auto"/>
              <w:left w:val="nil"/>
              <w:bottom w:val="single" w:sz="8" w:space="0" w:color="auto"/>
              <w:right w:val="single" w:sz="4" w:space="0" w:color="auto"/>
            </w:tcBorders>
            <w:shd w:val="clear" w:color="auto" w:fill="auto"/>
            <w:vAlign w:val="center"/>
            <w:hideMark/>
          </w:tcPr>
          <w:p w14:paraId="19048BCD" w14:textId="77777777" w:rsidR="004C707E" w:rsidRPr="006170E7" w:rsidRDefault="004C707E" w:rsidP="00C6679F">
            <w:pPr>
              <w:pStyle w:val="tabletext"/>
              <w:keepNext/>
              <w:spacing w:line="276" w:lineRule="auto"/>
              <w:rPr>
                <w:rtl/>
              </w:rPr>
            </w:pPr>
            <w:r w:rsidRPr="006170E7">
              <w:rPr>
                <w:rtl/>
              </w:rPr>
              <w:t> </w:t>
            </w:r>
          </w:p>
        </w:tc>
        <w:tc>
          <w:tcPr>
            <w:tcW w:w="295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5E74010D" w14:textId="77777777" w:rsidR="004C707E" w:rsidRPr="006170E7" w:rsidRDefault="004C707E" w:rsidP="00C6679F">
            <w:pPr>
              <w:pStyle w:val="tabletext"/>
              <w:spacing w:line="276" w:lineRule="auto"/>
              <w:jc w:val="center"/>
              <w:rPr>
                <w:b/>
                <w:bCs/>
              </w:rPr>
            </w:pPr>
            <w:r w:rsidRPr="006170E7">
              <w:rPr>
                <w:b/>
                <w:bCs/>
              </w:rPr>
              <w:t>Numerous HICs</w:t>
            </w:r>
          </w:p>
        </w:tc>
        <w:tc>
          <w:tcPr>
            <w:tcW w:w="2951"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235937CD" w14:textId="77777777" w:rsidR="004C707E" w:rsidRPr="006170E7" w:rsidRDefault="004C707E" w:rsidP="00C6679F">
            <w:pPr>
              <w:pStyle w:val="tabletext"/>
              <w:spacing w:line="276" w:lineRule="auto"/>
              <w:jc w:val="center"/>
              <w:rPr>
                <w:b/>
                <w:bCs/>
              </w:rPr>
            </w:pPr>
            <w:r w:rsidRPr="006170E7">
              <w:rPr>
                <w:b/>
                <w:bCs/>
              </w:rPr>
              <w:t>One HIC</w:t>
            </w:r>
          </w:p>
        </w:tc>
        <w:tc>
          <w:tcPr>
            <w:tcW w:w="1503" w:type="dxa"/>
            <w:tcBorders>
              <w:top w:val="single" w:sz="8" w:space="0" w:color="auto"/>
              <w:left w:val="single" w:sz="4" w:space="0" w:color="auto"/>
              <w:bottom w:val="single" w:sz="8" w:space="0" w:color="auto"/>
              <w:right w:val="nil"/>
            </w:tcBorders>
            <w:shd w:val="clear" w:color="auto" w:fill="auto"/>
            <w:vAlign w:val="center"/>
            <w:hideMark/>
          </w:tcPr>
          <w:p w14:paraId="30BE726A" w14:textId="77777777" w:rsidR="004C707E" w:rsidRPr="006170E7" w:rsidRDefault="004C707E" w:rsidP="00C6679F">
            <w:pPr>
              <w:pStyle w:val="tabletext"/>
              <w:spacing w:line="276" w:lineRule="auto"/>
              <w:rPr>
                <w:b/>
                <w:bCs/>
              </w:rPr>
            </w:pPr>
            <w:r w:rsidRPr="006170E7">
              <w:rPr>
                <w:b/>
                <w:bCs/>
              </w:rPr>
              <w:t xml:space="preserve">Statistical </w:t>
            </w:r>
          </w:p>
          <w:p w14:paraId="1538162A" w14:textId="77777777" w:rsidR="004C707E" w:rsidRPr="006170E7" w:rsidRDefault="004C707E" w:rsidP="00C6679F">
            <w:pPr>
              <w:pStyle w:val="tabletext"/>
              <w:spacing w:line="276" w:lineRule="auto"/>
              <w:rPr>
                <w:b/>
                <w:bCs/>
              </w:rPr>
            </w:pPr>
            <w:r w:rsidRPr="006170E7">
              <w:rPr>
                <w:b/>
                <w:bCs/>
              </w:rPr>
              <w:t>significance</w:t>
            </w:r>
          </w:p>
        </w:tc>
      </w:tr>
      <w:tr w:rsidR="004C707E" w:rsidRPr="006170E7" w14:paraId="2D966704" w14:textId="77777777" w:rsidTr="00402B3D">
        <w:trPr>
          <w:cantSplit/>
          <w:trHeight w:val="330"/>
        </w:trPr>
        <w:tc>
          <w:tcPr>
            <w:tcW w:w="1416" w:type="dxa"/>
            <w:tcBorders>
              <w:top w:val="nil"/>
              <w:left w:val="nil"/>
              <w:bottom w:val="single" w:sz="8" w:space="0" w:color="auto"/>
              <w:right w:val="single" w:sz="4" w:space="0" w:color="auto"/>
            </w:tcBorders>
            <w:shd w:val="clear" w:color="auto" w:fill="auto"/>
            <w:vAlign w:val="center"/>
            <w:hideMark/>
          </w:tcPr>
          <w:p w14:paraId="4138055F" w14:textId="77777777" w:rsidR="004C707E" w:rsidRPr="006170E7" w:rsidRDefault="004C707E" w:rsidP="00C6679F">
            <w:pPr>
              <w:pStyle w:val="tabletext"/>
              <w:keepNext/>
              <w:spacing w:line="276" w:lineRule="auto"/>
            </w:pPr>
            <w:r w:rsidRPr="006170E7">
              <w:rPr>
                <w:rtl/>
              </w:rPr>
              <w:t> </w:t>
            </w:r>
          </w:p>
        </w:tc>
        <w:tc>
          <w:tcPr>
            <w:tcW w:w="857" w:type="dxa"/>
            <w:tcBorders>
              <w:top w:val="nil"/>
              <w:left w:val="single" w:sz="4" w:space="0" w:color="auto"/>
              <w:bottom w:val="single" w:sz="8" w:space="0" w:color="auto"/>
              <w:right w:val="nil"/>
            </w:tcBorders>
            <w:shd w:val="clear" w:color="auto" w:fill="auto"/>
            <w:vAlign w:val="center"/>
            <w:hideMark/>
          </w:tcPr>
          <w:p w14:paraId="1D32D78B"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4283B4A8" w14:textId="77777777" w:rsidR="004C707E" w:rsidRPr="006170E7" w:rsidRDefault="004C707E" w:rsidP="00C6679F">
            <w:pPr>
              <w:pStyle w:val="tabletext"/>
              <w:spacing w:line="276" w:lineRule="auto"/>
              <w:jc w:val="center"/>
              <w:rPr>
                <w:b/>
                <w:bCs/>
              </w:rPr>
            </w:pPr>
            <w:r w:rsidRPr="006170E7">
              <w:rPr>
                <w:b/>
                <w:bCs/>
              </w:rPr>
              <w:t>Avg.</w:t>
            </w:r>
          </w:p>
        </w:tc>
        <w:tc>
          <w:tcPr>
            <w:tcW w:w="883" w:type="dxa"/>
            <w:tcBorders>
              <w:top w:val="nil"/>
              <w:left w:val="nil"/>
              <w:bottom w:val="single" w:sz="8" w:space="0" w:color="auto"/>
              <w:right w:val="single" w:sz="4" w:space="0" w:color="auto"/>
            </w:tcBorders>
            <w:shd w:val="clear" w:color="auto" w:fill="auto"/>
            <w:vAlign w:val="center"/>
            <w:hideMark/>
          </w:tcPr>
          <w:p w14:paraId="51B65D9B" w14:textId="77777777" w:rsidR="004C707E" w:rsidRPr="006170E7" w:rsidRDefault="004C707E" w:rsidP="00C6679F">
            <w:pPr>
              <w:pStyle w:val="tabletext"/>
              <w:spacing w:line="276" w:lineRule="auto"/>
              <w:jc w:val="center"/>
              <w:rPr>
                <w:b/>
                <w:bCs/>
              </w:rPr>
            </w:pPr>
            <w:r w:rsidRPr="006170E7">
              <w:rPr>
                <w:b/>
                <w:bCs/>
              </w:rPr>
              <w:t>SD</w:t>
            </w:r>
          </w:p>
        </w:tc>
        <w:tc>
          <w:tcPr>
            <w:tcW w:w="858" w:type="dxa"/>
            <w:tcBorders>
              <w:top w:val="nil"/>
              <w:left w:val="single" w:sz="4" w:space="0" w:color="auto"/>
              <w:bottom w:val="single" w:sz="8" w:space="0" w:color="auto"/>
              <w:right w:val="nil"/>
            </w:tcBorders>
            <w:shd w:val="clear" w:color="auto" w:fill="auto"/>
            <w:vAlign w:val="center"/>
            <w:hideMark/>
          </w:tcPr>
          <w:p w14:paraId="5C31F593"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03A6E252" w14:textId="77777777" w:rsidR="004C707E" w:rsidRPr="006170E7" w:rsidRDefault="004C707E" w:rsidP="00C6679F">
            <w:pPr>
              <w:pStyle w:val="tabletext"/>
              <w:spacing w:line="276" w:lineRule="auto"/>
              <w:jc w:val="center"/>
              <w:rPr>
                <w:b/>
                <w:bCs/>
              </w:rPr>
            </w:pPr>
            <w:r w:rsidRPr="006170E7">
              <w:rPr>
                <w:b/>
                <w:bCs/>
              </w:rPr>
              <w:t>Avg.</w:t>
            </w:r>
          </w:p>
        </w:tc>
        <w:tc>
          <w:tcPr>
            <w:tcW w:w="883" w:type="dxa"/>
            <w:tcBorders>
              <w:top w:val="nil"/>
              <w:left w:val="nil"/>
              <w:bottom w:val="single" w:sz="8" w:space="0" w:color="auto"/>
              <w:right w:val="single" w:sz="4" w:space="0" w:color="auto"/>
            </w:tcBorders>
            <w:shd w:val="clear" w:color="auto" w:fill="auto"/>
            <w:vAlign w:val="center"/>
            <w:hideMark/>
          </w:tcPr>
          <w:p w14:paraId="34451611" w14:textId="77777777" w:rsidR="004C707E" w:rsidRPr="006170E7" w:rsidRDefault="004C707E" w:rsidP="00C6679F">
            <w:pPr>
              <w:pStyle w:val="tabletext"/>
              <w:spacing w:line="276" w:lineRule="auto"/>
              <w:jc w:val="center"/>
              <w:rPr>
                <w:b/>
                <w:bCs/>
              </w:rPr>
            </w:pPr>
            <w:r w:rsidRPr="006170E7">
              <w:rPr>
                <w:b/>
                <w:bCs/>
              </w:rPr>
              <w:t>SD</w:t>
            </w:r>
          </w:p>
        </w:tc>
        <w:tc>
          <w:tcPr>
            <w:tcW w:w="1503" w:type="dxa"/>
            <w:tcBorders>
              <w:top w:val="nil"/>
              <w:left w:val="single" w:sz="4" w:space="0" w:color="auto"/>
              <w:bottom w:val="single" w:sz="8" w:space="0" w:color="auto"/>
              <w:right w:val="nil"/>
            </w:tcBorders>
            <w:shd w:val="clear" w:color="auto" w:fill="auto"/>
            <w:vAlign w:val="center"/>
            <w:hideMark/>
          </w:tcPr>
          <w:p w14:paraId="596C5F71" w14:textId="77777777" w:rsidR="004C707E" w:rsidRPr="006170E7" w:rsidRDefault="004C707E" w:rsidP="00C6679F">
            <w:pPr>
              <w:pStyle w:val="tabletext"/>
              <w:spacing w:line="276" w:lineRule="auto"/>
              <w:rPr>
                <w:b/>
                <w:bCs/>
              </w:rPr>
            </w:pPr>
            <w:r w:rsidRPr="006170E7">
              <w:rPr>
                <w:b/>
                <w:bCs/>
              </w:rPr>
              <w:t> </w:t>
            </w:r>
          </w:p>
        </w:tc>
      </w:tr>
      <w:tr w:rsidR="004C707E" w:rsidRPr="006170E7" w14:paraId="04FE37DF" w14:textId="77777777" w:rsidTr="00402B3D">
        <w:trPr>
          <w:cantSplit/>
          <w:trHeight w:val="60"/>
        </w:trPr>
        <w:tc>
          <w:tcPr>
            <w:tcW w:w="1416" w:type="dxa"/>
            <w:tcBorders>
              <w:top w:val="nil"/>
              <w:left w:val="nil"/>
              <w:bottom w:val="single" w:sz="8" w:space="0" w:color="auto"/>
              <w:right w:val="single" w:sz="4" w:space="0" w:color="auto"/>
            </w:tcBorders>
            <w:shd w:val="clear" w:color="auto" w:fill="auto"/>
            <w:vAlign w:val="center"/>
            <w:hideMark/>
          </w:tcPr>
          <w:p w14:paraId="7DFACCAE" w14:textId="77777777" w:rsidR="004C707E" w:rsidRPr="006170E7" w:rsidRDefault="004C707E" w:rsidP="00C6679F">
            <w:pPr>
              <w:pStyle w:val="tabletext"/>
              <w:spacing w:line="276" w:lineRule="auto"/>
            </w:pPr>
            <w:r w:rsidRPr="006170E7">
              <w:t xml:space="preserve">Connections </w:t>
            </w:r>
          </w:p>
        </w:tc>
        <w:tc>
          <w:tcPr>
            <w:tcW w:w="857" w:type="dxa"/>
            <w:tcBorders>
              <w:top w:val="nil"/>
              <w:left w:val="single" w:sz="4" w:space="0" w:color="auto"/>
              <w:bottom w:val="single" w:sz="8" w:space="0" w:color="auto"/>
              <w:right w:val="nil"/>
            </w:tcBorders>
            <w:shd w:val="clear" w:color="auto" w:fill="auto"/>
            <w:vAlign w:val="center"/>
            <w:hideMark/>
          </w:tcPr>
          <w:p w14:paraId="198B3350" w14:textId="77777777" w:rsidR="004C707E" w:rsidRPr="006170E7" w:rsidRDefault="004C707E" w:rsidP="00C6679F">
            <w:pPr>
              <w:pStyle w:val="tabletext"/>
              <w:spacing w:line="276" w:lineRule="auto"/>
              <w:jc w:val="center"/>
            </w:pPr>
            <w:r w:rsidRPr="006170E7">
              <w:t>11</w:t>
            </w:r>
          </w:p>
        </w:tc>
        <w:tc>
          <w:tcPr>
            <w:tcW w:w="1210" w:type="dxa"/>
            <w:tcBorders>
              <w:top w:val="nil"/>
              <w:left w:val="nil"/>
              <w:bottom w:val="single" w:sz="8" w:space="0" w:color="auto"/>
              <w:right w:val="nil"/>
            </w:tcBorders>
            <w:shd w:val="clear" w:color="auto" w:fill="auto"/>
            <w:vAlign w:val="center"/>
            <w:hideMark/>
          </w:tcPr>
          <w:p w14:paraId="0C3C4088" w14:textId="77777777" w:rsidR="004C707E" w:rsidRPr="006170E7" w:rsidRDefault="004C707E" w:rsidP="00C6679F">
            <w:pPr>
              <w:pStyle w:val="tabletext"/>
              <w:spacing w:line="276" w:lineRule="auto"/>
              <w:jc w:val="center"/>
            </w:pPr>
            <w:r w:rsidRPr="006170E7">
              <w:t>2.9</w:t>
            </w:r>
          </w:p>
        </w:tc>
        <w:tc>
          <w:tcPr>
            <w:tcW w:w="883" w:type="dxa"/>
            <w:tcBorders>
              <w:top w:val="nil"/>
              <w:left w:val="nil"/>
              <w:bottom w:val="single" w:sz="8" w:space="0" w:color="auto"/>
              <w:right w:val="single" w:sz="4" w:space="0" w:color="auto"/>
            </w:tcBorders>
            <w:shd w:val="clear" w:color="auto" w:fill="auto"/>
            <w:vAlign w:val="center"/>
            <w:hideMark/>
          </w:tcPr>
          <w:p w14:paraId="7E846B48" w14:textId="77777777" w:rsidR="004C707E" w:rsidRPr="006170E7" w:rsidRDefault="004C707E" w:rsidP="00C6679F">
            <w:pPr>
              <w:pStyle w:val="tabletext"/>
              <w:spacing w:line="276" w:lineRule="auto"/>
              <w:jc w:val="center"/>
            </w:pPr>
            <w:r w:rsidRPr="006170E7">
              <w:t>.46</w:t>
            </w:r>
          </w:p>
        </w:tc>
        <w:tc>
          <w:tcPr>
            <w:tcW w:w="858" w:type="dxa"/>
            <w:tcBorders>
              <w:top w:val="nil"/>
              <w:left w:val="single" w:sz="4" w:space="0" w:color="auto"/>
              <w:bottom w:val="single" w:sz="8" w:space="0" w:color="auto"/>
              <w:right w:val="nil"/>
            </w:tcBorders>
            <w:shd w:val="clear" w:color="auto" w:fill="auto"/>
            <w:vAlign w:val="center"/>
            <w:hideMark/>
          </w:tcPr>
          <w:p w14:paraId="3914AD1B" w14:textId="77777777" w:rsidR="004C707E" w:rsidRPr="006170E7" w:rsidRDefault="004C707E" w:rsidP="00C6679F">
            <w:pPr>
              <w:pStyle w:val="tabletext"/>
              <w:spacing w:line="276" w:lineRule="auto"/>
              <w:jc w:val="center"/>
            </w:pPr>
            <w:r w:rsidRPr="006170E7">
              <w:t>27</w:t>
            </w:r>
          </w:p>
        </w:tc>
        <w:tc>
          <w:tcPr>
            <w:tcW w:w="1210" w:type="dxa"/>
            <w:tcBorders>
              <w:top w:val="nil"/>
              <w:left w:val="nil"/>
              <w:bottom w:val="single" w:sz="8" w:space="0" w:color="auto"/>
              <w:right w:val="nil"/>
            </w:tcBorders>
            <w:shd w:val="clear" w:color="auto" w:fill="auto"/>
            <w:vAlign w:val="center"/>
            <w:hideMark/>
          </w:tcPr>
          <w:p w14:paraId="6941B9B3" w14:textId="77777777" w:rsidR="004C707E" w:rsidRPr="006170E7" w:rsidRDefault="004C707E" w:rsidP="00C6679F">
            <w:pPr>
              <w:pStyle w:val="tabletext"/>
              <w:spacing w:line="276" w:lineRule="auto"/>
              <w:jc w:val="center"/>
            </w:pPr>
            <w:r w:rsidRPr="006170E7">
              <w:t>2.62</w:t>
            </w:r>
          </w:p>
        </w:tc>
        <w:tc>
          <w:tcPr>
            <w:tcW w:w="883" w:type="dxa"/>
            <w:tcBorders>
              <w:top w:val="nil"/>
              <w:left w:val="nil"/>
              <w:bottom w:val="single" w:sz="8" w:space="0" w:color="auto"/>
              <w:right w:val="single" w:sz="4" w:space="0" w:color="auto"/>
            </w:tcBorders>
            <w:shd w:val="clear" w:color="auto" w:fill="auto"/>
            <w:vAlign w:val="center"/>
            <w:hideMark/>
          </w:tcPr>
          <w:p w14:paraId="197E0084" w14:textId="77777777" w:rsidR="004C707E" w:rsidRPr="006170E7" w:rsidRDefault="004C707E" w:rsidP="00C6679F">
            <w:pPr>
              <w:pStyle w:val="tabletext"/>
              <w:spacing w:line="276" w:lineRule="auto"/>
              <w:jc w:val="center"/>
            </w:pPr>
            <w:r w:rsidRPr="006170E7">
              <w:t>.63</w:t>
            </w:r>
          </w:p>
        </w:tc>
        <w:tc>
          <w:tcPr>
            <w:tcW w:w="1503" w:type="dxa"/>
            <w:tcBorders>
              <w:top w:val="nil"/>
              <w:left w:val="single" w:sz="4" w:space="0" w:color="auto"/>
              <w:bottom w:val="single" w:sz="8" w:space="0" w:color="auto"/>
              <w:right w:val="nil"/>
            </w:tcBorders>
            <w:shd w:val="clear" w:color="auto" w:fill="auto"/>
            <w:vAlign w:val="center"/>
            <w:hideMark/>
          </w:tcPr>
          <w:p w14:paraId="11E67E6E" w14:textId="77777777" w:rsidR="004C707E" w:rsidRPr="006170E7" w:rsidRDefault="004C707E" w:rsidP="00C6679F">
            <w:pPr>
              <w:pStyle w:val="tabletext"/>
              <w:spacing w:line="276" w:lineRule="auto"/>
              <w:rPr>
                <w:b/>
                <w:bCs/>
              </w:rPr>
            </w:pPr>
            <w:r w:rsidRPr="006170E7">
              <w:rPr>
                <w:b/>
                <w:bCs/>
              </w:rPr>
              <w:t>t (36) =1.36</w:t>
            </w:r>
          </w:p>
          <w:p w14:paraId="528CF775" w14:textId="77777777" w:rsidR="004C707E" w:rsidRPr="006170E7" w:rsidRDefault="004C707E" w:rsidP="00C6679F">
            <w:pPr>
              <w:pStyle w:val="tabletext"/>
              <w:spacing w:line="276" w:lineRule="auto"/>
              <w:rPr>
                <w:b/>
                <w:bCs/>
              </w:rPr>
            </w:pPr>
            <w:r w:rsidRPr="006170E7">
              <w:rPr>
                <w:b/>
                <w:bCs/>
              </w:rPr>
              <w:t>p = 0.18</w:t>
            </w:r>
          </w:p>
        </w:tc>
      </w:tr>
    </w:tbl>
    <w:p w14:paraId="27B21CDC" w14:textId="77777777" w:rsidR="004C707E" w:rsidRPr="006170E7" w:rsidRDefault="004C707E" w:rsidP="00C6679F">
      <w:pPr>
        <w:jc w:val="both"/>
        <w:rPr>
          <w:rFonts w:asciiTheme="majorBidi" w:hAnsiTheme="majorBidi" w:cstheme="majorBidi"/>
          <w:b/>
          <w:bCs/>
          <w:sz w:val="24"/>
          <w:szCs w:val="24"/>
          <w:rtl/>
        </w:rPr>
      </w:pPr>
    </w:p>
    <w:p w14:paraId="551F7619" w14:textId="0A95592D"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A review of Table 19 indicates no significant difference [t (36) = 1.36, p&gt; 0.05] between parents of multiple hearing-impaired children (M = 2.90, SD = 0.46) and parents of a single HIC (M = 2.62, SD = 0.63) in the variable "Connections with school".</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Since the answers to the items were offered on a Likert scale is between 1 and 5, where 1 is completely disagree and 5 is totally agree, and the average is 2.9 for parents of several HICs, it can be con</w:t>
      </w:r>
      <w:r w:rsidR="00A5246D" w:rsidRPr="006170E7">
        <w:rPr>
          <w:rFonts w:asciiTheme="majorBidi" w:hAnsiTheme="majorBidi" w:cstheme="majorBidi"/>
          <w:sz w:val="24"/>
          <w:szCs w:val="24"/>
        </w:rPr>
        <w:t xml:space="preserve">cluded that both categories of </w:t>
      </w:r>
      <w:r w:rsidRPr="006170E7">
        <w:rPr>
          <w:rFonts w:asciiTheme="majorBidi" w:hAnsiTheme="majorBidi" w:cstheme="majorBidi"/>
          <w:sz w:val="24"/>
          <w:szCs w:val="24"/>
        </w:rPr>
        <w:t xml:space="preserve">parents moderately confirm that they are in constant contact with the school. </w:t>
      </w:r>
    </w:p>
    <w:p w14:paraId="33027C51" w14:textId="77777777" w:rsidR="004C707E" w:rsidRPr="006170E7" w:rsidRDefault="004C707E" w:rsidP="00C6679F">
      <w:pPr>
        <w:pStyle w:val="Heading3"/>
        <w:rPr>
          <w:rFonts w:asciiTheme="majorBidi" w:hAnsiTheme="majorBidi"/>
          <w:color w:val="auto"/>
          <w:sz w:val="28"/>
          <w:szCs w:val="28"/>
        </w:rPr>
      </w:pPr>
      <w:bookmarkStart w:id="59" w:name="_Toc499214141"/>
      <w:bookmarkStart w:id="60" w:name="_Toc508039891"/>
      <w:r w:rsidRPr="006170E7">
        <w:rPr>
          <w:rFonts w:asciiTheme="majorBidi" w:hAnsiTheme="majorBidi"/>
          <w:color w:val="auto"/>
          <w:sz w:val="28"/>
          <w:szCs w:val="28"/>
        </w:rPr>
        <w:t>III.3.2.1 Number of HIC and the parental involvement in school</w:t>
      </w:r>
      <w:bookmarkEnd w:id="59"/>
      <w:bookmarkEnd w:id="60"/>
    </w:p>
    <w:p w14:paraId="01680419" w14:textId="77777777" w:rsidR="004C707E" w:rsidRPr="006170E7" w:rsidRDefault="004C707E" w:rsidP="00C6679F">
      <w:pPr>
        <w:jc w:val="both"/>
        <w:rPr>
          <w:rFonts w:asciiTheme="majorBidi" w:hAnsiTheme="majorBidi" w:cstheme="majorBidi"/>
          <w:b/>
          <w:bCs/>
          <w:sz w:val="24"/>
          <w:szCs w:val="24"/>
          <w:rtl/>
        </w:rPr>
      </w:pPr>
      <w:r w:rsidRPr="006170E7">
        <w:rPr>
          <w:rFonts w:asciiTheme="majorBidi" w:hAnsiTheme="majorBidi" w:cstheme="majorBidi"/>
          <w:sz w:val="24"/>
          <w:szCs w:val="24"/>
        </w:rPr>
        <w:t xml:space="preserve">Table 20 presents the level of involvement in school of parents of one hearing-impaired child versus parents of several HIC.  </w:t>
      </w:r>
    </w:p>
    <w:p w14:paraId="0E71F04D" w14:textId="77777777" w:rsidR="004C707E" w:rsidRPr="006170E7" w:rsidRDefault="004C707E" w:rsidP="00C6679F">
      <w:pPr>
        <w:keepNext/>
        <w:jc w:val="both"/>
        <w:rPr>
          <w:rFonts w:asciiTheme="majorBidi" w:hAnsiTheme="majorBidi" w:cstheme="majorBidi"/>
          <w:bCs/>
          <w:sz w:val="24"/>
          <w:szCs w:val="24"/>
          <w:rtl/>
        </w:rPr>
      </w:pPr>
      <w:r w:rsidRPr="006170E7">
        <w:rPr>
          <w:rFonts w:asciiTheme="majorBidi" w:hAnsiTheme="majorBidi" w:cstheme="majorBidi"/>
          <w:b/>
          <w:bCs/>
          <w:sz w:val="24"/>
          <w:szCs w:val="24"/>
        </w:rPr>
        <w:t>Table 20</w:t>
      </w:r>
      <w:r w:rsidRPr="006170E7">
        <w:rPr>
          <w:rFonts w:asciiTheme="majorBidi" w:hAnsiTheme="majorBidi" w:cstheme="majorBidi"/>
          <w:i/>
          <w:iCs/>
          <w:sz w:val="24"/>
          <w:szCs w:val="24"/>
        </w:rPr>
        <w:t xml:space="preserve">. </w:t>
      </w:r>
      <w:r w:rsidRPr="006170E7">
        <w:rPr>
          <w:rFonts w:asciiTheme="majorBidi" w:hAnsiTheme="majorBidi" w:cstheme="majorBidi"/>
          <w:bCs/>
          <w:sz w:val="24"/>
          <w:szCs w:val="24"/>
        </w:rPr>
        <w:t>Differences in parental involvement in school between parents of one HIC and parents of numerous HICs (independent t-test).</w:t>
      </w:r>
    </w:p>
    <w:tbl>
      <w:tblPr>
        <w:tblW w:w="8640" w:type="dxa"/>
        <w:tblLook w:val="04A0" w:firstRow="1" w:lastRow="0" w:firstColumn="1" w:lastColumn="0" w:noHBand="0" w:noVBand="1"/>
      </w:tblPr>
      <w:tblGrid>
        <w:gridCol w:w="1430"/>
        <w:gridCol w:w="853"/>
        <w:gridCol w:w="1210"/>
        <w:gridCol w:w="880"/>
        <w:gridCol w:w="854"/>
        <w:gridCol w:w="1210"/>
        <w:gridCol w:w="583"/>
        <w:gridCol w:w="1620"/>
      </w:tblGrid>
      <w:tr w:rsidR="004C707E" w:rsidRPr="006170E7" w14:paraId="18329B89" w14:textId="77777777" w:rsidTr="00402B3D">
        <w:trPr>
          <w:cantSplit/>
          <w:trHeight w:val="475"/>
        </w:trPr>
        <w:tc>
          <w:tcPr>
            <w:tcW w:w="1430" w:type="dxa"/>
            <w:tcBorders>
              <w:top w:val="single" w:sz="8" w:space="0" w:color="auto"/>
              <w:left w:val="nil"/>
              <w:bottom w:val="single" w:sz="8" w:space="0" w:color="auto"/>
              <w:right w:val="single" w:sz="4" w:space="0" w:color="auto"/>
            </w:tcBorders>
            <w:shd w:val="clear" w:color="auto" w:fill="auto"/>
            <w:vAlign w:val="center"/>
            <w:hideMark/>
          </w:tcPr>
          <w:p w14:paraId="441C7CCF" w14:textId="77777777" w:rsidR="004C707E" w:rsidRPr="006170E7" w:rsidRDefault="004C707E" w:rsidP="00C6679F">
            <w:pPr>
              <w:pStyle w:val="tabletext"/>
              <w:spacing w:line="276" w:lineRule="auto"/>
              <w:rPr>
                <w:rtl/>
              </w:rPr>
            </w:pPr>
            <w:r w:rsidRPr="006170E7">
              <w:rPr>
                <w:rtl/>
              </w:rPr>
              <w:t> </w:t>
            </w:r>
          </w:p>
        </w:tc>
        <w:tc>
          <w:tcPr>
            <w:tcW w:w="294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13ECF771" w14:textId="77777777" w:rsidR="004C707E" w:rsidRPr="006170E7" w:rsidRDefault="004C707E" w:rsidP="00C6679F">
            <w:pPr>
              <w:pStyle w:val="tabletext"/>
              <w:spacing w:line="276" w:lineRule="auto"/>
              <w:jc w:val="center"/>
              <w:rPr>
                <w:b/>
                <w:bCs/>
              </w:rPr>
            </w:pPr>
            <w:r w:rsidRPr="006170E7">
              <w:rPr>
                <w:b/>
                <w:bCs/>
              </w:rPr>
              <w:t>Numerous HICs</w:t>
            </w:r>
          </w:p>
        </w:tc>
        <w:tc>
          <w:tcPr>
            <w:tcW w:w="2647"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14:paraId="04DD6AF1" w14:textId="77777777" w:rsidR="004C707E" w:rsidRPr="006170E7" w:rsidRDefault="004C707E" w:rsidP="00C6679F">
            <w:pPr>
              <w:pStyle w:val="tabletext"/>
              <w:spacing w:line="276" w:lineRule="auto"/>
              <w:jc w:val="center"/>
              <w:rPr>
                <w:b/>
                <w:bCs/>
              </w:rPr>
            </w:pPr>
            <w:r w:rsidRPr="006170E7">
              <w:rPr>
                <w:b/>
                <w:bCs/>
              </w:rPr>
              <w:t>One HIC</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14:paraId="3D5C5E91" w14:textId="77777777" w:rsidR="004C707E" w:rsidRPr="006170E7" w:rsidRDefault="004C707E" w:rsidP="00C6679F">
            <w:pPr>
              <w:pStyle w:val="tabletext"/>
              <w:spacing w:line="276" w:lineRule="auto"/>
              <w:rPr>
                <w:b/>
                <w:bCs/>
              </w:rPr>
            </w:pPr>
            <w:r w:rsidRPr="006170E7">
              <w:rPr>
                <w:b/>
                <w:bCs/>
              </w:rPr>
              <w:t xml:space="preserve">Statistical </w:t>
            </w:r>
          </w:p>
          <w:p w14:paraId="1BA4B14D" w14:textId="77777777" w:rsidR="004C707E" w:rsidRPr="006170E7" w:rsidRDefault="004C707E" w:rsidP="00C6679F">
            <w:pPr>
              <w:pStyle w:val="tabletext"/>
              <w:spacing w:line="276" w:lineRule="auto"/>
              <w:rPr>
                <w:b/>
                <w:bCs/>
              </w:rPr>
            </w:pPr>
            <w:r w:rsidRPr="006170E7">
              <w:rPr>
                <w:b/>
                <w:bCs/>
              </w:rPr>
              <w:t>significance</w:t>
            </w:r>
          </w:p>
        </w:tc>
      </w:tr>
      <w:tr w:rsidR="004C707E" w:rsidRPr="006170E7" w14:paraId="5B8BF3B3" w14:textId="77777777" w:rsidTr="00402B3D">
        <w:trPr>
          <w:cantSplit/>
          <w:trHeight w:val="330"/>
        </w:trPr>
        <w:tc>
          <w:tcPr>
            <w:tcW w:w="1430" w:type="dxa"/>
            <w:tcBorders>
              <w:top w:val="nil"/>
              <w:left w:val="nil"/>
              <w:bottom w:val="single" w:sz="8" w:space="0" w:color="auto"/>
              <w:right w:val="single" w:sz="4" w:space="0" w:color="auto"/>
            </w:tcBorders>
            <w:shd w:val="clear" w:color="auto" w:fill="auto"/>
            <w:vAlign w:val="center"/>
            <w:hideMark/>
          </w:tcPr>
          <w:p w14:paraId="688591F6" w14:textId="77777777" w:rsidR="004C707E" w:rsidRPr="006170E7" w:rsidRDefault="004C707E" w:rsidP="00C6679F">
            <w:pPr>
              <w:pStyle w:val="tabletext"/>
              <w:spacing w:line="276" w:lineRule="auto"/>
            </w:pPr>
            <w:r w:rsidRPr="006170E7">
              <w:rPr>
                <w:rtl/>
              </w:rPr>
              <w:t> </w:t>
            </w:r>
          </w:p>
        </w:tc>
        <w:tc>
          <w:tcPr>
            <w:tcW w:w="853" w:type="dxa"/>
            <w:tcBorders>
              <w:top w:val="nil"/>
              <w:left w:val="single" w:sz="4" w:space="0" w:color="auto"/>
              <w:bottom w:val="single" w:sz="8" w:space="0" w:color="auto"/>
              <w:right w:val="nil"/>
            </w:tcBorders>
            <w:shd w:val="clear" w:color="auto" w:fill="auto"/>
            <w:vAlign w:val="center"/>
            <w:hideMark/>
          </w:tcPr>
          <w:p w14:paraId="673D773C"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3C143614" w14:textId="77777777" w:rsidR="004C707E" w:rsidRPr="006170E7" w:rsidRDefault="004C707E" w:rsidP="00C6679F">
            <w:pPr>
              <w:pStyle w:val="tabletext"/>
              <w:spacing w:line="276" w:lineRule="auto"/>
              <w:jc w:val="center"/>
              <w:rPr>
                <w:b/>
                <w:bCs/>
              </w:rPr>
            </w:pPr>
            <w:r w:rsidRPr="006170E7">
              <w:rPr>
                <w:b/>
                <w:bCs/>
              </w:rPr>
              <w:t>Avg.</w:t>
            </w:r>
          </w:p>
        </w:tc>
        <w:tc>
          <w:tcPr>
            <w:tcW w:w="880" w:type="dxa"/>
            <w:tcBorders>
              <w:top w:val="nil"/>
              <w:left w:val="nil"/>
              <w:bottom w:val="single" w:sz="8" w:space="0" w:color="auto"/>
              <w:right w:val="single" w:sz="4" w:space="0" w:color="auto"/>
            </w:tcBorders>
            <w:shd w:val="clear" w:color="auto" w:fill="auto"/>
            <w:vAlign w:val="center"/>
            <w:hideMark/>
          </w:tcPr>
          <w:p w14:paraId="6E6B6BB7" w14:textId="77777777" w:rsidR="004C707E" w:rsidRPr="006170E7" w:rsidRDefault="004C707E" w:rsidP="00C6679F">
            <w:pPr>
              <w:pStyle w:val="tabletext"/>
              <w:spacing w:line="276" w:lineRule="auto"/>
              <w:jc w:val="center"/>
              <w:rPr>
                <w:b/>
                <w:bCs/>
              </w:rPr>
            </w:pPr>
            <w:r w:rsidRPr="006170E7">
              <w:rPr>
                <w:b/>
                <w:bCs/>
              </w:rPr>
              <w:t>SD</w:t>
            </w:r>
          </w:p>
        </w:tc>
        <w:tc>
          <w:tcPr>
            <w:tcW w:w="854" w:type="dxa"/>
            <w:tcBorders>
              <w:top w:val="nil"/>
              <w:left w:val="single" w:sz="4" w:space="0" w:color="auto"/>
              <w:bottom w:val="single" w:sz="8" w:space="0" w:color="auto"/>
              <w:right w:val="nil"/>
            </w:tcBorders>
            <w:shd w:val="clear" w:color="auto" w:fill="auto"/>
            <w:vAlign w:val="center"/>
            <w:hideMark/>
          </w:tcPr>
          <w:p w14:paraId="2A102C24" w14:textId="77777777" w:rsidR="004C707E" w:rsidRPr="006170E7" w:rsidRDefault="004C707E" w:rsidP="00C6679F">
            <w:pPr>
              <w:pStyle w:val="tabletext"/>
              <w:spacing w:line="276" w:lineRule="auto"/>
              <w:jc w:val="center"/>
              <w:rPr>
                <w:b/>
                <w:bCs/>
              </w:rPr>
            </w:pPr>
            <w:r w:rsidRPr="006170E7">
              <w:rPr>
                <w:b/>
                <w:bCs/>
              </w:rPr>
              <w:t>N</w:t>
            </w:r>
          </w:p>
        </w:tc>
        <w:tc>
          <w:tcPr>
            <w:tcW w:w="1210" w:type="dxa"/>
            <w:tcBorders>
              <w:top w:val="nil"/>
              <w:left w:val="nil"/>
              <w:bottom w:val="single" w:sz="8" w:space="0" w:color="auto"/>
              <w:right w:val="nil"/>
            </w:tcBorders>
            <w:shd w:val="clear" w:color="auto" w:fill="auto"/>
            <w:vAlign w:val="center"/>
            <w:hideMark/>
          </w:tcPr>
          <w:p w14:paraId="497A20D8" w14:textId="77777777" w:rsidR="004C707E" w:rsidRPr="006170E7" w:rsidRDefault="004C707E" w:rsidP="00C6679F">
            <w:pPr>
              <w:pStyle w:val="tabletext"/>
              <w:spacing w:line="276" w:lineRule="auto"/>
              <w:jc w:val="center"/>
              <w:rPr>
                <w:b/>
                <w:bCs/>
              </w:rPr>
            </w:pPr>
            <w:r w:rsidRPr="006170E7">
              <w:rPr>
                <w:b/>
                <w:bCs/>
              </w:rPr>
              <w:t>Avg.</w:t>
            </w:r>
          </w:p>
        </w:tc>
        <w:tc>
          <w:tcPr>
            <w:tcW w:w="583" w:type="dxa"/>
            <w:tcBorders>
              <w:top w:val="nil"/>
              <w:left w:val="nil"/>
              <w:bottom w:val="single" w:sz="8" w:space="0" w:color="auto"/>
              <w:right w:val="single" w:sz="4" w:space="0" w:color="auto"/>
            </w:tcBorders>
            <w:shd w:val="clear" w:color="auto" w:fill="auto"/>
            <w:vAlign w:val="center"/>
            <w:hideMark/>
          </w:tcPr>
          <w:p w14:paraId="6D4AC80C" w14:textId="77777777" w:rsidR="004C707E" w:rsidRPr="006170E7" w:rsidRDefault="004C707E" w:rsidP="00C6679F">
            <w:pPr>
              <w:pStyle w:val="tabletext"/>
              <w:spacing w:line="276" w:lineRule="auto"/>
              <w:jc w:val="center"/>
              <w:rPr>
                <w:b/>
                <w:bCs/>
              </w:rPr>
            </w:pPr>
            <w:r w:rsidRPr="006170E7">
              <w:rPr>
                <w:b/>
                <w:bCs/>
              </w:rPr>
              <w:t>SD</w:t>
            </w:r>
          </w:p>
        </w:tc>
        <w:tc>
          <w:tcPr>
            <w:tcW w:w="1620" w:type="dxa"/>
            <w:tcBorders>
              <w:top w:val="nil"/>
              <w:left w:val="single" w:sz="4" w:space="0" w:color="auto"/>
              <w:bottom w:val="single" w:sz="8" w:space="0" w:color="auto"/>
              <w:right w:val="nil"/>
            </w:tcBorders>
            <w:shd w:val="clear" w:color="auto" w:fill="auto"/>
            <w:vAlign w:val="center"/>
            <w:hideMark/>
          </w:tcPr>
          <w:p w14:paraId="68E95C6F" w14:textId="77777777" w:rsidR="004C707E" w:rsidRPr="006170E7" w:rsidRDefault="004C707E" w:rsidP="00C6679F">
            <w:pPr>
              <w:pStyle w:val="tabletext"/>
              <w:spacing w:line="276" w:lineRule="auto"/>
              <w:rPr>
                <w:b/>
                <w:bCs/>
              </w:rPr>
            </w:pPr>
            <w:r w:rsidRPr="006170E7">
              <w:rPr>
                <w:b/>
                <w:bCs/>
              </w:rPr>
              <w:t> </w:t>
            </w:r>
          </w:p>
        </w:tc>
      </w:tr>
      <w:tr w:rsidR="004C707E" w:rsidRPr="006170E7" w14:paraId="2A3BCCE2" w14:textId="77777777" w:rsidTr="00402B3D">
        <w:trPr>
          <w:cantSplit/>
          <w:trHeight w:val="367"/>
        </w:trPr>
        <w:tc>
          <w:tcPr>
            <w:tcW w:w="1430" w:type="dxa"/>
            <w:tcBorders>
              <w:top w:val="nil"/>
              <w:left w:val="nil"/>
              <w:bottom w:val="single" w:sz="8" w:space="0" w:color="auto"/>
              <w:right w:val="single" w:sz="4" w:space="0" w:color="auto"/>
            </w:tcBorders>
            <w:shd w:val="clear" w:color="auto" w:fill="auto"/>
            <w:vAlign w:val="center"/>
            <w:hideMark/>
          </w:tcPr>
          <w:p w14:paraId="23111104" w14:textId="77777777" w:rsidR="004C707E" w:rsidRPr="006170E7" w:rsidRDefault="004C707E" w:rsidP="00C6679F">
            <w:pPr>
              <w:pStyle w:val="tabletext"/>
              <w:spacing w:line="276" w:lineRule="auto"/>
            </w:pPr>
            <w:r w:rsidRPr="006170E7">
              <w:t xml:space="preserve">Involvement </w:t>
            </w:r>
          </w:p>
        </w:tc>
        <w:tc>
          <w:tcPr>
            <w:tcW w:w="853" w:type="dxa"/>
            <w:tcBorders>
              <w:top w:val="nil"/>
              <w:left w:val="single" w:sz="4" w:space="0" w:color="auto"/>
              <w:bottom w:val="single" w:sz="8" w:space="0" w:color="auto"/>
              <w:right w:val="nil"/>
            </w:tcBorders>
            <w:shd w:val="clear" w:color="auto" w:fill="auto"/>
            <w:vAlign w:val="center"/>
            <w:hideMark/>
          </w:tcPr>
          <w:p w14:paraId="60C68B03" w14:textId="77777777" w:rsidR="004C707E" w:rsidRPr="006170E7" w:rsidRDefault="004C707E" w:rsidP="00C6679F">
            <w:pPr>
              <w:pStyle w:val="tabletext"/>
              <w:spacing w:line="276" w:lineRule="auto"/>
              <w:jc w:val="center"/>
            </w:pPr>
            <w:r w:rsidRPr="006170E7">
              <w:t>11</w:t>
            </w:r>
          </w:p>
        </w:tc>
        <w:tc>
          <w:tcPr>
            <w:tcW w:w="1210" w:type="dxa"/>
            <w:tcBorders>
              <w:top w:val="nil"/>
              <w:left w:val="nil"/>
              <w:bottom w:val="single" w:sz="8" w:space="0" w:color="auto"/>
              <w:right w:val="nil"/>
            </w:tcBorders>
            <w:shd w:val="clear" w:color="auto" w:fill="auto"/>
            <w:vAlign w:val="center"/>
            <w:hideMark/>
          </w:tcPr>
          <w:p w14:paraId="3BCFD3A6" w14:textId="77777777" w:rsidR="004C707E" w:rsidRPr="006170E7" w:rsidRDefault="004C707E" w:rsidP="00C6679F">
            <w:pPr>
              <w:pStyle w:val="tabletext"/>
              <w:spacing w:line="276" w:lineRule="auto"/>
              <w:jc w:val="center"/>
            </w:pPr>
            <w:r w:rsidRPr="006170E7">
              <w:t>2.36</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2EF74DD0" w14:textId="77777777" w:rsidR="004C707E" w:rsidRPr="006170E7" w:rsidRDefault="004C707E" w:rsidP="00C6679F">
            <w:pPr>
              <w:pStyle w:val="tabletext"/>
              <w:spacing w:line="276" w:lineRule="auto"/>
              <w:jc w:val="center"/>
            </w:pPr>
            <w:r w:rsidRPr="006170E7">
              <w:t>.84</w:t>
            </w:r>
          </w:p>
        </w:tc>
        <w:tc>
          <w:tcPr>
            <w:tcW w:w="854" w:type="dxa"/>
            <w:tcBorders>
              <w:top w:val="single" w:sz="8" w:space="0" w:color="auto"/>
              <w:left w:val="single" w:sz="4" w:space="0" w:color="auto"/>
              <w:bottom w:val="single" w:sz="8" w:space="0" w:color="auto"/>
              <w:right w:val="nil"/>
            </w:tcBorders>
            <w:shd w:val="clear" w:color="auto" w:fill="auto"/>
            <w:vAlign w:val="center"/>
            <w:hideMark/>
          </w:tcPr>
          <w:p w14:paraId="6070FB7A" w14:textId="77777777" w:rsidR="004C707E" w:rsidRPr="006170E7" w:rsidRDefault="004C707E" w:rsidP="00C6679F">
            <w:pPr>
              <w:pStyle w:val="tabletext"/>
              <w:spacing w:line="276" w:lineRule="auto"/>
              <w:jc w:val="center"/>
            </w:pPr>
            <w:r w:rsidRPr="006170E7">
              <w:t>27</w:t>
            </w:r>
          </w:p>
        </w:tc>
        <w:tc>
          <w:tcPr>
            <w:tcW w:w="1210" w:type="dxa"/>
            <w:tcBorders>
              <w:top w:val="nil"/>
              <w:left w:val="nil"/>
              <w:bottom w:val="single" w:sz="8" w:space="0" w:color="auto"/>
              <w:right w:val="nil"/>
            </w:tcBorders>
            <w:shd w:val="clear" w:color="auto" w:fill="auto"/>
            <w:vAlign w:val="center"/>
            <w:hideMark/>
          </w:tcPr>
          <w:p w14:paraId="696C6C22" w14:textId="77777777" w:rsidR="004C707E" w:rsidRPr="006170E7" w:rsidRDefault="004C707E" w:rsidP="00C6679F">
            <w:pPr>
              <w:pStyle w:val="tabletext"/>
              <w:spacing w:line="276" w:lineRule="auto"/>
              <w:jc w:val="center"/>
            </w:pPr>
            <w:r w:rsidRPr="006170E7">
              <w:t>2.41</w:t>
            </w:r>
          </w:p>
        </w:tc>
        <w:tc>
          <w:tcPr>
            <w:tcW w:w="583" w:type="dxa"/>
            <w:tcBorders>
              <w:top w:val="nil"/>
              <w:left w:val="nil"/>
              <w:bottom w:val="single" w:sz="8" w:space="0" w:color="auto"/>
              <w:right w:val="single" w:sz="4" w:space="0" w:color="auto"/>
            </w:tcBorders>
            <w:shd w:val="clear" w:color="auto" w:fill="auto"/>
            <w:vAlign w:val="center"/>
            <w:hideMark/>
          </w:tcPr>
          <w:p w14:paraId="7F7D3501" w14:textId="77777777" w:rsidR="004C707E" w:rsidRPr="006170E7" w:rsidRDefault="004C707E" w:rsidP="00C6679F">
            <w:pPr>
              <w:pStyle w:val="tabletext"/>
              <w:spacing w:line="276" w:lineRule="auto"/>
              <w:jc w:val="center"/>
            </w:pPr>
            <w:r w:rsidRPr="006170E7">
              <w:t>.8</w:t>
            </w:r>
          </w:p>
        </w:tc>
        <w:tc>
          <w:tcPr>
            <w:tcW w:w="1620" w:type="dxa"/>
            <w:tcBorders>
              <w:top w:val="nil"/>
              <w:left w:val="single" w:sz="4" w:space="0" w:color="auto"/>
              <w:bottom w:val="single" w:sz="8" w:space="0" w:color="auto"/>
              <w:right w:val="nil"/>
            </w:tcBorders>
            <w:shd w:val="clear" w:color="auto" w:fill="auto"/>
            <w:vAlign w:val="center"/>
            <w:hideMark/>
          </w:tcPr>
          <w:p w14:paraId="016773B5" w14:textId="77777777" w:rsidR="004C707E" w:rsidRPr="006170E7" w:rsidRDefault="004C707E" w:rsidP="00C6679F">
            <w:pPr>
              <w:pStyle w:val="tabletext"/>
              <w:spacing w:line="276" w:lineRule="auto"/>
              <w:rPr>
                <w:b/>
                <w:bCs/>
              </w:rPr>
            </w:pPr>
            <w:r w:rsidRPr="006170E7">
              <w:rPr>
                <w:b/>
                <w:bCs/>
              </w:rPr>
              <w:t>t (36) =.15</w:t>
            </w:r>
          </w:p>
          <w:p w14:paraId="78CEA278" w14:textId="77777777" w:rsidR="004C707E" w:rsidRPr="006170E7" w:rsidRDefault="004C707E" w:rsidP="00C6679F">
            <w:pPr>
              <w:pStyle w:val="tabletext"/>
              <w:spacing w:line="276" w:lineRule="auto"/>
            </w:pPr>
            <w:r w:rsidRPr="006170E7">
              <w:rPr>
                <w:b/>
                <w:bCs/>
              </w:rPr>
              <w:t>p=.88</w:t>
            </w:r>
          </w:p>
        </w:tc>
      </w:tr>
    </w:tbl>
    <w:p w14:paraId="532FBFB6"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p>
    <w:p w14:paraId="69DA7923" w14:textId="56DFE272" w:rsidR="004C707E" w:rsidRPr="006170E7" w:rsidRDefault="004C707E" w:rsidP="00C6679F">
      <w:pPr>
        <w:jc w:val="both"/>
        <w:rPr>
          <w:rFonts w:asciiTheme="majorBidi" w:hAnsiTheme="majorBidi" w:cstheme="majorBidi"/>
          <w:b/>
          <w:bCs/>
          <w:sz w:val="32"/>
          <w:szCs w:val="32"/>
          <w:rtl/>
        </w:rPr>
      </w:pPr>
      <w:r w:rsidRPr="006170E7">
        <w:rPr>
          <w:rFonts w:asciiTheme="majorBidi" w:hAnsiTheme="majorBidi" w:cstheme="majorBidi"/>
          <w:sz w:val="24"/>
          <w:szCs w:val="24"/>
        </w:rPr>
        <w:t>A review of Table 20 indicates no significant difference [t (36) =. 15, p&gt; 0.05] between parents of several of HIC (M = 2.36, SD = 0.84) and parents of a single HIC, (M = 2.41, SD = 0.80) in the variable "Parental Involvement in school".</w:t>
      </w:r>
      <w:r w:rsidR="00115F5A" w:rsidRPr="006170E7">
        <w:rPr>
          <w:rFonts w:asciiTheme="majorBidi" w:hAnsiTheme="majorBidi" w:cstheme="majorBidi"/>
          <w:sz w:val="24"/>
          <w:szCs w:val="24"/>
        </w:rPr>
        <w:t xml:space="preserve"> </w:t>
      </w:r>
      <w:r w:rsidRPr="006170E7">
        <w:rPr>
          <w:rFonts w:asciiTheme="majorBidi" w:hAnsiTheme="majorBidi" w:cstheme="majorBidi"/>
          <w:sz w:val="24"/>
          <w:szCs w:val="24"/>
        </w:rPr>
        <w:t>The parental involvement scores were measured with a questionnaire "</w:t>
      </w:r>
      <w:r w:rsidRPr="006170E7">
        <w:rPr>
          <w:rFonts w:ascii="Times New Roman" w:hAnsi="Times New Roman" w:cs="Times New Roman"/>
          <w:sz w:val="24"/>
          <w:szCs w:val="24"/>
        </w:rPr>
        <w:t>Parents involvement" by Friedman &amp; Fisher, (1990)</w:t>
      </w:r>
      <w:r w:rsidRPr="006170E7">
        <w:rPr>
          <w:rFonts w:asciiTheme="majorBidi" w:hAnsiTheme="majorBidi" w:cstheme="majorBidi"/>
          <w:sz w:val="24"/>
          <w:szCs w:val="24"/>
        </w:rPr>
        <w:t>, by using self-reporting on a Likert scale to collect the answers to the items (1 being a low level of involvement and 5 being a high level of involvement). The average score for parents with one HIC was 2.41±0.8 and the average score for parents with more than one HIC was 2.36±0.84.</w:t>
      </w:r>
    </w:p>
    <w:p w14:paraId="7D66339D" w14:textId="77777777" w:rsidR="004C707E" w:rsidRPr="006170E7" w:rsidRDefault="004C707E" w:rsidP="00C6679F">
      <w:pPr>
        <w:pStyle w:val="Heading3"/>
        <w:rPr>
          <w:rFonts w:asciiTheme="majorBidi" w:hAnsiTheme="majorBidi"/>
          <w:color w:val="auto"/>
          <w:sz w:val="28"/>
          <w:szCs w:val="28"/>
        </w:rPr>
      </w:pPr>
      <w:bookmarkStart w:id="61" w:name="_Toc499214142"/>
      <w:bookmarkStart w:id="62" w:name="_Toc508039892"/>
      <w:r w:rsidRPr="006170E7">
        <w:rPr>
          <w:rFonts w:asciiTheme="majorBidi" w:hAnsiTheme="majorBidi"/>
          <w:color w:val="auto"/>
          <w:sz w:val="28"/>
          <w:szCs w:val="28"/>
        </w:rPr>
        <w:lastRenderedPageBreak/>
        <w:t xml:space="preserve">III.3.3. Identifying potential predictors of parental involvement in school for parents of </w:t>
      </w:r>
      <w:bookmarkEnd w:id="61"/>
      <w:r w:rsidRPr="006170E7">
        <w:rPr>
          <w:rFonts w:asciiTheme="majorBidi" w:hAnsiTheme="majorBidi"/>
          <w:color w:val="auto"/>
          <w:sz w:val="28"/>
          <w:szCs w:val="28"/>
        </w:rPr>
        <w:t>HIC</w:t>
      </w:r>
      <w:bookmarkEnd w:id="62"/>
    </w:p>
    <w:p w14:paraId="54D7108F" w14:textId="77777777" w:rsidR="004C707E" w:rsidRPr="006170E7" w:rsidRDefault="004C707E" w:rsidP="00C6679F">
      <w:pPr>
        <w:rPr>
          <w:rFonts w:asciiTheme="majorBidi" w:hAnsiTheme="majorBidi" w:cstheme="majorBidi"/>
          <w:bCs/>
          <w:sz w:val="24"/>
          <w:szCs w:val="24"/>
          <w:rtl/>
        </w:rPr>
      </w:pPr>
      <w:r w:rsidRPr="006170E7">
        <w:rPr>
          <w:rFonts w:asciiTheme="majorBidi" w:hAnsiTheme="majorBidi" w:cstheme="majorBidi"/>
          <w:bCs/>
          <w:sz w:val="24"/>
          <w:szCs w:val="24"/>
        </w:rPr>
        <w:t>A series of correlational and regression analyses were performed in order to identify potential predictors of parental involvement in the education of hearing impaired children in Israeli parents.</w:t>
      </w:r>
    </w:p>
    <w:p w14:paraId="59A327F9"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Correlation between Religious Affinity and Parental Authority in parents of HIC</w:t>
      </w:r>
    </w:p>
    <w:p w14:paraId="5CD42E57" w14:textId="2E15A190"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A correlation analysis was performed between the level of religious affinity</w:t>
      </w:r>
      <w:r w:rsidRPr="006170E7">
        <w:rPr>
          <w:rStyle w:val="CommentReference"/>
          <w:rFonts w:ascii="Calibri" w:hAnsi="Calibri" w:cs="David"/>
        </w:rPr>
        <w:t xml:space="preserve"> </w:t>
      </w:r>
      <w:r w:rsidRPr="006170E7">
        <w:rPr>
          <w:rFonts w:asciiTheme="majorBidi" w:hAnsiTheme="majorBidi" w:cstheme="majorBidi"/>
          <w:sz w:val="24"/>
          <w:szCs w:val="24"/>
        </w:rPr>
        <w:t xml:space="preserve">and parental authority - various parental authority styles, assessed with Parental Authority Questionnaire by Buri (1991). The scale for the variable "religious affinity" was an ordinal scale. This aspect necessitated using a non-parametric test to perform the correlational analysis, which was the Spearman rank correlation test.   </w:t>
      </w:r>
    </w:p>
    <w:p w14:paraId="5302B850" w14:textId="77777777" w:rsidR="004C707E" w:rsidRPr="006170E7" w:rsidRDefault="004C707E" w:rsidP="00C6679F">
      <w:pPr>
        <w:keepNext/>
        <w:autoSpaceDE w:val="0"/>
        <w:autoSpaceDN w:val="0"/>
        <w:adjustRightInd w:val="0"/>
        <w:spacing w:after="0"/>
        <w:jc w:val="both"/>
        <w:rPr>
          <w:rFonts w:asciiTheme="majorBidi" w:hAnsiTheme="majorBidi" w:cstheme="majorBidi"/>
          <w:bCs/>
          <w:sz w:val="24"/>
          <w:szCs w:val="24"/>
        </w:rPr>
      </w:pPr>
      <w:r w:rsidRPr="006170E7">
        <w:rPr>
          <w:rFonts w:asciiTheme="majorBidi" w:hAnsiTheme="majorBidi" w:cstheme="majorBidi"/>
          <w:b/>
          <w:bCs/>
          <w:sz w:val="24"/>
          <w:szCs w:val="24"/>
        </w:rPr>
        <w:t>Table 21.</w:t>
      </w:r>
      <w:r w:rsidRPr="006170E7">
        <w:rPr>
          <w:rFonts w:asciiTheme="majorBidi" w:hAnsiTheme="majorBidi" w:cstheme="majorBidi"/>
          <w:b/>
          <w:bCs/>
          <w:i/>
          <w:iCs/>
          <w:sz w:val="24"/>
          <w:szCs w:val="24"/>
        </w:rPr>
        <w:t xml:space="preserve">  </w:t>
      </w:r>
      <w:r w:rsidRPr="006170E7">
        <w:rPr>
          <w:rFonts w:asciiTheme="majorBidi" w:hAnsiTheme="majorBidi" w:cstheme="majorBidi"/>
          <w:bCs/>
          <w:sz w:val="24"/>
          <w:szCs w:val="24"/>
        </w:rPr>
        <w:t xml:space="preserve">Association (Spearman's rank correlation coefficient) between Religious Affinity and Parental Authority towards children of Israeli parents of HIC. </w:t>
      </w:r>
    </w:p>
    <w:tbl>
      <w:tblPr>
        <w:tblW w:w="5269" w:type="dxa"/>
        <w:tblLook w:val="04A0" w:firstRow="1" w:lastRow="0" w:firstColumn="1" w:lastColumn="0" w:noHBand="0" w:noVBand="1"/>
      </w:tblPr>
      <w:tblGrid>
        <w:gridCol w:w="2049"/>
        <w:gridCol w:w="1077"/>
        <w:gridCol w:w="2143"/>
      </w:tblGrid>
      <w:tr w:rsidR="004C707E" w:rsidRPr="006170E7" w14:paraId="334B0ECC" w14:textId="77777777" w:rsidTr="00402B3D">
        <w:trPr>
          <w:cantSplit/>
          <w:trHeight w:val="412"/>
        </w:trPr>
        <w:tc>
          <w:tcPr>
            <w:tcW w:w="2049" w:type="dxa"/>
            <w:tcBorders>
              <w:top w:val="single" w:sz="8" w:space="0" w:color="auto"/>
              <w:left w:val="nil"/>
              <w:bottom w:val="single" w:sz="8" w:space="0" w:color="auto"/>
              <w:right w:val="nil"/>
            </w:tcBorders>
            <w:shd w:val="clear" w:color="auto" w:fill="auto"/>
            <w:vAlign w:val="center"/>
            <w:hideMark/>
          </w:tcPr>
          <w:p w14:paraId="2A65C6CE" w14:textId="77777777" w:rsidR="004C707E" w:rsidRPr="006170E7" w:rsidRDefault="004C707E" w:rsidP="00C6679F">
            <w:pPr>
              <w:pStyle w:val="tabletext"/>
              <w:keepNext/>
              <w:spacing w:line="276" w:lineRule="auto"/>
            </w:pPr>
            <w:r w:rsidRPr="006170E7">
              <w:t> </w:t>
            </w:r>
          </w:p>
        </w:tc>
        <w:tc>
          <w:tcPr>
            <w:tcW w:w="1077" w:type="dxa"/>
            <w:tcBorders>
              <w:top w:val="single" w:sz="8" w:space="0" w:color="auto"/>
              <w:left w:val="nil"/>
              <w:bottom w:val="single" w:sz="8" w:space="0" w:color="auto"/>
              <w:right w:val="nil"/>
            </w:tcBorders>
            <w:shd w:val="clear" w:color="auto" w:fill="auto"/>
            <w:vAlign w:val="center"/>
            <w:hideMark/>
          </w:tcPr>
          <w:p w14:paraId="1D889C56" w14:textId="77777777" w:rsidR="004C707E" w:rsidRPr="006170E7" w:rsidRDefault="004C707E" w:rsidP="00C6679F">
            <w:pPr>
              <w:pStyle w:val="tabletext"/>
              <w:spacing w:line="276" w:lineRule="auto"/>
              <w:jc w:val="center"/>
              <w:rPr>
                <w:b/>
                <w:bCs/>
              </w:rPr>
            </w:pPr>
            <w:r w:rsidRPr="006170E7">
              <w:rPr>
                <w:b/>
                <w:bCs/>
              </w:rPr>
              <w:t>N</w:t>
            </w:r>
          </w:p>
        </w:tc>
        <w:tc>
          <w:tcPr>
            <w:tcW w:w="2143" w:type="dxa"/>
            <w:tcBorders>
              <w:top w:val="single" w:sz="8" w:space="0" w:color="auto"/>
              <w:left w:val="nil"/>
              <w:bottom w:val="single" w:sz="8" w:space="0" w:color="auto"/>
              <w:right w:val="nil"/>
            </w:tcBorders>
            <w:shd w:val="clear" w:color="auto" w:fill="auto"/>
            <w:vAlign w:val="center"/>
            <w:hideMark/>
          </w:tcPr>
          <w:p w14:paraId="1CE25E5E" w14:textId="77777777" w:rsidR="004C707E" w:rsidRPr="006170E7" w:rsidRDefault="004C707E" w:rsidP="00C6679F">
            <w:pPr>
              <w:pStyle w:val="tabletext"/>
              <w:spacing w:line="276" w:lineRule="auto"/>
              <w:rPr>
                <w:b/>
                <w:bCs/>
              </w:rPr>
            </w:pPr>
            <w:r w:rsidRPr="006170E7">
              <w:rPr>
                <w:b/>
                <w:bCs/>
              </w:rPr>
              <w:t>Religious affinity</w:t>
            </w:r>
          </w:p>
        </w:tc>
      </w:tr>
      <w:tr w:rsidR="004C707E" w:rsidRPr="006170E7" w14:paraId="304949D4" w14:textId="77777777" w:rsidTr="00402B3D">
        <w:trPr>
          <w:cantSplit/>
          <w:trHeight w:val="630"/>
        </w:trPr>
        <w:tc>
          <w:tcPr>
            <w:tcW w:w="2049" w:type="dxa"/>
            <w:tcBorders>
              <w:top w:val="nil"/>
              <w:left w:val="nil"/>
              <w:bottom w:val="nil"/>
              <w:right w:val="nil"/>
            </w:tcBorders>
            <w:shd w:val="clear" w:color="auto" w:fill="auto"/>
            <w:vAlign w:val="center"/>
            <w:hideMark/>
          </w:tcPr>
          <w:p w14:paraId="618368FF" w14:textId="77777777" w:rsidR="004C707E" w:rsidRPr="006170E7" w:rsidRDefault="004C707E" w:rsidP="00C6679F">
            <w:pPr>
              <w:pStyle w:val="tabletext"/>
              <w:spacing w:line="276" w:lineRule="auto"/>
            </w:pPr>
            <w:r w:rsidRPr="006170E7">
              <w:t>Parental authority</w:t>
            </w:r>
          </w:p>
        </w:tc>
        <w:tc>
          <w:tcPr>
            <w:tcW w:w="1077" w:type="dxa"/>
            <w:tcBorders>
              <w:top w:val="nil"/>
              <w:left w:val="nil"/>
              <w:bottom w:val="nil"/>
              <w:right w:val="nil"/>
            </w:tcBorders>
            <w:shd w:val="clear" w:color="auto" w:fill="auto"/>
            <w:vAlign w:val="center"/>
            <w:hideMark/>
          </w:tcPr>
          <w:p w14:paraId="095FE405" w14:textId="77777777" w:rsidR="004C707E" w:rsidRPr="006170E7" w:rsidRDefault="004C707E" w:rsidP="00C6679F">
            <w:pPr>
              <w:pStyle w:val="tabletext"/>
              <w:spacing w:line="276" w:lineRule="auto"/>
              <w:jc w:val="center"/>
            </w:pPr>
            <w:r w:rsidRPr="006170E7">
              <w:t>35</w:t>
            </w:r>
          </w:p>
        </w:tc>
        <w:tc>
          <w:tcPr>
            <w:tcW w:w="2143" w:type="dxa"/>
            <w:vMerge w:val="restart"/>
            <w:tcBorders>
              <w:top w:val="nil"/>
              <w:left w:val="nil"/>
              <w:bottom w:val="single" w:sz="8" w:space="0" w:color="000000"/>
              <w:right w:val="nil"/>
            </w:tcBorders>
            <w:shd w:val="clear" w:color="auto" w:fill="auto"/>
            <w:vAlign w:val="center"/>
            <w:hideMark/>
          </w:tcPr>
          <w:p w14:paraId="3EBB3E14" w14:textId="77777777" w:rsidR="004C707E" w:rsidRPr="006170E7" w:rsidRDefault="004C707E" w:rsidP="00C6679F">
            <w:pPr>
              <w:pStyle w:val="tabletext"/>
              <w:spacing w:line="276" w:lineRule="auto"/>
            </w:pPr>
            <w:r w:rsidRPr="006170E7">
              <w:t>.42*, p=.01</w:t>
            </w:r>
          </w:p>
        </w:tc>
      </w:tr>
      <w:tr w:rsidR="004C707E" w:rsidRPr="006170E7" w14:paraId="2FEFE3F3" w14:textId="77777777" w:rsidTr="00402B3D">
        <w:trPr>
          <w:cantSplit/>
          <w:trHeight w:val="142"/>
        </w:trPr>
        <w:tc>
          <w:tcPr>
            <w:tcW w:w="2049" w:type="dxa"/>
            <w:tcBorders>
              <w:top w:val="nil"/>
              <w:left w:val="nil"/>
              <w:bottom w:val="single" w:sz="8" w:space="0" w:color="auto"/>
              <w:right w:val="nil"/>
            </w:tcBorders>
            <w:shd w:val="clear" w:color="auto" w:fill="auto"/>
            <w:vAlign w:val="center"/>
            <w:hideMark/>
          </w:tcPr>
          <w:p w14:paraId="06A20536" w14:textId="77777777" w:rsidR="004C707E" w:rsidRPr="006170E7" w:rsidRDefault="004C707E" w:rsidP="00C6679F">
            <w:pPr>
              <w:pStyle w:val="tabletext"/>
              <w:spacing w:line="276" w:lineRule="auto"/>
            </w:pPr>
            <w:r w:rsidRPr="006170E7">
              <w:t>Scale A</w:t>
            </w:r>
          </w:p>
        </w:tc>
        <w:tc>
          <w:tcPr>
            <w:tcW w:w="1077" w:type="dxa"/>
            <w:tcBorders>
              <w:top w:val="nil"/>
              <w:left w:val="nil"/>
              <w:bottom w:val="single" w:sz="8" w:space="0" w:color="auto"/>
              <w:right w:val="nil"/>
            </w:tcBorders>
            <w:shd w:val="clear" w:color="auto" w:fill="auto"/>
            <w:vAlign w:val="center"/>
            <w:hideMark/>
          </w:tcPr>
          <w:p w14:paraId="10AEAF21" w14:textId="77777777" w:rsidR="004C707E" w:rsidRPr="006170E7" w:rsidRDefault="004C707E" w:rsidP="00C6679F">
            <w:pPr>
              <w:pStyle w:val="tabletext"/>
              <w:spacing w:line="276" w:lineRule="auto"/>
              <w:jc w:val="center"/>
            </w:pPr>
          </w:p>
        </w:tc>
        <w:tc>
          <w:tcPr>
            <w:tcW w:w="2143" w:type="dxa"/>
            <w:vMerge/>
            <w:tcBorders>
              <w:top w:val="nil"/>
              <w:left w:val="nil"/>
              <w:bottom w:val="single" w:sz="8" w:space="0" w:color="000000"/>
              <w:right w:val="nil"/>
            </w:tcBorders>
            <w:vAlign w:val="center"/>
            <w:hideMark/>
          </w:tcPr>
          <w:p w14:paraId="1881358B" w14:textId="77777777" w:rsidR="004C707E" w:rsidRPr="006170E7" w:rsidRDefault="004C707E" w:rsidP="00C6679F">
            <w:pPr>
              <w:pStyle w:val="tabletext"/>
              <w:spacing w:line="276" w:lineRule="auto"/>
            </w:pPr>
          </w:p>
        </w:tc>
      </w:tr>
      <w:tr w:rsidR="004C707E" w:rsidRPr="006170E7" w14:paraId="02C26DD3" w14:textId="77777777" w:rsidTr="00402B3D">
        <w:trPr>
          <w:cantSplit/>
          <w:trHeight w:val="630"/>
        </w:trPr>
        <w:tc>
          <w:tcPr>
            <w:tcW w:w="2049" w:type="dxa"/>
            <w:tcBorders>
              <w:top w:val="nil"/>
              <w:left w:val="nil"/>
              <w:bottom w:val="nil"/>
              <w:right w:val="nil"/>
            </w:tcBorders>
            <w:shd w:val="clear" w:color="auto" w:fill="auto"/>
            <w:vAlign w:val="center"/>
            <w:hideMark/>
          </w:tcPr>
          <w:p w14:paraId="21089B93" w14:textId="77777777" w:rsidR="004C707E" w:rsidRPr="006170E7" w:rsidRDefault="004C707E" w:rsidP="00C6679F">
            <w:pPr>
              <w:pStyle w:val="tabletext"/>
              <w:keepNext/>
              <w:spacing w:line="276" w:lineRule="auto"/>
            </w:pPr>
            <w:r w:rsidRPr="006170E7">
              <w:t>Parental authority</w:t>
            </w:r>
          </w:p>
        </w:tc>
        <w:tc>
          <w:tcPr>
            <w:tcW w:w="1077" w:type="dxa"/>
            <w:tcBorders>
              <w:top w:val="nil"/>
              <w:left w:val="nil"/>
              <w:bottom w:val="nil"/>
              <w:right w:val="nil"/>
            </w:tcBorders>
            <w:shd w:val="clear" w:color="auto" w:fill="auto"/>
            <w:vAlign w:val="center"/>
            <w:hideMark/>
          </w:tcPr>
          <w:p w14:paraId="62451604" w14:textId="77777777" w:rsidR="004C707E" w:rsidRPr="006170E7" w:rsidRDefault="004C707E" w:rsidP="00C6679F">
            <w:pPr>
              <w:pStyle w:val="tabletext"/>
              <w:spacing w:line="276" w:lineRule="auto"/>
              <w:jc w:val="center"/>
            </w:pPr>
            <w:r w:rsidRPr="006170E7">
              <w:t>36</w:t>
            </w:r>
          </w:p>
        </w:tc>
        <w:tc>
          <w:tcPr>
            <w:tcW w:w="2143" w:type="dxa"/>
            <w:tcBorders>
              <w:top w:val="nil"/>
              <w:left w:val="nil"/>
              <w:bottom w:val="nil"/>
              <w:right w:val="nil"/>
            </w:tcBorders>
            <w:shd w:val="clear" w:color="auto" w:fill="auto"/>
            <w:noWrap/>
            <w:vAlign w:val="bottom"/>
            <w:hideMark/>
          </w:tcPr>
          <w:p w14:paraId="0F6A7976" w14:textId="77777777" w:rsidR="004C707E" w:rsidRPr="006170E7" w:rsidRDefault="004C707E" w:rsidP="00C6679F">
            <w:pPr>
              <w:pStyle w:val="tabletext"/>
              <w:spacing w:line="276" w:lineRule="auto"/>
            </w:pPr>
            <w:r w:rsidRPr="006170E7">
              <w:t>-.19, p=.28</w:t>
            </w:r>
          </w:p>
        </w:tc>
      </w:tr>
      <w:tr w:rsidR="004C707E" w:rsidRPr="006170E7" w14:paraId="3110E08A" w14:textId="77777777" w:rsidTr="00402B3D">
        <w:trPr>
          <w:cantSplit/>
          <w:trHeight w:val="80"/>
        </w:trPr>
        <w:tc>
          <w:tcPr>
            <w:tcW w:w="2049" w:type="dxa"/>
            <w:tcBorders>
              <w:top w:val="nil"/>
              <w:left w:val="nil"/>
              <w:bottom w:val="single" w:sz="8" w:space="0" w:color="auto"/>
              <w:right w:val="nil"/>
            </w:tcBorders>
            <w:shd w:val="clear" w:color="auto" w:fill="auto"/>
            <w:vAlign w:val="center"/>
            <w:hideMark/>
          </w:tcPr>
          <w:p w14:paraId="77FBF5D7" w14:textId="77777777" w:rsidR="004C707E" w:rsidRPr="006170E7" w:rsidRDefault="004C707E" w:rsidP="00C6679F">
            <w:pPr>
              <w:pStyle w:val="tabletext"/>
              <w:spacing w:line="276" w:lineRule="auto"/>
            </w:pPr>
            <w:r w:rsidRPr="006170E7">
              <w:t>Scale B</w:t>
            </w:r>
          </w:p>
        </w:tc>
        <w:tc>
          <w:tcPr>
            <w:tcW w:w="1077" w:type="dxa"/>
            <w:tcBorders>
              <w:top w:val="nil"/>
              <w:left w:val="nil"/>
              <w:bottom w:val="single" w:sz="8" w:space="0" w:color="auto"/>
              <w:right w:val="nil"/>
            </w:tcBorders>
            <w:shd w:val="clear" w:color="auto" w:fill="auto"/>
            <w:vAlign w:val="center"/>
            <w:hideMark/>
          </w:tcPr>
          <w:p w14:paraId="1813302C" w14:textId="77777777" w:rsidR="004C707E" w:rsidRPr="006170E7" w:rsidRDefault="004C707E" w:rsidP="00C6679F">
            <w:pPr>
              <w:pStyle w:val="tabletext"/>
              <w:spacing w:line="276" w:lineRule="auto"/>
              <w:jc w:val="center"/>
            </w:pPr>
          </w:p>
        </w:tc>
        <w:tc>
          <w:tcPr>
            <w:tcW w:w="2143" w:type="dxa"/>
            <w:tcBorders>
              <w:top w:val="nil"/>
              <w:left w:val="nil"/>
              <w:bottom w:val="single" w:sz="8" w:space="0" w:color="auto"/>
              <w:right w:val="nil"/>
            </w:tcBorders>
            <w:shd w:val="clear" w:color="auto" w:fill="auto"/>
            <w:noWrap/>
            <w:vAlign w:val="center"/>
            <w:hideMark/>
          </w:tcPr>
          <w:p w14:paraId="332BC427" w14:textId="77777777" w:rsidR="004C707E" w:rsidRPr="006170E7" w:rsidRDefault="004C707E" w:rsidP="00C6679F">
            <w:pPr>
              <w:pStyle w:val="tabletext"/>
              <w:spacing w:line="276" w:lineRule="auto"/>
            </w:pPr>
            <w:r w:rsidRPr="006170E7">
              <w:t> </w:t>
            </w:r>
          </w:p>
        </w:tc>
      </w:tr>
      <w:tr w:rsidR="004C707E" w:rsidRPr="006170E7" w14:paraId="090D7A66" w14:textId="77777777" w:rsidTr="00402B3D">
        <w:trPr>
          <w:cantSplit/>
          <w:trHeight w:val="630"/>
        </w:trPr>
        <w:tc>
          <w:tcPr>
            <w:tcW w:w="2049" w:type="dxa"/>
            <w:tcBorders>
              <w:top w:val="nil"/>
              <w:left w:val="nil"/>
              <w:bottom w:val="nil"/>
              <w:right w:val="nil"/>
            </w:tcBorders>
            <w:shd w:val="clear" w:color="auto" w:fill="auto"/>
            <w:vAlign w:val="center"/>
            <w:hideMark/>
          </w:tcPr>
          <w:p w14:paraId="6F82D5D6" w14:textId="77777777" w:rsidR="004C707E" w:rsidRPr="006170E7" w:rsidRDefault="004C707E" w:rsidP="00C6679F">
            <w:pPr>
              <w:pStyle w:val="tabletext"/>
              <w:keepNext/>
              <w:spacing w:line="276" w:lineRule="auto"/>
            </w:pPr>
            <w:r w:rsidRPr="006170E7">
              <w:t>Parental authority</w:t>
            </w:r>
          </w:p>
        </w:tc>
        <w:tc>
          <w:tcPr>
            <w:tcW w:w="1077" w:type="dxa"/>
            <w:tcBorders>
              <w:top w:val="nil"/>
              <w:left w:val="nil"/>
              <w:bottom w:val="nil"/>
              <w:right w:val="nil"/>
            </w:tcBorders>
            <w:shd w:val="clear" w:color="auto" w:fill="auto"/>
            <w:vAlign w:val="center"/>
            <w:hideMark/>
          </w:tcPr>
          <w:p w14:paraId="09526C6E" w14:textId="77777777" w:rsidR="004C707E" w:rsidRPr="006170E7" w:rsidRDefault="004C707E" w:rsidP="00C6679F">
            <w:pPr>
              <w:pStyle w:val="tabletext"/>
              <w:spacing w:line="276" w:lineRule="auto"/>
              <w:jc w:val="center"/>
            </w:pPr>
            <w:r w:rsidRPr="006170E7">
              <w:t>35</w:t>
            </w:r>
          </w:p>
        </w:tc>
        <w:tc>
          <w:tcPr>
            <w:tcW w:w="2143" w:type="dxa"/>
            <w:tcBorders>
              <w:top w:val="nil"/>
              <w:left w:val="nil"/>
              <w:bottom w:val="nil"/>
              <w:right w:val="nil"/>
            </w:tcBorders>
            <w:shd w:val="clear" w:color="auto" w:fill="auto"/>
            <w:noWrap/>
            <w:vAlign w:val="center"/>
            <w:hideMark/>
          </w:tcPr>
          <w:p w14:paraId="3A166AD7" w14:textId="77777777" w:rsidR="004C707E" w:rsidRPr="006170E7" w:rsidRDefault="004C707E" w:rsidP="00C6679F">
            <w:pPr>
              <w:pStyle w:val="tabletext"/>
              <w:spacing w:line="276" w:lineRule="auto"/>
            </w:pPr>
            <w:r w:rsidRPr="006170E7">
              <w:t>.35*, p=.35</w:t>
            </w:r>
          </w:p>
        </w:tc>
      </w:tr>
      <w:tr w:rsidR="004C707E" w:rsidRPr="006170E7" w14:paraId="4DF19471" w14:textId="77777777" w:rsidTr="00402B3D">
        <w:trPr>
          <w:cantSplit/>
          <w:trHeight w:val="80"/>
        </w:trPr>
        <w:tc>
          <w:tcPr>
            <w:tcW w:w="2049" w:type="dxa"/>
            <w:tcBorders>
              <w:top w:val="nil"/>
              <w:left w:val="nil"/>
              <w:bottom w:val="single" w:sz="8" w:space="0" w:color="auto"/>
              <w:right w:val="nil"/>
            </w:tcBorders>
            <w:shd w:val="clear" w:color="auto" w:fill="auto"/>
            <w:vAlign w:val="center"/>
            <w:hideMark/>
          </w:tcPr>
          <w:p w14:paraId="651D48AF" w14:textId="77777777" w:rsidR="004C707E" w:rsidRPr="006170E7" w:rsidRDefault="004C707E" w:rsidP="00C6679F">
            <w:pPr>
              <w:pStyle w:val="tabletext"/>
              <w:spacing w:line="276" w:lineRule="auto"/>
            </w:pPr>
            <w:r w:rsidRPr="006170E7">
              <w:t xml:space="preserve">Scale C </w:t>
            </w:r>
          </w:p>
        </w:tc>
        <w:tc>
          <w:tcPr>
            <w:tcW w:w="1077" w:type="dxa"/>
            <w:tcBorders>
              <w:top w:val="nil"/>
              <w:left w:val="nil"/>
              <w:bottom w:val="single" w:sz="8" w:space="0" w:color="auto"/>
              <w:right w:val="nil"/>
            </w:tcBorders>
            <w:shd w:val="clear" w:color="auto" w:fill="auto"/>
            <w:vAlign w:val="center"/>
            <w:hideMark/>
          </w:tcPr>
          <w:p w14:paraId="2F7A532B" w14:textId="77777777" w:rsidR="004C707E" w:rsidRPr="006170E7" w:rsidRDefault="004C707E" w:rsidP="00C6679F">
            <w:pPr>
              <w:pStyle w:val="tabletext"/>
              <w:spacing w:line="276" w:lineRule="auto"/>
            </w:pPr>
            <w:r w:rsidRPr="006170E7">
              <w:t> </w:t>
            </w:r>
          </w:p>
        </w:tc>
        <w:tc>
          <w:tcPr>
            <w:tcW w:w="2143" w:type="dxa"/>
            <w:tcBorders>
              <w:top w:val="nil"/>
              <w:left w:val="nil"/>
              <w:bottom w:val="single" w:sz="8" w:space="0" w:color="auto"/>
              <w:right w:val="nil"/>
            </w:tcBorders>
            <w:shd w:val="clear" w:color="auto" w:fill="auto"/>
            <w:noWrap/>
            <w:vAlign w:val="center"/>
            <w:hideMark/>
          </w:tcPr>
          <w:p w14:paraId="02D55A30" w14:textId="77777777" w:rsidR="004C707E" w:rsidRPr="006170E7" w:rsidRDefault="004C707E" w:rsidP="00C6679F">
            <w:pPr>
              <w:pStyle w:val="tabletext"/>
              <w:spacing w:line="276" w:lineRule="auto"/>
            </w:pPr>
            <w:r w:rsidRPr="006170E7">
              <w:t> </w:t>
            </w:r>
          </w:p>
        </w:tc>
      </w:tr>
    </w:tbl>
    <w:p w14:paraId="47D884F3"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p&lt;.05</w:t>
      </w:r>
    </w:p>
    <w:p w14:paraId="58713D36"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0B461FC8" w14:textId="555CEFE5" w:rsidR="004C707E" w:rsidRPr="006170E7" w:rsidRDefault="004C707E" w:rsidP="00C6679F">
      <w:pPr>
        <w:autoSpaceDE w:val="0"/>
        <w:autoSpaceDN w:val="0"/>
        <w:adjustRightInd w:val="0"/>
        <w:spacing w:after="0"/>
        <w:jc w:val="both"/>
        <w:rPr>
          <w:rFonts w:asciiTheme="majorBidi" w:hAnsiTheme="majorBidi" w:cstheme="majorBidi"/>
          <w:color w:val="FF0000"/>
          <w:sz w:val="24"/>
          <w:szCs w:val="24"/>
        </w:rPr>
      </w:pPr>
      <w:r w:rsidRPr="006170E7">
        <w:rPr>
          <w:rFonts w:asciiTheme="majorBidi" w:hAnsiTheme="majorBidi" w:cstheme="majorBidi"/>
          <w:sz w:val="24"/>
          <w:szCs w:val="24"/>
        </w:rPr>
        <w:t>A significant positive correlation was found between Parental Authority Scale A -which measures the authoritarian parenting style</w:t>
      </w:r>
      <w:r w:rsidR="00A5246D" w:rsidRPr="006170E7">
        <w:rPr>
          <w:rFonts w:asciiTheme="majorBidi" w:hAnsiTheme="majorBidi" w:cstheme="majorBidi"/>
          <w:sz w:val="24"/>
          <w:szCs w:val="24"/>
        </w:rPr>
        <w:t xml:space="preserve"> and C, </w:t>
      </w:r>
      <w:r w:rsidRPr="006170E7">
        <w:rPr>
          <w:rFonts w:asciiTheme="majorBidi" w:hAnsiTheme="majorBidi" w:cstheme="majorBidi"/>
          <w:sz w:val="24"/>
          <w:szCs w:val="24"/>
        </w:rPr>
        <w:t xml:space="preserve">which measures the permissive parenting style, and the variable Religious Affinity (self-reported level of religiousness) in Israeli parents of HIC. Meaning that if the family has a religious affinity than the parental authority practiced by it is either more assertive (Style A) or more permissive (Style C). </w:t>
      </w:r>
    </w:p>
    <w:p w14:paraId="0D3A11FA"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r w:rsidRPr="006170E7">
        <w:rPr>
          <w:rFonts w:asciiTheme="majorBidi" w:hAnsiTheme="majorBidi" w:cstheme="majorBidi"/>
          <w:sz w:val="24"/>
          <w:szCs w:val="24"/>
        </w:rPr>
        <w:t>A negative and not significant correlation was found between Religious Affinity and Parental Authority Scale B which measures the authoritative parenting style. A review of Table 20 shows positive significant relationships between religious affinity and Scale A parental authority (ρ = .42, p &lt;.05) and parental authority Scale C (ρ = .35, p &lt;.05). A negative correlation and a weak intensity and insignificant correlation was found between Religiousness and Parental Authority scale B (R = -0.19, p&gt; .05</w:t>
      </w:r>
      <w:r w:rsidRPr="006170E7">
        <w:rPr>
          <w:rFonts w:asciiTheme="majorBidi" w:hAnsiTheme="majorBidi" w:cstheme="majorBidi"/>
          <w:sz w:val="24"/>
          <w:szCs w:val="24"/>
          <w:rtl/>
        </w:rPr>
        <w:t>(</w:t>
      </w:r>
    </w:p>
    <w:p w14:paraId="07D06649"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60F0B66A" w14:textId="77777777" w:rsidR="004C707E" w:rsidRPr="006170E7" w:rsidRDefault="004C707E" w:rsidP="00C6679F">
      <w:pPr>
        <w:pStyle w:val="Heading4"/>
        <w:jc w:val="both"/>
        <w:rPr>
          <w:rFonts w:asciiTheme="majorBidi" w:hAnsiTheme="majorBidi"/>
          <w:color w:val="auto"/>
          <w:sz w:val="24"/>
          <w:szCs w:val="24"/>
          <w:rtl/>
        </w:rPr>
      </w:pPr>
      <w:r w:rsidRPr="006170E7">
        <w:rPr>
          <w:rFonts w:asciiTheme="majorBidi" w:hAnsiTheme="majorBidi"/>
          <w:color w:val="auto"/>
          <w:sz w:val="24"/>
          <w:szCs w:val="24"/>
        </w:rPr>
        <w:lastRenderedPageBreak/>
        <w:t>Correlation between Religious Affinity (self-declared level of religiousness) and Coping with Crisis in the Family</w:t>
      </w:r>
    </w:p>
    <w:p w14:paraId="0D92EDAF"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It was examined whether there is a correlation between self-perceived religiousness and coping with a crisis in the family of the Israeli parents of HIC included in our sample. The variable </w:t>
      </w:r>
      <w:r w:rsidRPr="006170E7">
        <w:rPr>
          <w:rFonts w:asciiTheme="majorBidi" w:hAnsiTheme="majorBidi" w:cstheme="majorBidi"/>
          <w:i/>
          <w:iCs/>
          <w:sz w:val="24"/>
          <w:szCs w:val="24"/>
        </w:rPr>
        <w:t>Coping with Crisis</w:t>
      </w:r>
      <w:r w:rsidRPr="006170E7">
        <w:rPr>
          <w:rFonts w:asciiTheme="majorBidi" w:hAnsiTheme="majorBidi" w:cstheme="majorBidi"/>
          <w:sz w:val="24"/>
          <w:szCs w:val="24"/>
        </w:rPr>
        <w:t xml:space="preserve"> was assessed by a questionnaire (Family Crisis Oriented Personal Scales, F-COPES, by Mccubbin, Olson &amp; Larsen (1981).</w:t>
      </w:r>
    </w:p>
    <w:p w14:paraId="58B4F8A3"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tl/>
        </w:rPr>
      </w:pPr>
      <w:r w:rsidRPr="006170E7">
        <w:rPr>
          <w:rFonts w:asciiTheme="majorBidi" w:hAnsiTheme="majorBidi" w:cstheme="majorBidi"/>
          <w:sz w:val="24"/>
          <w:szCs w:val="24"/>
        </w:rPr>
        <w:t>The analysis of the association between Religious affinity and coping with a crisis in the family revealed that there is a significant positive correlation with a medium intensity and a clear connection (p = .32, p &lt;.05, N=38).</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This result indicates that the higher the level of self-perceived religiousness is, the less difficult it is to cope with family crises for parents with HIC in our sample.</w:t>
      </w:r>
    </w:p>
    <w:p w14:paraId="31B3698C"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Correlation between Religious Affinity and perceived need for Family Support </w:t>
      </w:r>
    </w:p>
    <w:p w14:paraId="48CB6D8F" w14:textId="7175AE20"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It was examined whether there is a correlation between the self-perceived level of religiousness and the wish to receive support from the family, which was assessed by F-COPES (Family Crisis Oriented Personal Scale, by Mccubbin, Olson &amp; Larsen 1981). Spearman's rank correlation coefficient indicates a zero power and no significant connection between Religious Affinity (self-perceived level of religiousness) and "</w:t>
      </w:r>
      <w:r w:rsidRPr="006170E7">
        <w:rPr>
          <w:rFonts w:asciiTheme="majorBidi" w:eastAsia="Times New Roman" w:hAnsiTheme="majorBidi" w:cstheme="majorBidi"/>
          <w:sz w:val="24"/>
          <w:szCs w:val="24"/>
        </w:rPr>
        <w:t>Perceived social support – family”</w:t>
      </w:r>
      <w:r w:rsidRPr="006170E7">
        <w:rPr>
          <w:rFonts w:asciiTheme="majorBidi" w:hAnsiTheme="majorBidi" w:cstheme="majorBidi"/>
          <w:sz w:val="24"/>
          <w:szCs w:val="24"/>
        </w:rPr>
        <w:t xml:space="preserve">   (Ρ = -.05, p&gt; .05, N=</w:t>
      </w:r>
      <w:r w:rsidRPr="006170E7">
        <w:rPr>
          <w:rFonts w:asciiTheme="majorBidi" w:hAnsiTheme="majorBidi" w:cstheme="majorBidi" w:hint="cs"/>
          <w:sz w:val="24"/>
          <w:szCs w:val="24"/>
          <w:rtl/>
        </w:rPr>
        <w:t>38</w:t>
      </w:r>
      <w:r w:rsidRPr="006170E7">
        <w:rPr>
          <w:rFonts w:asciiTheme="majorBidi" w:hAnsiTheme="majorBidi" w:cstheme="majorBidi"/>
          <w:sz w:val="24"/>
          <w:szCs w:val="24"/>
        </w:rPr>
        <w:t xml:space="preserve">). </w:t>
      </w:r>
    </w:p>
    <w:p w14:paraId="3F36E343"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correlation found is negative, but not significant. This may imply that the higher the level of religious belief the lower the need for emotional support from the family is indicated by the parents of HIC in our sample. </w:t>
      </w:r>
    </w:p>
    <w:p w14:paraId="37B952CA"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Correlation between religious affinity and need for friends' Support </w:t>
      </w:r>
    </w:p>
    <w:p w14:paraId="5BA9D3DE" w14:textId="77777777" w:rsidR="004C707E" w:rsidRPr="006170E7" w:rsidRDefault="004C707E" w:rsidP="00C6679F">
      <w:pPr>
        <w:autoSpaceDE w:val="0"/>
        <w:autoSpaceDN w:val="0"/>
        <w:adjustRightInd w:val="0"/>
        <w:spacing w:after="0"/>
        <w:rPr>
          <w:rFonts w:asciiTheme="majorBidi" w:hAnsiTheme="majorBidi" w:cstheme="majorBidi"/>
          <w:b/>
          <w:bCs/>
          <w:sz w:val="32"/>
          <w:szCs w:val="32"/>
          <w:rtl/>
        </w:rPr>
      </w:pPr>
      <w:r w:rsidRPr="006170E7">
        <w:rPr>
          <w:rFonts w:asciiTheme="majorBidi" w:hAnsiTheme="majorBidi" w:cstheme="majorBidi"/>
          <w:sz w:val="24"/>
          <w:szCs w:val="24"/>
        </w:rPr>
        <w:t>There was a high positive correlation, with powerful and significant medium affinity between self-perceived level of religiousness and the variable "</w:t>
      </w:r>
      <w:r w:rsidRPr="006170E7" w:rsidDel="003F38DE">
        <w:rPr>
          <w:rFonts w:asciiTheme="majorBidi" w:eastAsia="Times New Roman" w:hAnsiTheme="majorBidi" w:cstheme="majorBidi"/>
          <w:sz w:val="24"/>
          <w:szCs w:val="24"/>
        </w:rPr>
        <w:t>Need</w:t>
      </w:r>
      <w:r w:rsidRPr="006170E7">
        <w:rPr>
          <w:rFonts w:asciiTheme="majorBidi" w:eastAsia="Times New Roman" w:hAnsiTheme="majorBidi" w:cstheme="majorBidi"/>
          <w:sz w:val="24"/>
          <w:szCs w:val="24"/>
        </w:rPr>
        <w:t xml:space="preserve"> for Friends' Support"</w:t>
      </w:r>
      <w:r w:rsidRPr="006170E7">
        <w:rPr>
          <w:rFonts w:asciiTheme="majorBidi" w:hAnsiTheme="majorBidi" w:cstheme="majorBidi"/>
          <w:sz w:val="24"/>
          <w:szCs w:val="24"/>
        </w:rPr>
        <w:t xml:space="preserve"> (</w:t>
      </w:r>
      <w:r w:rsidRPr="006170E7">
        <w:rPr>
          <w:rFonts w:asciiTheme="majorBidi" w:hAnsiTheme="majorBidi" w:cstheme="majorBidi"/>
          <w:sz w:val="24"/>
          <w:szCs w:val="24"/>
          <w:shd w:val="clear" w:color="auto" w:fill="FFFFFF"/>
        </w:rPr>
        <w:t>ρ=.36, p&lt;.05, N=38) in the HIC parents in our sample, which means that the more there is religious affinity of parents of HICs, they are more willing to receive the assistance of their friends.</w:t>
      </w:r>
    </w:p>
    <w:p w14:paraId="1D31C63D"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 xml:space="preserve">Correlation between religious affinity and interaction with school </w:t>
      </w:r>
    </w:p>
    <w:p w14:paraId="198EDCCB"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The findings indicate a negative correlation, with a weak intensity, and insignificant correlation between religious affinity and "Interactions with school" – (</w:t>
      </w:r>
      <w:r w:rsidRPr="006170E7">
        <w:rPr>
          <w:rFonts w:asciiTheme="majorBidi" w:hAnsiTheme="majorBidi" w:cstheme="majorBidi"/>
          <w:sz w:val="24"/>
          <w:szCs w:val="24"/>
          <w:shd w:val="clear" w:color="auto" w:fill="FFFFFF"/>
        </w:rPr>
        <w:t>ρ= -.14, p&gt;.05, N=38)</w:t>
      </w:r>
      <w:r w:rsidRPr="006170E7">
        <w:rPr>
          <w:rFonts w:asciiTheme="majorBidi" w:hAnsiTheme="majorBidi" w:cstheme="majorBidi"/>
          <w:sz w:val="24"/>
          <w:szCs w:val="24"/>
          <w:shd w:val="clear" w:color="auto" w:fill="FFFFFF"/>
          <w:rtl/>
        </w:rPr>
        <w:t>.</w:t>
      </w:r>
      <w:r w:rsidRPr="006170E7">
        <w:rPr>
          <w:rFonts w:asciiTheme="majorBidi" w:hAnsiTheme="majorBidi" w:cstheme="majorBidi"/>
          <w:sz w:val="24"/>
          <w:szCs w:val="24"/>
        </w:rPr>
        <w:t xml:space="preserve"> No significant correlation was found between two variables.</w:t>
      </w:r>
    </w:p>
    <w:p w14:paraId="18B907ED"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xml:space="preserve">The higher the religious affinity was, the lower was the level of interaction with school. This finding leads to the conclusion that since school is not where the parents reside, the parents find it hard to come to school and create a more in-depth involvement with their children’s school. It should be noted that in the religious Jewish sector, the number of children per family is high, so the parents are not always available to come to all the schools. It can further be deduced that since there are not hearing-impaired schools in the religious sector (in the northern region of the State of Israel), the children are referred to secular schools, and this fact may also prevent parents from coming to school.  </w:t>
      </w:r>
    </w:p>
    <w:p w14:paraId="0D71E113"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lastRenderedPageBreak/>
        <w:t xml:space="preserve"> </w:t>
      </w:r>
    </w:p>
    <w:p w14:paraId="64D43E70" w14:textId="77777777" w:rsidR="004C707E" w:rsidRPr="006170E7" w:rsidRDefault="004C707E" w:rsidP="00C6679F">
      <w:pPr>
        <w:pStyle w:val="Heading4"/>
        <w:rPr>
          <w:rFonts w:asciiTheme="majorBidi" w:hAnsiTheme="majorBidi"/>
          <w:sz w:val="24"/>
          <w:szCs w:val="24"/>
        </w:rPr>
      </w:pPr>
      <w:r w:rsidRPr="006170E7">
        <w:rPr>
          <w:rFonts w:asciiTheme="majorBidi" w:hAnsiTheme="majorBidi"/>
          <w:color w:val="auto"/>
          <w:sz w:val="24"/>
          <w:szCs w:val="24"/>
        </w:rPr>
        <w:t xml:space="preserve">Correlation between Religious Affinity and connections with School </w:t>
      </w:r>
    </w:p>
    <w:p w14:paraId="3D6C32CB" w14:textId="77777777" w:rsidR="004C707E" w:rsidRPr="006170E7" w:rsidRDefault="004C707E" w:rsidP="00C6679F">
      <w:pPr>
        <w:autoSpaceDE w:val="0"/>
        <w:autoSpaceDN w:val="0"/>
        <w:adjustRightInd w:val="0"/>
        <w:spacing w:after="0"/>
        <w:jc w:val="both"/>
        <w:rPr>
          <w:rFonts w:asciiTheme="majorBidi" w:hAnsiTheme="majorBidi" w:cstheme="majorBidi"/>
          <w:b/>
          <w:bCs/>
          <w:sz w:val="28"/>
          <w:szCs w:val="28"/>
        </w:rPr>
      </w:pPr>
      <w:r w:rsidRPr="006170E7">
        <w:rPr>
          <w:rFonts w:asciiTheme="majorBidi" w:hAnsiTheme="majorBidi" w:cstheme="majorBidi"/>
          <w:iCs/>
          <w:sz w:val="24"/>
          <w:szCs w:val="24"/>
        </w:rPr>
        <w:t xml:space="preserve">The correlation was tested by Spearman's rank correlation coefficient. </w:t>
      </w:r>
      <w:r w:rsidRPr="006170E7">
        <w:rPr>
          <w:rFonts w:asciiTheme="majorBidi" w:hAnsiTheme="majorBidi" w:cstheme="majorBidi"/>
          <w:sz w:val="24"/>
          <w:szCs w:val="24"/>
        </w:rPr>
        <w:t>The following finding indicates a weak and insignificant correlation between Religious Affinity and Connections with school</w:t>
      </w:r>
      <w:r w:rsidRPr="006170E7">
        <w:rPr>
          <w:rFonts w:asciiTheme="majorBidi" w:hAnsiTheme="majorBidi" w:cstheme="majorBidi"/>
          <w:sz w:val="24"/>
          <w:szCs w:val="24"/>
          <w:rtl/>
        </w:rPr>
        <w:t>"</w:t>
      </w:r>
      <w:r w:rsidRPr="006170E7">
        <w:rPr>
          <w:rFonts w:asciiTheme="majorBidi" w:hAnsiTheme="majorBidi" w:cstheme="majorBidi"/>
          <w:sz w:val="24"/>
          <w:szCs w:val="24"/>
        </w:rPr>
        <w:t xml:space="preserve"> (Ρ = .05, p&gt; .05, N=38).</w:t>
      </w:r>
      <w:r w:rsidRPr="006170E7" w:rsidDel="001C4386">
        <w:rPr>
          <w:rFonts w:asciiTheme="majorBidi" w:hAnsiTheme="majorBidi" w:cstheme="majorBidi"/>
          <w:sz w:val="24"/>
          <w:szCs w:val="24"/>
        </w:rPr>
        <w:t xml:space="preserve"> </w:t>
      </w:r>
    </w:p>
    <w:p w14:paraId="7AE562FE" w14:textId="77777777" w:rsidR="004C707E" w:rsidRPr="006170E7" w:rsidRDefault="004C707E" w:rsidP="00C6679F">
      <w:pPr>
        <w:pStyle w:val="Heading4"/>
        <w:rPr>
          <w:rFonts w:asciiTheme="majorBidi" w:hAnsiTheme="majorBidi"/>
          <w:color w:val="auto"/>
          <w:sz w:val="24"/>
          <w:szCs w:val="24"/>
        </w:rPr>
      </w:pPr>
      <w:r w:rsidRPr="006170E7">
        <w:rPr>
          <w:rFonts w:asciiTheme="majorBidi" w:hAnsiTheme="majorBidi"/>
          <w:color w:val="auto"/>
          <w:sz w:val="24"/>
          <w:szCs w:val="24"/>
        </w:rPr>
        <w:t>Correlation between Religious Affinity and Parental Involvement in School</w:t>
      </w:r>
    </w:p>
    <w:p w14:paraId="4D13B4E4"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If was examined whether there is a correlation between religion and parents' involvement in their hearing-impaired children’s school</w:t>
      </w:r>
      <w:r w:rsidRPr="006170E7">
        <w:rPr>
          <w:rFonts w:asciiTheme="majorBidi" w:hAnsiTheme="majorBidi" w:cstheme="majorBidi"/>
          <w:i/>
          <w:iCs/>
          <w:sz w:val="24"/>
          <w:szCs w:val="24"/>
        </w:rPr>
        <w:t xml:space="preserve">, </w:t>
      </w:r>
      <w:r w:rsidRPr="006170E7">
        <w:rPr>
          <w:rFonts w:asciiTheme="majorBidi" w:hAnsiTheme="majorBidi" w:cstheme="majorBidi"/>
          <w:sz w:val="24"/>
          <w:szCs w:val="24"/>
        </w:rPr>
        <w:t>by using the Spearman's rank correlation test.  The data indicate a negative correlation, a weak intensity and no statistical significance between Religious Affinity (self-perceived level of religiousness) and Parental Involvement (</w:t>
      </w:r>
      <w:r w:rsidRPr="006170E7">
        <w:rPr>
          <w:rFonts w:asciiTheme="majorBidi" w:hAnsiTheme="majorBidi" w:cstheme="majorBidi"/>
          <w:sz w:val="24"/>
          <w:szCs w:val="24"/>
          <w:shd w:val="clear" w:color="auto" w:fill="FFFFFF"/>
        </w:rPr>
        <w:t>ρ= -.15, p&gt;.05)</w:t>
      </w:r>
      <w:r w:rsidRPr="006170E7">
        <w:rPr>
          <w:rFonts w:asciiTheme="majorBidi" w:hAnsiTheme="majorBidi" w:cstheme="majorBidi"/>
          <w:sz w:val="24"/>
          <w:szCs w:val="24"/>
        </w:rPr>
        <w:t>.</w:t>
      </w:r>
    </w:p>
    <w:p w14:paraId="080F6A2B" w14:textId="77777777" w:rsidR="004C707E" w:rsidRPr="006170E7" w:rsidRDefault="004C707E" w:rsidP="00C6679F">
      <w:pPr>
        <w:tabs>
          <w:tab w:val="left" w:pos="3179"/>
        </w:tabs>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color w:val="000000"/>
          <w:sz w:val="24"/>
          <w:szCs w:val="24"/>
          <w:shd w:val="clear" w:color="auto" w:fill="FFFFFF"/>
        </w:rPr>
        <w:t>The findings show that the higher the religious affinity, the lower the parental involvement.  A possible explanation of this finding is presented in the Findings chapte</w:t>
      </w:r>
      <w:r w:rsidRPr="006170E7">
        <w:rPr>
          <w:rFonts w:asciiTheme="majorBidi" w:hAnsiTheme="majorBidi" w:cstheme="majorBidi"/>
          <w:sz w:val="24"/>
          <w:szCs w:val="24"/>
        </w:rPr>
        <w:t>r.</w:t>
      </w:r>
    </w:p>
    <w:p w14:paraId="16493FF4" w14:textId="77777777" w:rsidR="004C707E" w:rsidRPr="006170E7" w:rsidRDefault="004C707E" w:rsidP="00C6679F">
      <w:pPr>
        <w:pStyle w:val="Heading4"/>
        <w:rPr>
          <w:rFonts w:asciiTheme="majorBidi" w:hAnsiTheme="majorBidi"/>
          <w:sz w:val="24"/>
          <w:szCs w:val="24"/>
        </w:rPr>
      </w:pPr>
      <w:r w:rsidRPr="006170E7">
        <w:rPr>
          <w:rFonts w:asciiTheme="majorBidi" w:hAnsiTheme="majorBidi"/>
          <w:color w:val="auto"/>
          <w:sz w:val="24"/>
          <w:szCs w:val="24"/>
        </w:rPr>
        <w:t xml:space="preserve">Regression analyses for the identification of potential predictors of Parental Involvement in School of parents of HIC </w:t>
      </w:r>
    </w:p>
    <w:p w14:paraId="5F7662AE"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Stepwise regression analyses were performed using the inserted variable "Parental Involvement in School" as the dependent variable. Parental Involvement was assessed with "Parents and school: positions and level of involvement. Parents self-reporting questionnaire"</w:t>
      </w:r>
      <w:r w:rsidRPr="006170E7">
        <w:rPr>
          <w:rFonts w:asciiTheme="majorBidi" w:hAnsiTheme="majorBidi" w:cstheme="majorBidi"/>
          <w:bCs/>
          <w:sz w:val="24"/>
          <w:szCs w:val="24"/>
        </w:rPr>
        <w:t xml:space="preserve"> by </w:t>
      </w:r>
      <w:r w:rsidRPr="006170E7">
        <w:rPr>
          <w:rFonts w:asciiTheme="majorBidi" w:hAnsiTheme="majorBidi" w:cstheme="majorBidi"/>
          <w:sz w:val="24"/>
          <w:szCs w:val="24"/>
        </w:rPr>
        <w:t>Fischer-Friedman, (2003</w:t>
      </w:r>
      <w:r w:rsidRPr="006170E7">
        <w:rPr>
          <w:rFonts w:asciiTheme="majorBidi" w:hAnsiTheme="majorBidi" w:cstheme="majorBidi"/>
          <w:bCs/>
          <w:sz w:val="24"/>
          <w:szCs w:val="24"/>
        </w:rPr>
        <w:t>).</w:t>
      </w:r>
      <w:r w:rsidRPr="006170E7" w:rsidDel="00F41F53">
        <w:rPr>
          <w:rFonts w:asciiTheme="majorBidi" w:hAnsiTheme="majorBidi" w:cstheme="majorBidi"/>
          <w:sz w:val="24"/>
          <w:szCs w:val="24"/>
        </w:rPr>
        <w:t xml:space="preserve"> </w:t>
      </w:r>
      <w:r w:rsidRPr="006170E7">
        <w:rPr>
          <w:rFonts w:asciiTheme="majorBidi" w:hAnsiTheme="majorBidi" w:cstheme="majorBidi"/>
          <w:sz w:val="24"/>
          <w:szCs w:val="24"/>
        </w:rPr>
        <w:t>Independent variables (forecasters) that were included are the following: gender respondent (0- women, one - man), education of the parent (0-academic one - none academic), education of the partner (0-academic one – none academic), Practice (0-employee, one - another), subject partner business (0-employee, one - another), additional children's parentage hearing impaired (0-no, 1 - yes), the number of children in the family (8-1), Religious Affinity (5-1).</w:t>
      </w:r>
    </w:p>
    <w:p w14:paraId="5BB4A971"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The question then arose if it was possible to predict parental involvement in hearing-impaired children's school based on the variables taken into account in our investigation. The following table shows the predictors for parental involvement using the Stepwise regression tests method.</w:t>
      </w:r>
    </w:p>
    <w:p w14:paraId="3CD53409"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5A3A0AE5" w14:textId="77777777" w:rsidR="004C707E" w:rsidRPr="006170E7" w:rsidRDefault="004C707E" w:rsidP="00C6679F">
      <w:pPr>
        <w:keepNext/>
        <w:autoSpaceDE w:val="0"/>
        <w:autoSpaceDN w:val="0"/>
        <w:adjustRightInd w:val="0"/>
        <w:spacing w:after="0"/>
        <w:jc w:val="both"/>
        <w:rPr>
          <w:rFonts w:asciiTheme="majorBidi" w:hAnsiTheme="majorBidi" w:cstheme="majorBidi"/>
          <w:bCs/>
          <w:sz w:val="24"/>
          <w:szCs w:val="24"/>
        </w:rPr>
      </w:pPr>
      <w:r w:rsidRPr="006170E7">
        <w:rPr>
          <w:rFonts w:asciiTheme="majorBidi" w:hAnsiTheme="majorBidi" w:cstheme="majorBidi"/>
          <w:b/>
          <w:bCs/>
          <w:sz w:val="24"/>
          <w:szCs w:val="24"/>
        </w:rPr>
        <w:t xml:space="preserve">Table 22.  </w:t>
      </w:r>
      <w:r w:rsidRPr="006170E7">
        <w:rPr>
          <w:rFonts w:asciiTheme="majorBidi" w:hAnsiTheme="majorBidi" w:cstheme="majorBidi"/>
          <w:bCs/>
          <w:sz w:val="24"/>
          <w:szCs w:val="24"/>
        </w:rPr>
        <w:t>Predictors of</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Parental Involvement</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in</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Israeli</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parents</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of</w:t>
      </w:r>
      <w:r w:rsidRPr="006170E7">
        <w:rPr>
          <w:rFonts w:asciiTheme="majorBidi" w:hAnsiTheme="majorBidi" w:cstheme="majorBidi"/>
          <w:bCs/>
          <w:sz w:val="24"/>
          <w:szCs w:val="24"/>
          <w:rtl/>
        </w:rPr>
        <w:t xml:space="preserve"> </w:t>
      </w:r>
      <w:r w:rsidRPr="006170E7">
        <w:rPr>
          <w:rFonts w:asciiTheme="majorBidi" w:hAnsiTheme="majorBidi" w:cstheme="majorBidi"/>
          <w:bCs/>
          <w:sz w:val="24"/>
          <w:szCs w:val="24"/>
        </w:rPr>
        <w:t>HIC.</w:t>
      </w:r>
    </w:p>
    <w:tbl>
      <w:tblPr>
        <w:tblW w:w="9026" w:type="dxa"/>
        <w:tblLook w:val="04A0" w:firstRow="1" w:lastRow="0" w:firstColumn="1" w:lastColumn="0" w:noHBand="0" w:noVBand="1"/>
      </w:tblPr>
      <w:tblGrid>
        <w:gridCol w:w="6171"/>
        <w:gridCol w:w="2855"/>
      </w:tblGrid>
      <w:tr w:rsidR="004C707E" w:rsidRPr="006170E7" w14:paraId="3DDA7E3F" w14:textId="77777777" w:rsidTr="00402B3D">
        <w:trPr>
          <w:cantSplit/>
          <w:trHeight w:val="325"/>
        </w:trPr>
        <w:tc>
          <w:tcPr>
            <w:tcW w:w="6171" w:type="dxa"/>
            <w:tcBorders>
              <w:top w:val="single" w:sz="8" w:space="0" w:color="auto"/>
              <w:left w:val="nil"/>
              <w:bottom w:val="single" w:sz="8" w:space="0" w:color="auto"/>
              <w:right w:val="nil"/>
            </w:tcBorders>
            <w:shd w:val="clear" w:color="auto" w:fill="auto"/>
            <w:vAlign w:val="center"/>
            <w:hideMark/>
          </w:tcPr>
          <w:p w14:paraId="7FC0D3EC" w14:textId="77777777" w:rsidR="004C707E" w:rsidRPr="006170E7" w:rsidRDefault="004C707E" w:rsidP="00C6679F">
            <w:pPr>
              <w:pStyle w:val="tabletext"/>
              <w:keepNext/>
              <w:spacing w:line="276" w:lineRule="auto"/>
              <w:rPr>
                <w:rtl/>
              </w:rPr>
            </w:pPr>
            <w:r w:rsidRPr="006170E7">
              <w:rPr>
                <w:rtl/>
              </w:rPr>
              <w:t> </w:t>
            </w:r>
          </w:p>
        </w:tc>
        <w:tc>
          <w:tcPr>
            <w:tcW w:w="2855" w:type="dxa"/>
            <w:tcBorders>
              <w:top w:val="single" w:sz="8" w:space="0" w:color="auto"/>
              <w:left w:val="nil"/>
              <w:bottom w:val="single" w:sz="8" w:space="0" w:color="auto"/>
              <w:right w:val="nil"/>
            </w:tcBorders>
            <w:shd w:val="clear" w:color="auto" w:fill="auto"/>
            <w:vAlign w:val="center"/>
            <w:hideMark/>
          </w:tcPr>
          <w:p w14:paraId="238EF1AF" w14:textId="77777777" w:rsidR="004C707E" w:rsidRPr="006170E7" w:rsidRDefault="004C707E" w:rsidP="00C6679F">
            <w:pPr>
              <w:pStyle w:val="tabletext"/>
              <w:spacing w:line="276" w:lineRule="auto"/>
              <w:jc w:val="center"/>
              <w:rPr>
                <w:b/>
                <w:bCs/>
              </w:rPr>
            </w:pPr>
            <w:r w:rsidRPr="006170E7">
              <w:rPr>
                <w:b/>
                <w:bCs/>
              </w:rPr>
              <w:t>Β</w:t>
            </w:r>
          </w:p>
        </w:tc>
      </w:tr>
      <w:tr w:rsidR="004C707E" w:rsidRPr="006170E7" w14:paraId="28345137" w14:textId="77777777" w:rsidTr="00402B3D">
        <w:trPr>
          <w:cantSplit/>
          <w:trHeight w:val="142"/>
        </w:trPr>
        <w:tc>
          <w:tcPr>
            <w:tcW w:w="6171" w:type="dxa"/>
            <w:tcBorders>
              <w:top w:val="nil"/>
              <w:left w:val="nil"/>
              <w:bottom w:val="single" w:sz="8" w:space="0" w:color="auto"/>
              <w:right w:val="nil"/>
            </w:tcBorders>
            <w:shd w:val="clear" w:color="auto" w:fill="auto"/>
            <w:vAlign w:val="center"/>
            <w:hideMark/>
          </w:tcPr>
          <w:p w14:paraId="022A0F28" w14:textId="77777777" w:rsidR="004C707E" w:rsidRPr="006170E7" w:rsidRDefault="004C707E" w:rsidP="00C6679F">
            <w:pPr>
              <w:pStyle w:val="tabletext"/>
              <w:spacing w:line="276" w:lineRule="auto"/>
            </w:pPr>
            <w:r w:rsidRPr="006170E7">
              <w:t>Gender of respondent (0 - women, 1 - men)</w:t>
            </w:r>
          </w:p>
        </w:tc>
        <w:tc>
          <w:tcPr>
            <w:tcW w:w="2855" w:type="dxa"/>
            <w:tcBorders>
              <w:top w:val="nil"/>
              <w:left w:val="nil"/>
              <w:bottom w:val="single" w:sz="8" w:space="0" w:color="auto"/>
              <w:right w:val="nil"/>
            </w:tcBorders>
            <w:shd w:val="clear" w:color="auto" w:fill="auto"/>
            <w:vAlign w:val="center"/>
            <w:hideMark/>
          </w:tcPr>
          <w:p w14:paraId="229423F6" w14:textId="77777777" w:rsidR="004C707E" w:rsidRPr="006170E7" w:rsidRDefault="004C707E" w:rsidP="00C6679F">
            <w:pPr>
              <w:pStyle w:val="tabletext"/>
              <w:spacing w:line="276" w:lineRule="auto"/>
              <w:jc w:val="center"/>
            </w:pPr>
            <w:r w:rsidRPr="006170E7">
              <w:t>-.45**</w:t>
            </w:r>
          </w:p>
        </w:tc>
      </w:tr>
      <w:tr w:rsidR="004C707E" w:rsidRPr="006170E7" w14:paraId="290F88AD" w14:textId="77777777" w:rsidTr="00402B3D">
        <w:trPr>
          <w:cantSplit/>
          <w:trHeight w:val="115"/>
        </w:trPr>
        <w:tc>
          <w:tcPr>
            <w:tcW w:w="6171" w:type="dxa"/>
            <w:tcBorders>
              <w:top w:val="nil"/>
              <w:left w:val="nil"/>
              <w:bottom w:val="single" w:sz="8" w:space="0" w:color="auto"/>
              <w:right w:val="nil"/>
            </w:tcBorders>
            <w:shd w:val="clear" w:color="auto" w:fill="auto"/>
            <w:vAlign w:val="center"/>
            <w:hideMark/>
          </w:tcPr>
          <w:p w14:paraId="7A1C61FA" w14:textId="77777777" w:rsidR="004C707E" w:rsidRPr="006170E7" w:rsidRDefault="004C707E" w:rsidP="00C6679F">
            <w:pPr>
              <w:pStyle w:val="tabletext"/>
              <w:spacing w:line="276" w:lineRule="auto"/>
            </w:pPr>
            <w:r w:rsidRPr="006170E7">
              <w:t>Parent's education (0 - academic one - none academic)</w:t>
            </w:r>
          </w:p>
        </w:tc>
        <w:tc>
          <w:tcPr>
            <w:tcW w:w="2855" w:type="dxa"/>
            <w:tcBorders>
              <w:top w:val="nil"/>
              <w:left w:val="nil"/>
              <w:bottom w:val="single" w:sz="8" w:space="0" w:color="auto"/>
              <w:right w:val="nil"/>
            </w:tcBorders>
            <w:shd w:val="clear" w:color="auto" w:fill="auto"/>
            <w:vAlign w:val="center"/>
            <w:hideMark/>
          </w:tcPr>
          <w:p w14:paraId="2DE79A19" w14:textId="77777777" w:rsidR="004C707E" w:rsidRPr="006170E7" w:rsidRDefault="004C707E" w:rsidP="00C6679F">
            <w:pPr>
              <w:pStyle w:val="tabletext"/>
              <w:spacing w:line="276" w:lineRule="auto"/>
              <w:jc w:val="center"/>
            </w:pPr>
            <w:r w:rsidRPr="006170E7">
              <w:t>0.05</w:t>
            </w:r>
          </w:p>
        </w:tc>
      </w:tr>
      <w:tr w:rsidR="004C707E" w:rsidRPr="006170E7" w14:paraId="7595EC20" w14:textId="77777777" w:rsidTr="00402B3D">
        <w:trPr>
          <w:cantSplit/>
          <w:trHeight w:val="97"/>
        </w:trPr>
        <w:tc>
          <w:tcPr>
            <w:tcW w:w="6171" w:type="dxa"/>
            <w:tcBorders>
              <w:top w:val="nil"/>
              <w:left w:val="nil"/>
              <w:bottom w:val="single" w:sz="8" w:space="0" w:color="auto"/>
              <w:right w:val="nil"/>
            </w:tcBorders>
            <w:shd w:val="clear" w:color="auto" w:fill="auto"/>
            <w:vAlign w:val="center"/>
            <w:hideMark/>
          </w:tcPr>
          <w:p w14:paraId="53FB1549" w14:textId="77777777" w:rsidR="004C707E" w:rsidRPr="006170E7" w:rsidRDefault="004C707E" w:rsidP="00C6679F">
            <w:pPr>
              <w:pStyle w:val="tabletext"/>
              <w:spacing w:line="276" w:lineRule="auto"/>
            </w:pPr>
            <w:r w:rsidRPr="006170E7">
              <w:t>Partner's education (0 - academic one - none academic)</w:t>
            </w:r>
          </w:p>
        </w:tc>
        <w:tc>
          <w:tcPr>
            <w:tcW w:w="2855" w:type="dxa"/>
            <w:tcBorders>
              <w:top w:val="nil"/>
              <w:left w:val="nil"/>
              <w:bottom w:val="single" w:sz="8" w:space="0" w:color="auto"/>
              <w:right w:val="nil"/>
            </w:tcBorders>
            <w:shd w:val="clear" w:color="auto" w:fill="auto"/>
            <w:vAlign w:val="center"/>
            <w:hideMark/>
          </w:tcPr>
          <w:p w14:paraId="626C7373" w14:textId="77777777" w:rsidR="004C707E" w:rsidRPr="006170E7" w:rsidRDefault="004C707E" w:rsidP="00C6679F">
            <w:pPr>
              <w:pStyle w:val="tabletext"/>
              <w:spacing w:line="276" w:lineRule="auto"/>
              <w:jc w:val="center"/>
            </w:pPr>
            <w:r w:rsidRPr="006170E7">
              <w:t>0.01</w:t>
            </w:r>
          </w:p>
        </w:tc>
      </w:tr>
      <w:tr w:rsidR="004C707E" w:rsidRPr="006170E7" w14:paraId="1F67B488" w14:textId="77777777" w:rsidTr="00402B3D">
        <w:trPr>
          <w:cantSplit/>
          <w:trHeight w:val="160"/>
        </w:trPr>
        <w:tc>
          <w:tcPr>
            <w:tcW w:w="6171" w:type="dxa"/>
            <w:tcBorders>
              <w:top w:val="nil"/>
              <w:left w:val="nil"/>
              <w:bottom w:val="single" w:sz="8" w:space="0" w:color="auto"/>
              <w:right w:val="nil"/>
            </w:tcBorders>
            <w:shd w:val="clear" w:color="auto" w:fill="auto"/>
            <w:vAlign w:val="center"/>
            <w:hideMark/>
          </w:tcPr>
          <w:p w14:paraId="1390704E" w14:textId="77777777" w:rsidR="004C707E" w:rsidRPr="006170E7" w:rsidRDefault="004C707E" w:rsidP="00C6679F">
            <w:pPr>
              <w:pStyle w:val="tabletext"/>
              <w:spacing w:line="276" w:lineRule="auto"/>
            </w:pPr>
            <w:r w:rsidRPr="006170E7">
              <w:t>Practice under test (0 - employee, 1 - other)</w:t>
            </w:r>
          </w:p>
        </w:tc>
        <w:tc>
          <w:tcPr>
            <w:tcW w:w="2855" w:type="dxa"/>
            <w:tcBorders>
              <w:top w:val="nil"/>
              <w:left w:val="nil"/>
              <w:bottom w:val="single" w:sz="8" w:space="0" w:color="auto"/>
              <w:right w:val="nil"/>
            </w:tcBorders>
            <w:shd w:val="clear" w:color="auto" w:fill="auto"/>
            <w:vAlign w:val="center"/>
            <w:hideMark/>
          </w:tcPr>
          <w:p w14:paraId="27310A5F" w14:textId="77777777" w:rsidR="004C707E" w:rsidRPr="006170E7" w:rsidRDefault="004C707E" w:rsidP="00C6679F">
            <w:pPr>
              <w:pStyle w:val="tabletext"/>
              <w:spacing w:line="276" w:lineRule="auto"/>
              <w:jc w:val="center"/>
            </w:pPr>
            <w:r w:rsidRPr="006170E7">
              <w:t>0.03</w:t>
            </w:r>
          </w:p>
        </w:tc>
      </w:tr>
      <w:tr w:rsidR="004C707E" w:rsidRPr="006170E7" w14:paraId="7D342B03" w14:textId="77777777" w:rsidTr="00402B3D">
        <w:trPr>
          <w:cantSplit/>
          <w:trHeight w:val="223"/>
        </w:trPr>
        <w:tc>
          <w:tcPr>
            <w:tcW w:w="6171" w:type="dxa"/>
            <w:tcBorders>
              <w:top w:val="nil"/>
              <w:left w:val="nil"/>
              <w:bottom w:val="single" w:sz="8" w:space="0" w:color="auto"/>
              <w:right w:val="nil"/>
            </w:tcBorders>
            <w:shd w:val="clear" w:color="auto" w:fill="auto"/>
            <w:vAlign w:val="center"/>
            <w:hideMark/>
          </w:tcPr>
          <w:p w14:paraId="68858CF6" w14:textId="77777777" w:rsidR="004C707E" w:rsidRPr="006170E7" w:rsidRDefault="004C707E" w:rsidP="00C6679F">
            <w:pPr>
              <w:pStyle w:val="tabletext"/>
              <w:spacing w:line="276" w:lineRule="auto"/>
            </w:pPr>
            <w:r w:rsidRPr="006170E7">
              <w:t>Spouses occupation</w:t>
            </w:r>
            <w:r w:rsidRPr="006170E7" w:rsidDel="003875D9">
              <w:t xml:space="preserve"> </w:t>
            </w:r>
            <w:r w:rsidRPr="006170E7">
              <w:t>(0 - employee, 1 - other)</w:t>
            </w:r>
          </w:p>
        </w:tc>
        <w:tc>
          <w:tcPr>
            <w:tcW w:w="2855" w:type="dxa"/>
            <w:tcBorders>
              <w:top w:val="nil"/>
              <w:left w:val="nil"/>
              <w:bottom w:val="single" w:sz="8" w:space="0" w:color="auto"/>
              <w:right w:val="nil"/>
            </w:tcBorders>
            <w:shd w:val="clear" w:color="auto" w:fill="auto"/>
            <w:vAlign w:val="center"/>
            <w:hideMark/>
          </w:tcPr>
          <w:p w14:paraId="667DA51D" w14:textId="77777777" w:rsidR="004C707E" w:rsidRPr="006170E7" w:rsidRDefault="004C707E" w:rsidP="00C6679F">
            <w:pPr>
              <w:pStyle w:val="tabletext"/>
              <w:spacing w:line="276" w:lineRule="auto"/>
              <w:jc w:val="center"/>
            </w:pPr>
            <w:r w:rsidRPr="006170E7">
              <w:t>-0.01</w:t>
            </w:r>
          </w:p>
        </w:tc>
      </w:tr>
      <w:tr w:rsidR="004C707E" w:rsidRPr="006170E7" w14:paraId="7C5CE127" w14:textId="77777777" w:rsidTr="00402B3D">
        <w:trPr>
          <w:cantSplit/>
          <w:trHeight w:val="97"/>
        </w:trPr>
        <w:tc>
          <w:tcPr>
            <w:tcW w:w="6171" w:type="dxa"/>
            <w:tcBorders>
              <w:top w:val="nil"/>
              <w:left w:val="nil"/>
              <w:bottom w:val="single" w:sz="8" w:space="0" w:color="auto"/>
              <w:right w:val="nil"/>
            </w:tcBorders>
            <w:shd w:val="clear" w:color="auto" w:fill="auto"/>
            <w:vAlign w:val="center"/>
            <w:hideMark/>
          </w:tcPr>
          <w:p w14:paraId="55631E5B" w14:textId="77777777" w:rsidR="004C707E" w:rsidRPr="006170E7" w:rsidRDefault="004C707E" w:rsidP="00C6679F">
            <w:pPr>
              <w:pStyle w:val="tabletext"/>
              <w:spacing w:line="276" w:lineRule="auto"/>
            </w:pPr>
            <w:r w:rsidRPr="006170E7">
              <w:t>Other HIC (0 - no, 1 - yes)</w:t>
            </w:r>
          </w:p>
        </w:tc>
        <w:tc>
          <w:tcPr>
            <w:tcW w:w="2855" w:type="dxa"/>
            <w:tcBorders>
              <w:top w:val="nil"/>
              <w:left w:val="nil"/>
              <w:bottom w:val="single" w:sz="8" w:space="0" w:color="auto"/>
              <w:right w:val="nil"/>
            </w:tcBorders>
            <w:shd w:val="clear" w:color="auto" w:fill="auto"/>
            <w:vAlign w:val="center"/>
            <w:hideMark/>
          </w:tcPr>
          <w:p w14:paraId="56906418" w14:textId="77777777" w:rsidR="004C707E" w:rsidRPr="006170E7" w:rsidRDefault="004C707E" w:rsidP="00C6679F">
            <w:pPr>
              <w:pStyle w:val="tabletext"/>
              <w:spacing w:line="276" w:lineRule="auto"/>
              <w:jc w:val="center"/>
            </w:pPr>
            <w:r w:rsidRPr="006170E7">
              <w:t>-0.02</w:t>
            </w:r>
          </w:p>
        </w:tc>
      </w:tr>
      <w:tr w:rsidR="004C707E" w:rsidRPr="006170E7" w14:paraId="2DCFEC3F" w14:textId="77777777" w:rsidTr="00402B3D">
        <w:trPr>
          <w:cantSplit/>
          <w:trHeight w:val="60"/>
        </w:trPr>
        <w:tc>
          <w:tcPr>
            <w:tcW w:w="6171" w:type="dxa"/>
            <w:tcBorders>
              <w:top w:val="nil"/>
              <w:left w:val="nil"/>
              <w:bottom w:val="single" w:sz="8" w:space="0" w:color="auto"/>
              <w:right w:val="nil"/>
            </w:tcBorders>
            <w:shd w:val="clear" w:color="auto" w:fill="auto"/>
            <w:vAlign w:val="center"/>
            <w:hideMark/>
          </w:tcPr>
          <w:p w14:paraId="12369FB7" w14:textId="77777777" w:rsidR="004C707E" w:rsidRPr="006170E7" w:rsidRDefault="004C707E" w:rsidP="00C6679F">
            <w:pPr>
              <w:pStyle w:val="tabletext"/>
              <w:spacing w:line="276" w:lineRule="auto"/>
            </w:pPr>
            <w:r w:rsidRPr="006170E7">
              <w:t>Number of children in the family (8-1)</w:t>
            </w:r>
          </w:p>
        </w:tc>
        <w:tc>
          <w:tcPr>
            <w:tcW w:w="2855" w:type="dxa"/>
            <w:tcBorders>
              <w:top w:val="nil"/>
              <w:left w:val="nil"/>
              <w:bottom w:val="single" w:sz="8" w:space="0" w:color="auto"/>
              <w:right w:val="nil"/>
            </w:tcBorders>
            <w:shd w:val="clear" w:color="auto" w:fill="auto"/>
            <w:vAlign w:val="center"/>
            <w:hideMark/>
          </w:tcPr>
          <w:p w14:paraId="5499DD69" w14:textId="77777777" w:rsidR="004C707E" w:rsidRPr="006170E7" w:rsidRDefault="004C707E" w:rsidP="00C6679F">
            <w:pPr>
              <w:pStyle w:val="tabletext"/>
              <w:spacing w:line="276" w:lineRule="auto"/>
              <w:jc w:val="center"/>
            </w:pPr>
            <w:r w:rsidRPr="006170E7">
              <w:t>-0.13</w:t>
            </w:r>
          </w:p>
        </w:tc>
      </w:tr>
      <w:tr w:rsidR="004C707E" w:rsidRPr="006170E7" w14:paraId="02E8EA6A" w14:textId="77777777" w:rsidTr="00402B3D">
        <w:trPr>
          <w:cantSplit/>
          <w:trHeight w:val="60"/>
        </w:trPr>
        <w:tc>
          <w:tcPr>
            <w:tcW w:w="6171" w:type="dxa"/>
            <w:tcBorders>
              <w:top w:val="nil"/>
              <w:left w:val="nil"/>
              <w:bottom w:val="single" w:sz="8" w:space="0" w:color="auto"/>
              <w:right w:val="nil"/>
            </w:tcBorders>
            <w:shd w:val="clear" w:color="auto" w:fill="auto"/>
            <w:vAlign w:val="center"/>
            <w:hideMark/>
          </w:tcPr>
          <w:p w14:paraId="1CA70455" w14:textId="77777777" w:rsidR="004C707E" w:rsidRPr="006170E7" w:rsidRDefault="004C707E" w:rsidP="00C6679F">
            <w:pPr>
              <w:pStyle w:val="tabletext"/>
              <w:spacing w:line="276" w:lineRule="auto"/>
            </w:pPr>
            <w:r w:rsidRPr="006170E7">
              <w:t>Religious affinity</w:t>
            </w:r>
          </w:p>
        </w:tc>
        <w:tc>
          <w:tcPr>
            <w:tcW w:w="2855" w:type="dxa"/>
            <w:tcBorders>
              <w:top w:val="nil"/>
              <w:left w:val="nil"/>
              <w:bottom w:val="single" w:sz="8" w:space="0" w:color="auto"/>
              <w:right w:val="nil"/>
            </w:tcBorders>
            <w:shd w:val="clear" w:color="auto" w:fill="auto"/>
            <w:vAlign w:val="center"/>
            <w:hideMark/>
          </w:tcPr>
          <w:p w14:paraId="4E5DE361" w14:textId="77777777" w:rsidR="004C707E" w:rsidRPr="006170E7" w:rsidRDefault="004C707E" w:rsidP="00C6679F">
            <w:pPr>
              <w:pStyle w:val="tabletext"/>
              <w:spacing w:line="276" w:lineRule="auto"/>
              <w:jc w:val="center"/>
            </w:pPr>
            <w:r w:rsidRPr="006170E7">
              <w:t>-0.1</w:t>
            </w:r>
          </w:p>
        </w:tc>
      </w:tr>
    </w:tbl>
    <w:p w14:paraId="3C75A6BF" w14:textId="77777777" w:rsidR="004C707E" w:rsidRPr="006170E7" w:rsidRDefault="004C707E" w:rsidP="00C6679F">
      <w:pPr>
        <w:autoSpaceDE w:val="0"/>
        <w:autoSpaceDN w:val="0"/>
        <w:adjustRightInd w:val="0"/>
        <w:spacing w:after="0"/>
        <w:jc w:val="both"/>
        <w:rPr>
          <w:rFonts w:asciiTheme="majorBidi" w:hAnsiTheme="majorBidi" w:cstheme="majorBidi"/>
          <w:b/>
          <w:bCs/>
          <w:sz w:val="24"/>
          <w:szCs w:val="24"/>
        </w:rPr>
      </w:pPr>
      <w:r w:rsidRPr="006170E7">
        <w:rPr>
          <w:rFonts w:asciiTheme="majorBidi" w:hAnsiTheme="majorBidi" w:cstheme="majorBidi"/>
          <w:b/>
          <w:bCs/>
          <w:sz w:val="24"/>
          <w:szCs w:val="24"/>
        </w:rPr>
        <w:t>** p&lt;.01</w:t>
      </w:r>
    </w:p>
    <w:p w14:paraId="4C918132"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lastRenderedPageBreak/>
        <w:t>A review of Table 22 reveals that the only significant predictor for "Parental Involvement" was the gender of the parents: fathers’ level of involvement was found to be significantly lower compared to mothers’ (beta = -0.45, p &lt;0.01)</w:t>
      </w:r>
      <w:r w:rsidRPr="006170E7">
        <w:rPr>
          <w:rFonts w:asciiTheme="majorBidi" w:hAnsiTheme="majorBidi" w:cstheme="majorBidi"/>
          <w:sz w:val="24"/>
          <w:szCs w:val="24"/>
          <w:rtl/>
        </w:rPr>
        <w:t>.</w:t>
      </w:r>
    </w:p>
    <w:p w14:paraId="051643C5" w14:textId="77777777" w:rsidR="004C707E" w:rsidRPr="006170E7" w:rsidRDefault="004C707E" w:rsidP="00C6679F">
      <w:pPr>
        <w:jc w:val="both"/>
        <w:rPr>
          <w:rtl/>
        </w:rPr>
      </w:pPr>
      <w:r w:rsidRPr="006170E7">
        <w:rPr>
          <w:rFonts w:asciiTheme="majorBidi" w:hAnsiTheme="majorBidi" w:cstheme="majorBidi"/>
          <w:sz w:val="24"/>
          <w:szCs w:val="24"/>
        </w:rPr>
        <w:t xml:space="preserve">As evident from the table, there are parameters which came out as negative regarding the prediction of "Parental Involvement", i.e. parental education and the number of children in the family who are hearing impaired. </w:t>
      </w:r>
    </w:p>
    <w:p w14:paraId="5E41EF6A" w14:textId="77777777" w:rsidR="00F922C1" w:rsidRPr="006170E7" w:rsidRDefault="004C707E" w:rsidP="00F922C1">
      <w:pPr>
        <w:tabs>
          <w:tab w:val="center" w:pos="4153"/>
        </w:tabs>
        <w:jc w:val="both"/>
        <w:rPr>
          <w:rFonts w:asciiTheme="majorBidi" w:hAnsiTheme="majorBidi" w:cstheme="majorBidi"/>
          <w:b/>
          <w:bCs/>
          <w:sz w:val="32"/>
          <w:szCs w:val="32"/>
        </w:rPr>
      </w:pPr>
      <w:bookmarkStart w:id="63" w:name="_Toc499214143"/>
      <w:bookmarkStart w:id="64" w:name="_Toc506056773"/>
      <w:r w:rsidRPr="006170E7">
        <w:rPr>
          <w:rFonts w:asciiTheme="majorBidi" w:hAnsiTheme="majorBidi"/>
          <w:sz w:val="28"/>
          <w:szCs w:val="28"/>
        </w:rPr>
        <w:t>III.4</w:t>
      </w:r>
      <w:r w:rsidRPr="006170E7">
        <w:rPr>
          <w:rFonts w:asciiTheme="majorBidi" w:hAnsiTheme="majorBidi"/>
          <w:b/>
          <w:bCs/>
          <w:sz w:val="28"/>
          <w:szCs w:val="28"/>
        </w:rPr>
        <w:t>. Findings relating to research question 2 – Qualitative analysis</w:t>
      </w:r>
      <w:bookmarkEnd w:id="63"/>
      <w:bookmarkEnd w:id="64"/>
    </w:p>
    <w:p w14:paraId="0E91C491" w14:textId="228A9F15" w:rsidR="004C707E" w:rsidRPr="006170E7" w:rsidRDefault="004C707E" w:rsidP="00F922C1">
      <w:pPr>
        <w:tabs>
          <w:tab w:val="center" w:pos="4153"/>
        </w:tabs>
        <w:jc w:val="both"/>
        <w:rPr>
          <w:rFonts w:asciiTheme="majorBidi" w:hAnsiTheme="majorBidi" w:cstheme="majorBidi"/>
          <w:b/>
          <w:bCs/>
          <w:sz w:val="32"/>
          <w:szCs w:val="32"/>
        </w:rPr>
      </w:pPr>
      <w:r w:rsidRPr="006170E7">
        <w:rPr>
          <w:rFonts w:asciiTheme="majorBidi" w:hAnsiTheme="majorBidi" w:cstheme="majorBidi"/>
          <w:bCs/>
          <w:sz w:val="24"/>
          <w:szCs w:val="24"/>
        </w:rPr>
        <w:t>The second research question was:</w:t>
      </w:r>
      <w:r w:rsidRPr="006170E7">
        <w:rPr>
          <w:rFonts w:ascii="Times New Roman" w:eastAsia="Times New Roman" w:hAnsi="Times New Roman" w:cs="Times New Roman"/>
          <w:bCs/>
          <w:sz w:val="24"/>
          <w:szCs w:val="24"/>
        </w:rPr>
        <w:t xml:space="preserve"> </w:t>
      </w:r>
    </w:p>
    <w:p w14:paraId="092EB736" w14:textId="77777777" w:rsidR="004C707E" w:rsidRPr="006170E7" w:rsidRDefault="004C707E" w:rsidP="00C6679F">
      <w:pPr>
        <w:ind w:left="709" w:hanging="709"/>
        <w:jc w:val="both"/>
        <w:rPr>
          <w:rFonts w:ascii="Arial" w:eastAsia="Times New Roman" w:hAnsi="Arial" w:cs="Arial"/>
          <w:b/>
          <w:sz w:val="24"/>
          <w:szCs w:val="24"/>
        </w:rPr>
      </w:pPr>
      <w:r w:rsidRPr="006170E7">
        <w:rPr>
          <w:rFonts w:ascii="Times New Roman" w:eastAsia="Times New Roman" w:hAnsi="Times New Roman" w:cs="Times New Roman"/>
          <w:b/>
          <w:bCs/>
          <w:sz w:val="24"/>
          <w:szCs w:val="24"/>
        </w:rPr>
        <w:t>How do Israeli parents (fathers and mothers) of hearing impaired children perceive the challenges and coping with the diagnosis and rising of their child?</w:t>
      </w:r>
    </w:p>
    <w:p w14:paraId="60373F7F" w14:textId="77777777" w:rsidR="004C707E" w:rsidRPr="006170E7" w:rsidRDefault="004C707E" w:rsidP="00C6679F">
      <w:pPr>
        <w:rPr>
          <w:rFonts w:asciiTheme="majorBidi" w:hAnsiTheme="majorBidi" w:cstheme="majorBidi"/>
          <w:sz w:val="24"/>
          <w:szCs w:val="24"/>
        </w:rPr>
      </w:pPr>
      <w:r w:rsidRPr="006170E7">
        <w:rPr>
          <w:rFonts w:asciiTheme="majorBidi" w:hAnsiTheme="majorBidi" w:cstheme="majorBidi"/>
          <w:sz w:val="24"/>
          <w:szCs w:val="24"/>
        </w:rPr>
        <w:t xml:space="preserve">The findings presented in this section are derived of two types of in-depth interviews: </w:t>
      </w:r>
    </w:p>
    <w:p w14:paraId="428BE3C5" w14:textId="77777777" w:rsidR="004C707E" w:rsidRPr="006170E7" w:rsidRDefault="004C707E" w:rsidP="00C6679F">
      <w:pPr>
        <w:pStyle w:val="ListParagraph"/>
        <w:numPr>
          <w:ilvl w:val="0"/>
          <w:numId w:val="26"/>
        </w:numPr>
        <w:rPr>
          <w:rFonts w:asciiTheme="majorBidi" w:hAnsiTheme="majorBidi" w:cstheme="majorBidi"/>
          <w:sz w:val="24"/>
          <w:szCs w:val="24"/>
        </w:rPr>
      </w:pPr>
      <w:r w:rsidRPr="006170E7">
        <w:rPr>
          <w:rFonts w:asciiTheme="majorBidi" w:hAnsiTheme="majorBidi" w:cstheme="majorBidi"/>
          <w:sz w:val="24"/>
          <w:szCs w:val="24"/>
        </w:rPr>
        <w:t xml:space="preserve">In-depth interviews conducted with ten Israeli mothers and ten fathers in order to examine how parents cope with the diagnosis and raising of a hearing-impaired child. In addition, the interviews tried to examine the parental involvement in the child's educational framework. </w:t>
      </w:r>
    </w:p>
    <w:p w14:paraId="0BADE758" w14:textId="77777777" w:rsidR="004C707E" w:rsidRPr="006170E7" w:rsidRDefault="004C707E" w:rsidP="00C6679F">
      <w:pPr>
        <w:pStyle w:val="ListParagraph"/>
        <w:numPr>
          <w:ilvl w:val="0"/>
          <w:numId w:val="26"/>
        </w:numPr>
        <w:rPr>
          <w:rFonts w:asciiTheme="majorBidi" w:hAnsiTheme="majorBidi" w:cstheme="majorBidi"/>
          <w:sz w:val="24"/>
          <w:szCs w:val="24"/>
        </w:rPr>
      </w:pPr>
      <w:r w:rsidRPr="006170E7">
        <w:rPr>
          <w:rFonts w:asciiTheme="majorBidi" w:hAnsiTheme="majorBidi" w:cstheme="majorBidi"/>
          <w:sz w:val="24"/>
          <w:szCs w:val="24"/>
        </w:rPr>
        <w:t xml:space="preserve">In-depth interviews with Israeli teachers and Special Education experts: six hearing impairment teachers and three hearing impairment specialists were interviewed in order to examine how teachers view parents' involvement in the educational framework. </w:t>
      </w:r>
    </w:p>
    <w:p w14:paraId="2990C83A" w14:textId="77777777" w:rsidR="004C707E" w:rsidRPr="006170E7" w:rsidRDefault="004C707E" w:rsidP="00C6679F">
      <w:pPr>
        <w:rPr>
          <w:rFonts w:asciiTheme="majorBidi" w:hAnsiTheme="majorBidi" w:cstheme="majorBidi"/>
          <w:sz w:val="24"/>
          <w:szCs w:val="24"/>
        </w:rPr>
      </w:pPr>
      <w:r w:rsidRPr="006170E7">
        <w:rPr>
          <w:rFonts w:asciiTheme="majorBidi" w:hAnsiTheme="majorBidi" w:cstheme="majorBidi"/>
          <w:sz w:val="24"/>
          <w:szCs w:val="24"/>
        </w:rPr>
        <w:t xml:space="preserve">The experts' interviews were designed to present the results found in the parents' in-depth interviews and ask them to refer to these findings as experts in that field. </w:t>
      </w:r>
    </w:p>
    <w:p w14:paraId="325E27D2" w14:textId="77777777" w:rsidR="004C707E" w:rsidRPr="006170E7" w:rsidRDefault="004C707E" w:rsidP="00C6679F">
      <w:pPr>
        <w:pStyle w:val="Heading3"/>
        <w:rPr>
          <w:rFonts w:asciiTheme="majorBidi" w:hAnsiTheme="majorBidi"/>
          <w:color w:val="auto"/>
          <w:sz w:val="28"/>
          <w:szCs w:val="28"/>
          <w:rtl/>
        </w:rPr>
      </w:pPr>
      <w:bookmarkStart w:id="65" w:name="_Toc499214144"/>
      <w:bookmarkStart w:id="66" w:name="_Toc508039893"/>
      <w:r w:rsidRPr="006170E7">
        <w:rPr>
          <w:rFonts w:asciiTheme="majorBidi" w:hAnsiTheme="majorBidi"/>
          <w:color w:val="auto"/>
          <w:sz w:val="28"/>
          <w:szCs w:val="28"/>
        </w:rPr>
        <w:t>III.4.1. Findings regarding the in-depth interviews with the parents</w:t>
      </w:r>
      <w:bookmarkEnd w:id="65"/>
      <w:bookmarkEnd w:id="66"/>
    </w:p>
    <w:p w14:paraId="47165AA9" w14:textId="29478518" w:rsidR="004C707E" w:rsidRPr="006170E7" w:rsidRDefault="004C707E" w:rsidP="00F922C1">
      <w:pPr>
        <w:jc w:val="both"/>
        <w:rPr>
          <w:rFonts w:asciiTheme="majorBidi" w:hAnsiTheme="majorBidi" w:cstheme="majorBidi"/>
          <w:sz w:val="24"/>
          <w:szCs w:val="24"/>
        </w:rPr>
      </w:pPr>
      <w:r w:rsidRPr="006170E7">
        <w:rPr>
          <w:rFonts w:asciiTheme="majorBidi" w:hAnsiTheme="majorBidi" w:cstheme="majorBidi"/>
          <w:sz w:val="24"/>
          <w:szCs w:val="24"/>
        </w:rPr>
        <w:t>The content analysis of the parents' interviews was based on six main topics</w:t>
      </w:r>
      <w:r w:rsidR="00115F5A" w:rsidRPr="006170E7">
        <w:rPr>
          <w:rFonts w:asciiTheme="majorBidi" w:hAnsiTheme="majorBidi" w:cstheme="majorBidi"/>
          <w:sz w:val="24"/>
          <w:szCs w:val="24"/>
        </w:rPr>
        <w:t>.</w:t>
      </w:r>
      <w:r w:rsidR="00F922C1" w:rsidRPr="006170E7">
        <w:rPr>
          <w:rFonts w:asciiTheme="majorBidi" w:hAnsiTheme="majorBidi" w:cstheme="majorBidi"/>
          <w:sz w:val="24"/>
          <w:szCs w:val="24"/>
        </w:rPr>
        <w:t xml:space="preserve"> </w:t>
      </w:r>
    </w:p>
    <w:p w14:paraId="3FA0F291" w14:textId="77777777" w:rsidR="004C707E" w:rsidRPr="006170E7" w:rsidRDefault="004C707E" w:rsidP="00C6679F">
      <w:pPr>
        <w:pStyle w:val="ListParagraph"/>
        <w:numPr>
          <w:ilvl w:val="0"/>
          <w:numId w:val="30"/>
        </w:numPr>
        <w:jc w:val="both"/>
        <w:rPr>
          <w:rFonts w:asciiTheme="majorBidi" w:hAnsiTheme="majorBidi" w:cstheme="majorBidi"/>
          <w:b/>
          <w:iCs/>
          <w:sz w:val="24"/>
          <w:szCs w:val="24"/>
        </w:rPr>
      </w:pPr>
      <w:r w:rsidRPr="006170E7">
        <w:rPr>
          <w:rFonts w:asciiTheme="majorBidi" w:hAnsiTheme="majorBidi" w:cstheme="majorBidi"/>
          <w:b/>
          <w:iCs/>
          <w:sz w:val="28"/>
          <w:szCs w:val="28"/>
        </w:rPr>
        <w:t>Challenges and coping</w:t>
      </w:r>
      <w:r w:rsidRPr="006170E7">
        <w:rPr>
          <w:rFonts w:asciiTheme="majorBidi" w:hAnsiTheme="majorBidi" w:cstheme="majorBidi"/>
          <w:b/>
          <w:iCs/>
          <w:sz w:val="24"/>
          <w:szCs w:val="24"/>
        </w:rPr>
        <w:t xml:space="preserve"> </w:t>
      </w:r>
    </w:p>
    <w:p w14:paraId="64154C15" w14:textId="36517C23" w:rsidR="004C707E" w:rsidRPr="006170E7" w:rsidRDefault="004C707E" w:rsidP="00385499">
      <w:pPr>
        <w:pStyle w:val="ListParagraph"/>
        <w:jc w:val="both"/>
        <w:rPr>
          <w:rFonts w:asciiTheme="majorBidi" w:hAnsiTheme="majorBidi" w:cstheme="majorBidi"/>
          <w:bCs/>
          <w:iCs/>
          <w:sz w:val="24"/>
          <w:szCs w:val="24"/>
        </w:rPr>
      </w:pPr>
      <w:r w:rsidRPr="006170E7">
        <w:rPr>
          <w:rFonts w:asciiTheme="majorBidi" w:hAnsiTheme="majorBidi" w:cstheme="majorBidi"/>
          <w:bCs/>
          <w:iCs/>
          <w:sz w:val="24"/>
          <w:szCs w:val="24"/>
        </w:rPr>
        <w:t xml:space="preserve"> Findings referring to challenges and coping with the situation of hearing impairment of the child/children</w:t>
      </w:r>
    </w:p>
    <w:p w14:paraId="2014C009" w14:textId="77777777" w:rsidR="004C707E" w:rsidRPr="006170E7" w:rsidRDefault="004C707E" w:rsidP="00C6679F">
      <w:pPr>
        <w:jc w:val="both"/>
        <w:rPr>
          <w:rFonts w:asciiTheme="majorBidi" w:hAnsiTheme="majorBidi" w:cstheme="majorBidi"/>
          <w:bCs/>
          <w:i/>
          <w:sz w:val="24"/>
          <w:szCs w:val="24"/>
        </w:rPr>
      </w:pPr>
      <w:r w:rsidRPr="006170E7">
        <w:rPr>
          <w:rFonts w:asciiTheme="majorBidi" w:hAnsiTheme="majorBidi" w:cstheme="majorBidi"/>
          <w:bCs/>
          <w:i/>
          <w:sz w:val="24"/>
          <w:szCs w:val="24"/>
        </w:rPr>
        <w:t>A.1. Challenges</w:t>
      </w:r>
    </w:p>
    <w:p w14:paraId="5717DD27"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In the interviews, the parents were asked about how they had responded to and coped with the discovery of their child's hearing impairment condition. </w:t>
      </w:r>
    </w:p>
    <w:p w14:paraId="498C10BC"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Most of the parents stated that they had felt that the child had difficulties and could not pinpoint what they were. They had done a sort of self-diagnostic test to their child so as to examine their concerns. All of which was done before the child was diagnosed the child had undergone. There were mothers who described the various ways in which they tested their children so as to thoroughly examine the source of the child's difficulty:  </w:t>
      </w:r>
    </w:p>
    <w:p w14:paraId="6FA34644"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lastRenderedPageBreak/>
        <w:t>Interview analysis points to that both mothers and fathers express responding to the diagnosis as one would to a shock.</w:t>
      </w:r>
    </w:p>
    <w:p w14:paraId="7154ED5C" w14:textId="4AA5E91A" w:rsidR="004C707E" w:rsidRPr="006170E7" w:rsidRDefault="004C707E" w:rsidP="00C6679F">
      <w:pPr>
        <w:jc w:val="both"/>
        <w:rPr>
          <w:rFonts w:asciiTheme="majorBidi" w:hAnsiTheme="majorBidi" w:cstheme="majorBidi"/>
          <w:i/>
          <w:iCs/>
          <w:sz w:val="24"/>
          <w:szCs w:val="24"/>
        </w:rPr>
      </w:pPr>
      <w:r w:rsidRPr="006170E7">
        <w:rPr>
          <w:rFonts w:asciiTheme="majorBidi" w:hAnsiTheme="majorBidi" w:cstheme="majorBidi"/>
          <w:sz w:val="24"/>
          <w:szCs w:val="24"/>
        </w:rPr>
        <w:t xml:space="preserve">Crying appears to be part of the process for some of the parents, upon discovering that their child is hearing-impaired and that they must now learn and behave differently with their child than what they had expected. The answers indicate that there is an initial shock and it takes time until the parents recover from it. </w:t>
      </w:r>
    </w:p>
    <w:p w14:paraId="2BB4F760" w14:textId="77777777" w:rsidR="004C707E" w:rsidRPr="006170E7" w:rsidRDefault="004C707E" w:rsidP="00C6679F">
      <w:pPr>
        <w:jc w:val="both"/>
        <w:rPr>
          <w:rFonts w:asciiTheme="majorBidi" w:hAnsiTheme="majorBidi" w:cstheme="majorBidi"/>
          <w:b/>
          <w:i/>
          <w:iCs/>
          <w:sz w:val="24"/>
          <w:szCs w:val="24"/>
        </w:rPr>
      </w:pPr>
      <w:r w:rsidRPr="006170E7">
        <w:rPr>
          <w:rFonts w:asciiTheme="majorBidi" w:hAnsiTheme="majorBidi" w:cstheme="majorBidi"/>
          <w:b/>
          <w:i/>
          <w:iCs/>
          <w:sz w:val="24"/>
          <w:szCs w:val="24"/>
        </w:rPr>
        <w:t>Summary:</w:t>
      </w:r>
    </w:p>
    <w:p w14:paraId="5882D77E" w14:textId="77777777" w:rsidR="004C707E" w:rsidRPr="006170E7" w:rsidRDefault="004C707E" w:rsidP="00C6679F">
      <w:pPr>
        <w:jc w:val="both"/>
        <w:rPr>
          <w:rFonts w:asciiTheme="majorBidi" w:hAnsiTheme="majorBidi" w:cstheme="majorBidi"/>
          <w:bCs/>
          <w:sz w:val="24"/>
          <w:szCs w:val="24"/>
        </w:rPr>
      </w:pPr>
      <w:r w:rsidRPr="006170E7">
        <w:rPr>
          <w:rFonts w:asciiTheme="majorBidi" w:hAnsiTheme="majorBidi" w:cstheme="majorBidi"/>
          <w:bCs/>
          <w:sz w:val="24"/>
          <w:szCs w:val="24"/>
        </w:rPr>
        <w:t>Each parent took coping with the impairment to a different place/ some cried, some decided to preserve the deaf identity, and some experiences a type of depression, but eventually it was a temporary stage and all of them accepted their children for who they were.  With fathers ne can notice the difficulty in and an attempt to understand the impairment.</w:t>
      </w:r>
    </w:p>
    <w:p w14:paraId="2E91F0C4" w14:textId="77777777" w:rsidR="004C707E" w:rsidRPr="006170E7" w:rsidRDefault="004C707E" w:rsidP="00C6679F">
      <w:pPr>
        <w:jc w:val="both"/>
        <w:rPr>
          <w:rFonts w:asciiTheme="majorBidi" w:hAnsiTheme="majorBidi" w:cstheme="majorBidi"/>
          <w:bCs/>
          <w:i/>
          <w:sz w:val="24"/>
          <w:szCs w:val="24"/>
        </w:rPr>
      </w:pPr>
      <w:r w:rsidRPr="006170E7">
        <w:rPr>
          <w:rFonts w:asciiTheme="majorBidi" w:hAnsiTheme="majorBidi" w:cstheme="majorBidi"/>
          <w:bCs/>
          <w:i/>
          <w:sz w:val="24"/>
          <w:szCs w:val="24"/>
        </w:rPr>
        <w:t xml:space="preserve">A.2. Coping </w:t>
      </w:r>
    </w:p>
    <w:p w14:paraId="308D3099" w14:textId="24003E65" w:rsidR="004C707E" w:rsidRPr="006170E7" w:rsidRDefault="004C707E" w:rsidP="00315D15">
      <w:pPr>
        <w:jc w:val="both"/>
        <w:rPr>
          <w:rFonts w:asciiTheme="majorBidi" w:hAnsiTheme="majorBidi" w:cstheme="majorBidi"/>
          <w:i/>
          <w:iCs/>
          <w:sz w:val="24"/>
          <w:szCs w:val="24"/>
        </w:rPr>
      </w:pPr>
      <w:r w:rsidRPr="006170E7">
        <w:rPr>
          <w:rFonts w:asciiTheme="majorBidi" w:hAnsiTheme="majorBidi" w:cstheme="majorBidi"/>
          <w:sz w:val="24"/>
          <w:szCs w:val="24"/>
        </w:rPr>
        <w:t>It should be noted that the parents describe the process they went through as one ranging from a difficulty accepting and living with the impairment to coping with the diagnosis</w:t>
      </w:r>
      <w:r w:rsidR="00A5246D" w:rsidRPr="006170E7">
        <w:rPr>
          <w:rFonts w:asciiTheme="majorBidi" w:hAnsiTheme="majorBidi" w:cstheme="majorBidi"/>
          <w:sz w:val="24"/>
          <w:szCs w:val="24"/>
        </w:rPr>
        <w:t>. The</w:t>
      </w:r>
      <w:r w:rsidRPr="006170E7">
        <w:rPr>
          <w:rFonts w:asciiTheme="majorBidi" w:hAnsiTheme="majorBidi" w:cstheme="majorBidi"/>
          <w:sz w:val="24"/>
          <w:szCs w:val="24"/>
        </w:rPr>
        <w:t xml:space="preserve"> excerpts taken from the interviews show that most parents describe the initial shock of accepting a hearing impairment, but also the immediate coming to their senses and realizing that it is not the end of the world and that one can live with this impairment and improve their child's condition through various means and ways</w:t>
      </w:r>
    </w:p>
    <w:p w14:paraId="338E34E0" w14:textId="77777777" w:rsidR="004C707E" w:rsidRPr="006170E7" w:rsidRDefault="004C707E" w:rsidP="00C6679F">
      <w:pPr>
        <w:ind w:left="720"/>
        <w:jc w:val="both"/>
        <w:rPr>
          <w:rFonts w:asciiTheme="majorBidi" w:hAnsiTheme="majorBidi" w:cstheme="majorBidi"/>
          <w:b/>
          <w:bCs/>
          <w:sz w:val="28"/>
          <w:szCs w:val="28"/>
        </w:rPr>
      </w:pPr>
      <w:r w:rsidRPr="006170E7">
        <w:rPr>
          <w:rFonts w:asciiTheme="majorBidi" w:hAnsiTheme="majorBidi" w:cstheme="majorBidi"/>
          <w:b/>
          <w:bCs/>
          <w:sz w:val="28"/>
          <w:szCs w:val="28"/>
        </w:rPr>
        <w:t xml:space="preserve">B. Child-parent relationship </w:t>
      </w:r>
    </w:p>
    <w:p w14:paraId="1FA2BC64" w14:textId="4C01573D"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parents were asked how they view the relationship with their hearing-impaired child. The analysis of the answers reflects a difference between mothers and fathers on this issue.</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It appears that most fathers argue that there would be no difference in their relationship with their child had he been born hearing. Some of the mothers said that the relationship would have been the same and yet others argue that they are more protective of this specific child, more aware of his difficulties, more observant. All that was said may have been unconsciously said – meaning that they do these things naturally since the child has special needs and they feel they need to be more protective. They worry more about his later life and his future. The mothers explain the need to give more protection to the hearing-impaired child by the fact that he cannot hear his mother when she calls out to him at home or at the playground In Contact with a hearing-impaired child is very primal, since one needs to touch the child to get his attention.</w:t>
      </w:r>
    </w:p>
    <w:p w14:paraId="7F974F87" w14:textId="77777777" w:rsidR="004C707E" w:rsidRPr="006170E7" w:rsidRDefault="004C707E" w:rsidP="00C6679F">
      <w:pPr>
        <w:jc w:val="both"/>
        <w:rPr>
          <w:rFonts w:asciiTheme="majorBidi" w:hAnsiTheme="majorBidi" w:cstheme="majorBidi"/>
          <w:i/>
          <w:sz w:val="24"/>
          <w:szCs w:val="24"/>
        </w:rPr>
      </w:pPr>
      <w:r w:rsidRPr="006170E7">
        <w:rPr>
          <w:rFonts w:asciiTheme="majorBidi" w:hAnsiTheme="majorBidi" w:cstheme="majorBidi"/>
          <w:i/>
          <w:sz w:val="24"/>
          <w:szCs w:val="24"/>
        </w:rPr>
        <w:t>Summary</w:t>
      </w:r>
    </w:p>
    <w:p w14:paraId="6AD2F95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It appears that most fathers argue that there would be no difference in their relationship with their child had he been born hearing, but the mother on the other hand are not of the same opinion. Some said that the relationship would have been the </w:t>
      </w:r>
      <w:r w:rsidRPr="006170E7">
        <w:rPr>
          <w:rFonts w:asciiTheme="majorBidi" w:hAnsiTheme="majorBidi" w:cstheme="majorBidi"/>
          <w:sz w:val="24"/>
          <w:szCs w:val="24"/>
        </w:rPr>
        <w:lastRenderedPageBreak/>
        <w:t xml:space="preserve">same and yet others argue that they are more protective of this specific child, more aware of his difficulties, more observant. All that was said may have been unconsciously said – meaning that they do these things naturally since the child has special needs and they feel they need to be more protective. They worry more about his continued life and his future. </w:t>
      </w:r>
    </w:p>
    <w:p w14:paraId="2C0F371B"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b/>
          <w:bCs/>
          <w:sz w:val="28"/>
          <w:szCs w:val="28"/>
        </w:rPr>
        <w:t>C. Primary caretaker</w:t>
      </w:r>
    </w:p>
    <w:p w14:paraId="5EC1C29A"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When parents were asked who the child's primary caretaker is, the answer was pretty much unanimous: the mother. The majority of Israeli mothers and fathers admitted that the care for the hearing-impaired child is done mostly by the mother herself, contrary to one mother who stated that both parents are responsible for the child. The reasons for this answer are varied: the mother's work hours are shorter than that of the father, the mother's difficulty in releasing the child to be cared for by someone else, a dominant mother who "takes the reigns". </w:t>
      </w:r>
    </w:p>
    <w:p w14:paraId="667AE925"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Summary</w:t>
      </w:r>
    </w:p>
    <w:p w14:paraId="144F2449"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It appears that the interviewed mothers are very dominant in taking responsibility for the child and caring for him, while the father for the most part is busy with providing for the family. </w:t>
      </w:r>
    </w:p>
    <w:p w14:paraId="3B2FB0F4"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b/>
          <w:bCs/>
          <w:sz w:val="28"/>
          <w:szCs w:val="28"/>
        </w:rPr>
        <w:t>D. Parents experience in raising a HIC</w:t>
      </w:r>
    </w:p>
    <w:p w14:paraId="52D7A1A1" w14:textId="4911E628" w:rsidR="004C707E" w:rsidRPr="006170E7" w:rsidRDefault="004C707E" w:rsidP="00C6679F">
      <w:pPr>
        <w:jc w:val="both"/>
        <w:rPr>
          <w:rFonts w:asciiTheme="majorBidi" w:hAnsiTheme="majorBidi" w:cstheme="majorBidi"/>
          <w:i/>
          <w:iCs/>
          <w:sz w:val="24"/>
          <w:szCs w:val="24"/>
        </w:rPr>
      </w:pPr>
      <w:r w:rsidRPr="006170E7">
        <w:rPr>
          <w:rFonts w:asciiTheme="majorBidi" w:hAnsiTheme="majorBidi" w:cstheme="majorBidi"/>
          <w:sz w:val="24"/>
          <w:szCs w:val="24"/>
        </w:rPr>
        <w:t xml:space="preserve">"Life goes on", running around, hospitals, consultation, with people – these are part of the things which the parents brought up when asked about their experience with raising a special needs hearing-impaired child. The parents also reported about the positive aspects of parenting a hearing-impaired child, and noted that they had learnt to take notice of being different, to be more tolerant, and to create more empowering relationships with their children. </w:t>
      </w:r>
    </w:p>
    <w:p w14:paraId="356077A1" w14:textId="77777777" w:rsidR="004C707E" w:rsidRPr="006170E7" w:rsidRDefault="004C707E" w:rsidP="00C6679F">
      <w:pPr>
        <w:jc w:val="both"/>
        <w:rPr>
          <w:rFonts w:asciiTheme="majorBidi" w:hAnsiTheme="majorBidi" w:cstheme="majorBidi"/>
          <w:i/>
          <w:sz w:val="24"/>
          <w:szCs w:val="24"/>
        </w:rPr>
      </w:pPr>
      <w:r w:rsidRPr="006170E7">
        <w:rPr>
          <w:rFonts w:asciiTheme="majorBidi" w:hAnsiTheme="majorBidi" w:cstheme="majorBidi"/>
          <w:i/>
          <w:sz w:val="24"/>
          <w:szCs w:val="24"/>
        </w:rPr>
        <w:t>Summary</w:t>
      </w:r>
    </w:p>
    <w:p w14:paraId="50DA22AB"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What was said by the parents interviewed shows that support, continuation in life, a solid basis and way to make things easier for the children, appear to be of great importance for parents in their experience, which they would like to share with other people. It also shows the different way each parent reacts to the impairment. Some see the glass half-full and realize it is not "the end of the world" and sign language is a helpful thing. As opposed with the feeling of running around, and endless fighting for the child's rights and their investment in him. </w:t>
      </w:r>
    </w:p>
    <w:p w14:paraId="5B70E963"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b/>
          <w:bCs/>
          <w:sz w:val="28"/>
          <w:szCs w:val="28"/>
        </w:rPr>
        <w:t>E. Getting support from family and friends</w:t>
      </w:r>
    </w:p>
    <w:p w14:paraId="131BE3C1" w14:textId="12AAA5A2" w:rsidR="004C707E" w:rsidRPr="006170E7" w:rsidRDefault="004C707E" w:rsidP="00C6679F">
      <w:pPr>
        <w:jc w:val="both"/>
        <w:rPr>
          <w:rFonts w:asciiTheme="majorBidi" w:hAnsiTheme="majorBidi" w:cstheme="majorBidi"/>
          <w:sz w:val="24"/>
          <w:szCs w:val="24"/>
          <w:rtl/>
        </w:rPr>
      </w:pPr>
      <w:r w:rsidRPr="006170E7">
        <w:rPr>
          <w:rFonts w:asciiTheme="majorBidi" w:hAnsiTheme="majorBidi" w:cstheme="majorBidi"/>
          <w:sz w:val="24"/>
          <w:szCs w:val="24"/>
        </w:rPr>
        <w:t xml:space="preserve">As part of the process of accepting the impairment, the extended family also influences how parents cope with accepting a special needs child. They are a rock of help for the parents. Sometimes there is a feeling of concealment; that the matter </w:t>
      </w:r>
      <w:r w:rsidRPr="006170E7">
        <w:rPr>
          <w:rFonts w:asciiTheme="majorBidi" w:hAnsiTheme="majorBidi" w:cstheme="majorBidi"/>
          <w:sz w:val="24"/>
          <w:szCs w:val="24"/>
        </w:rPr>
        <w:lastRenderedPageBreak/>
        <w:t xml:space="preserve">should be concealed; shame; accusations; on the other hand, one can see the extended family as a source of power and patience for the difficulty that had been created. </w:t>
      </w:r>
      <w:r w:rsidR="00A5246D" w:rsidRPr="006170E7">
        <w:rPr>
          <w:rFonts w:asciiTheme="majorBidi" w:hAnsiTheme="majorBidi" w:cstheme="majorBidi"/>
          <w:sz w:val="24"/>
          <w:szCs w:val="24"/>
        </w:rPr>
        <w:t xml:space="preserve"> </w:t>
      </w:r>
      <w:r w:rsidRPr="006170E7">
        <w:rPr>
          <w:rFonts w:asciiTheme="majorBidi" w:hAnsiTheme="majorBidi" w:cstheme="majorBidi"/>
          <w:sz w:val="24"/>
          <w:szCs w:val="24"/>
        </w:rPr>
        <w:t>Some of the parents talked about the extended family's difficulties in accepting the situation:</w:t>
      </w:r>
      <w:r w:rsidRPr="006170E7">
        <w:rPr>
          <w:rFonts w:asciiTheme="majorBidi" w:hAnsiTheme="majorBidi" w:cstheme="majorBidi" w:hint="cs"/>
          <w:sz w:val="32"/>
          <w:szCs w:val="32"/>
          <w:rtl/>
        </w:rPr>
        <w:t xml:space="preserve"> </w:t>
      </w:r>
      <w:r w:rsidRPr="006170E7">
        <w:rPr>
          <w:rFonts w:asciiTheme="majorBidi" w:hAnsiTheme="majorBidi" w:cstheme="majorBidi"/>
          <w:sz w:val="24"/>
          <w:szCs w:val="24"/>
        </w:rPr>
        <w:t>One mother said that she and her husband did not tell the extended family about the hearing tests and once the hearing-impairment was discovered her parents had difficulties</w:t>
      </w:r>
      <w:r w:rsidRPr="006170E7">
        <w:rPr>
          <w:rFonts w:asciiTheme="majorBidi" w:hAnsiTheme="majorBidi" w:cstheme="majorBidi"/>
          <w:sz w:val="32"/>
          <w:szCs w:val="32"/>
        </w:rPr>
        <w:t xml:space="preserve"> </w:t>
      </w:r>
      <w:r w:rsidR="00A5246D" w:rsidRPr="006170E7">
        <w:rPr>
          <w:rFonts w:asciiTheme="majorBidi" w:hAnsiTheme="majorBidi" w:cstheme="majorBidi"/>
          <w:sz w:val="24"/>
          <w:szCs w:val="24"/>
        </w:rPr>
        <w:t>accepting it.</w:t>
      </w:r>
    </w:p>
    <w:p w14:paraId="209C2E79" w14:textId="4A5FC495"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In </w:t>
      </w:r>
      <w:r w:rsidR="00790A47" w:rsidRPr="006170E7">
        <w:rPr>
          <w:rFonts w:asciiTheme="majorBidi" w:hAnsiTheme="majorBidi" w:cstheme="majorBidi"/>
          <w:sz w:val="24"/>
          <w:szCs w:val="24"/>
        </w:rPr>
        <w:t>one</w:t>
      </w:r>
      <w:r w:rsidRPr="006170E7">
        <w:rPr>
          <w:rFonts w:asciiTheme="majorBidi" w:hAnsiTheme="majorBidi" w:cstheme="majorBidi"/>
          <w:sz w:val="24"/>
          <w:szCs w:val="24"/>
        </w:rPr>
        <w:t xml:space="preserve"> family where the hearing impairment is recessive, the difficulty manifested itself in the form of guilt</w:t>
      </w:r>
      <w:r w:rsidR="00790A47" w:rsidRPr="006170E7">
        <w:rPr>
          <w:rFonts w:asciiTheme="majorBidi" w:hAnsiTheme="majorBidi" w:cstheme="majorBidi"/>
          <w:sz w:val="24"/>
          <w:szCs w:val="24"/>
        </w:rPr>
        <w:t>;</w:t>
      </w:r>
      <w:r w:rsidRPr="006170E7">
        <w:rPr>
          <w:rFonts w:asciiTheme="majorBidi" w:hAnsiTheme="majorBidi" w:cstheme="majorBidi"/>
          <w:sz w:val="24"/>
          <w:szCs w:val="24"/>
        </w:rPr>
        <w:t xml:space="preserve"> the extended family (grandfather and grandmother) were the ones who took it upon themselves to take care of the child. </w:t>
      </w:r>
    </w:p>
    <w:p w14:paraId="49AA9073" w14:textId="77777777" w:rsidR="004C707E" w:rsidRPr="006170E7" w:rsidRDefault="004C707E" w:rsidP="00C6679F">
      <w:pPr>
        <w:tabs>
          <w:tab w:val="right" w:pos="4253"/>
        </w:tabs>
        <w:jc w:val="both"/>
        <w:rPr>
          <w:rFonts w:asciiTheme="majorBidi" w:hAnsiTheme="majorBidi" w:cstheme="majorBidi"/>
          <w:bCs/>
          <w:i/>
          <w:sz w:val="24"/>
          <w:szCs w:val="24"/>
        </w:rPr>
      </w:pPr>
      <w:r w:rsidRPr="006170E7">
        <w:rPr>
          <w:rFonts w:asciiTheme="majorBidi" w:hAnsiTheme="majorBidi" w:cstheme="majorBidi"/>
          <w:bCs/>
          <w:i/>
          <w:sz w:val="24"/>
          <w:szCs w:val="24"/>
        </w:rPr>
        <w:t>Summary</w:t>
      </w:r>
    </w:p>
    <w:p w14:paraId="2F745D9A"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abovementioned statements of the interviewed parents shows that the extended family is greatly involved in the acceptance of the impairment and in parents' support of their hearing-impaired child. It is the same for both fathers and mothers. As well, only a few parents try to get support from within the family. Most of them get support from various organizations or groups using social media. </w:t>
      </w:r>
    </w:p>
    <w:p w14:paraId="1E379DE9" w14:textId="77777777" w:rsidR="004C707E" w:rsidRPr="006170E7" w:rsidRDefault="004C707E" w:rsidP="00C6679F">
      <w:pPr>
        <w:pStyle w:val="ListParagraph"/>
        <w:numPr>
          <w:ilvl w:val="0"/>
          <w:numId w:val="28"/>
        </w:numPr>
        <w:ind w:left="142" w:firstLine="0"/>
        <w:jc w:val="both"/>
        <w:rPr>
          <w:rFonts w:asciiTheme="majorBidi" w:hAnsiTheme="majorBidi" w:cstheme="majorBidi"/>
          <w:b/>
          <w:bCs/>
          <w:sz w:val="28"/>
          <w:szCs w:val="28"/>
        </w:rPr>
      </w:pPr>
      <w:r w:rsidRPr="006170E7">
        <w:rPr>
          <w:rFonts w:asciiTheme="majorBidi" w:hAnsiTheme="majorBidi" w:cstheme="majorBidi"/>
          <w:b/>
          <w:bCs/>
          <w:sz w:val="28"/>
          <w:szCs w:val="28"/>
        </w:rPr>
        <w:t>Parental involvement in school</w:t>
      </w:r>
    </w:p>
    <w:p w14:paraId="56B1B9A0"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analysis of the interviews on this issue shows that mothers are much more involved in school than the fathers. The mothers' involvement is expressed in the following aspects: A relationship with the staff as opposed with the involvement at home by talking with the child and doing his\her homework together.</w:t>
      </w:r>
    </w:p>
    <w:p w14:paraId="0338E66E" w14:textId="77777777" w:rsidR="004C707E" w:rsidRPr="006170E7" w:rsidRDefault="004C707E" w:rsidP="00C6679F">
      <w:pPr>
        <w:jc w:val="both"/>
        <w:rPr>
          <w:rFonts w:asciiTheme="majorBidi" w:hAnsiTheme="majorBidi" w:cstheme="majorBidi"/>
          <w:i/>
          <w:iCs/>
          <w:sz w:val="24"/>
          <w:szCs w:val="24"/>
        </w:rPr>
      </w:pPr>
      <w:r w:rsidRPr="006170E7">
        <w:rPr>
          <w:rFonts w:asciiTheme="majorBidi" w:hAnsiTheme="majorBidi" w:cstheme="majorBidi"/>
          <w:i/>
          <w:iCs/>
          <w:sz w:val="24"/>
          <w:szCs w:val="24"/>
        </w:rPr>
        <w:t>Summary</w:t>
      </w:r>
    </w:p>
    <w:p w14:paraId="6BA86F0D" w14:textId="37A0FA04"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Mothers argue that having their child in a school for the hearing-impaired makes their emotional burden of having to worry for the child's every need lighter. The mothers trust the educational team to help them with that. </w:t>
      </w:r>
    </w:p>
    <w:p w14:paraId="37B9258F"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b/>
          <w:bCs/>
          <w:sz w:val="28"/>
          <w:szCs w:val="28"/>
        </w:rPr>
        <w:t xml:space="preserve">F. Expectations from the special education teachers </w:t>
      </w:r>
    </w:p>
    <w:p w14:paraId="14EF9C10" w14:textId="35A42DD7" w:rsidR="004C707E" w:rsidRPr="006170E7" w:rsidRDefault="004C707E" w:rsidP="00C6679F">
      <w:pPr>
        <w:jc w:val="both"/>
        <w:rPr>
          <w:rFonts w:asciiTheme="majorBidi" w:hAnsiTheme="majorBidi" w:cstheme="majorBidi"/>
          <w:sz w:val="24"/>
          <w:szCs w:val="24"/>
          <w:rtl/>
        </w:rPr>
      </w:pPr>
      <w:r w:rsidRPr="006170E7">
        <w:rPr>
          <w:rFonts w:asciiTheme="majorBidi" w:hAnsiTheme="majorBidi" w:cstheme="majorBidi"/>
          <w:sz w:val="24"/>
          <w:szCs w:val="24"/>
        </w:rPr>
        <w:t>When the parents were asked about their expectations from the teacher who teaches their child in class a number of themes came up, which are in fact the basis of the parent – teacher relationship of trust. The fathers expected equal treatment, attention, sensitivity, that the teacher would be a sort of mother figure.</w:t>
      </w:r>
    </w:p>
    <w:p w14:paraId="530A2B2E" w14:textId="7877D5B5" w:rsidR="004C707E" w:rsidRPr="006170E7" w:rsidRDefault="004C707E" w:rsidP="00994FE2">
      <w:pPr>
        <w:jc w:val="both"/>
        <w:rPr>
          <w:rFonts w:asciiTheme="majorBidi" w:hAnsiTheme="majorBidi" w:cstheme="majorBidi"/>
          <w:sz w:val="24"/>
          <w:szCs w:val="24"/>
        </w:rPr>
      </w:pPr>
      <w:r w:rsidRPr="006170E7">
        <w:rPr>
          <w:rFonts w:asciiTheme="majorBidi" w:hAnsiTheme="majorBidi" w:cstheme="majorBidi"/>
          <w:sz w:val="24"/>
          <w:szCs w:val="24"/>
        </w:rPr>
        <w:t>With the mothers, demands were wider: transparency in matters; that the teacher would be aware of the impairment, that she would know to love the child and to transfer information; to give equal treatment to everyone; to listen; to understand the child and be aware of his needs; take the child into consideration; adapt the material to his abilities; to know how to integrate the child socially… It was further said that she should also understand the parents and keep in</w:t>
      </w:r>
      <w:r w:rsidR="00994FE2" w:rsidRPr="006170E7">
        <w:rPr>
          <w:rFonts w:asciiTheme="majorBidi" w:hAnsiTheme="majorBidi" w:cstheme="majorBidi"/>
          <w:sz w:val="24"/>
          <w:szCs w:val="24"/>
        </w:rPr>
        <w:t xml:space="preserve"> continuous contact with them.  </w:t>
      </w:r>
      <w:r w:rsidRPr="006170E7">
        <w:rPr>
          <w:rFonts w:asciiTheme="majorBidi" w:hAnsiTheme="majorBidi" w:cstheme="majorBidi"/>
          <w:sz w:val="24"/>
          <w:szCs w:val="24"/>
        </w:rPr>
        <w:t xml:space="preserve">These findings show that it is important for the parents that the teacher knows how to support their children but also support them. At the same time, some of the parents </w:t>
      </w:r>
      <w:r w:rsidRPr="006170E7">
        <w:rPr>
          <w:rFonts w:asciiTheme="majorBidi" w:hAnsiTheme="majorBidi" w:cstheme="majorBidi"/>
          <w:sz w:val="24"/>
          <w:szCs w:val="24"/>
        </w:rPr>
        <w:lastRenderedPageBreak/>
        <w:t xml:space="preserve">said that they want to the teacher to know how to integrate their children in the best way with the school's population so they are not disconnected from the rest. And the majority of parents noted that they would like the teacher to be of a "softer", understanding, and accepting nature so that she could totally be with their child, but on the other hand that she would not cut any corners for them or make their studies too easy for them. </w:t>
      </w:r>
    </w:p>
    <w:p w14:paraId="29BE1614" w14:textId="77777777" w:rsidR="004C707E" w:rsidRPr="006170E7" w:rsidRDefault="004C707E" w:rsidP="00C6679F">
      <w:pPr>
        <w:spacing w:after="0"/>
        <w:jc w:val="both"/>
        <w:rPr>
          <w:rFonts w:asciiTheme="majorBidi" w:hAnsiTheme="majorBidi" w:cstheme="majorBidi"/>
          <w:sz w:val="24"/>
          <w:szCs w:val="24"/>
        </w:rPr>
      </w:pPr>
      <w:r w:rsidRPr="006170E7">
        <w:rPr>
          <w:rFonts w:asciiTheme="majorBidi" w:hAnsiTheme="majorBidi" w:cstheme="majorBidi"/>
          <w:sz w:val="24"/>
          <w:szCs w:val="24"/>
        </w:rPr>
        <w:t xml:space="preserve">In summary, as in the quantitative part, in the qualitative part too it was easier to interview the mothers than the fathers. The mothers easily opened up and were happy to tell their story of discovery as opposed to the fathers who had refused to be interviewed under various claims. The above analysis shows that the Israeli mothers in our sample (i.e. a relatively small sample, so with no intentions of generalizations) are the ones who take an active and wide part in their involvement in their hearing impaired child's school. They are also the ones who got the news about the deafness, stayed at home with their child in the beginning and are the ones who take care of him along the way. It is apparent that the Israeli fathers in our sample are more decisive about certain matters (related to their child education) and are aware of their lack of involvement (in their child school life) as a result of several aspects of their profession, which sometimes requires them to work outside the house for many hours. </w:t>
      </w:r>
    </w:p>
    <w:p w14:paraId="3472CBCA" w14:textId="77777777" w:rsidR="004C707E" w:rsidRPr="006170E7" w:rsidRDefault="004C707E" w:rsidP="00C6679F">
      <w:pPr>
        <w:pStyle w:val="Heading2"/>
        <w:rPr>
          <w:color w:val="auto"/>
          <w:sz w:val="28"/>
          <w:szCs w:val="28"/>
        </w:rPr>
      </w:pPr>
      <w:r w:rsidRPr="006170E7">
        <w:rPr>
          <w:rFonts w:hint="cs"/>
          <w:color w:val="auto"/>
          <w:sz w:val="28"/>
          <w:szCs w:val="28"/>
          <w:rtl/>
        </w:rPr>
        <w:t xml:space="preserve"> </w:t>
      </w:r>
      <w:bookmarkStart w:id="67" w:name="_Toc499214145"/>
      <w:bookmarkStart w:id="68" w:name="_Toc508039894"/>
      <w:r w:rsidRPr="006170E7">
        <w:rPr>
          <w:color w:val="auto"/>
          <w:sz w:val="28"/>
          <w:szCs w:val="28"/>
        </w:rPr>
        <w:t>III.5.</w:t>
      </w:r>
      <w:r w:rsidRPr="006170E7">
        <w:rPr>
          <w:rFonts w:hint="cs"/>
          <w:color w:val="auto"/>
          <w:sz w:val="28"/>
          <w:szCs w:val="28"/>
          <w:rtl/>
        </w:rPr>
        <w:t xml:space="preserve"> </w:t>
      </w:r>
      <w:r w:rsidRPr="006170E7">
        <w:rPr>
          <w:color w:val="auto"/>
          <w:sz w:val="28"/>
          <w:szCs w:val="28"/>
        </w:rPr>
        <w:t xml:space="preserve"> Findings referring to the third research question</w:t>
      </w:r>
      <w:bookmarkEnd w:id="67"/>
      <w:bookmarkEnd w:id="68"/>
    </w:p>
    <w:p w14:paraId="3300D109" w14:textId="77777777" w:rsidR="004C707E" w:rsidRPr="006170E7" w:rsidRDefault="004C707E" w:rsidP="00C6679F">
      <w:pPr>
        <w:spacing w:after="0"/>
        <w:rPr>
          <w:rFonts w:asciiTheme="majorBidi" w:hAnsiTheme="majorBidi" w:cstheme="majorBidi"/>
          <w:bCs/>
          <w:sz w:val="24"/>
          <w:szCs w:val="24"/>
          <w:shd w:val="clear" w:color="auto" w:fill="FFFFFF"/>
        </w:rPr>
      </w:pPr>
      <w:r w:rsidRPr="006170E7">
        <w:rPr>
          <w:rFonts w:asciiTheme="majorBidi" w:hAnsiTheme="majorBidi" w:cstheme="majorBidi"/>
          <w:bCs/>
          <w:sz w:val="24"/>
          <w:szCs w:val="24"/>
        </w:rPr>
        <w:t>The third research question was:</w:t>
      </w:r>
      <w:r w:rsidRPr="006170E7">
        <w:rPr>
          <w:rFonts w:asciiTheme="majorBidi" w:hAnsiTheme="majorBidi" w:cstheme="majorBidi"/>
          <w:bCs/>
          <w:sz w:val="24"/>
          <w:szCs w:val="24"/>
          <w:shd w:val="clear" w:color="auto" w:fill="FFFFFF"/>
        </w:rPr>
        <w:t xml:space="preserve"> </w:t>
      </w:r>
    </w:p>
    <w:p w14:paraId="41601924" w14:textId="77777777" w:rsidR="004C707E" w:rsidRPr="006170E7" w:rsidRDefault="004C707E" w:rsidP="00C6679F">
      <w:pPr>
        <w:spacing w:after="0"/>
        <w:rPr>
          <w:rFonts w:asciiTheme="majorBidi" w:hAnsiTheme="majorBidi" w:cstheme="majorBidi"/>
          <w:b/>
          <w:bCs/>
          <w:sz w:val="24"/>
          <w:szCs w:val="24"/>
          <w:shd w:val="clear" w:color="auto" w:fill="FFFFFF"/>
        </w:rPr>
      </w:pPr>
      <w:r w:rsidRPr="006170E7">
        <w:rPr>
          <w:rFonts w:asciiTheme="majorBidi" w:hAnsiTheme="majorBidi" w:cstheme="majorBidi"/>
          <w:b/>
          <w:bCs/>
          <w:sz w:val="24"/>
          <w:szCs w:val="24"/>
          <w:shd w:val="clear" w:color="auto" w:fill="FFFFFF"/>
        </w:rPr>
        <w:t>What are the perceptions Israeli teachers and experts of HIC about parental involvement in school?</w:t>
      </w:r>
    </w:p>
    <w:p w14:paraId="1EB14FE0" w14:textId="77777777" w:rsidR="004C707E" w:rsidRPr="006170E7" w:rsidRDefault="004C707E" w:rsidP="00C6679F">
      <w:pPr>
        <w:spacing w:after="0"/>
        <w:rPr>
          <w:rFonts w:asciiTheme="majorBidi" w:hAnsiTheme="majorBidi" w:cstheme="majorBidi"/>
          <w:b/>
          <w:sz w:val="24"/>
          <w:szCs w:val="24"/>
        </w:rPr>
      </w:pPr>
    </w:p>
    <w:p w14:paraId="1351F708" w14:textId="77777777" w:rsidR="004C707E" w:rsidRPr="006170E7" w:rsidRDefault="004C707E" w:rsidP="00C6679F">
      <w:pPr>
        <w:spacing w:after="0"/>
        <w:rPr>
          <w:rFonts w:asciiTheme="majorBidi" w:hAnsiTheme="majorBidi" w:cstheme="majorBidi"/>
          <w:b/>
          <w:sz w:val="24"/>
          <w:szCs w:val="24"/>
        </w:rPr>
      </w:pPr>
      <w:r w:rsidRPr="006170E7">
        <w:rPr>
          <w:rFonts w:asciiTheme="majorBidi" w:hAnsiTheme="majorBidi" w:cstheme="majorBidi"/>
          <w:bCs/>
          <w:sz w:val="24"/>
          <w:szCs w:val="24"/>
        </w:rPr>
        <w:t xml:space="preserve">The findings resulting from the interviews held with teachers and experts will be presented hereunder: </w:t>
      </w:r>
    </w:p>
    <w:p w14:paraId="4A7E994A" w14:textId="77777777" w:rsidR="004C707E" w:rsidRPr="006170E7" w:rsidRDefault="004C707E" w:rsidP="00C6679F">
      <w:pPr>
        <w:pStyle w:val="Heading3"/>
        <w:rPr>
          <w:rFonts w:asciiTheme="majorBidi" w:hAnsiTheme="majorBidi"/>
          <w:color w:val="auto"/>
          <w:sz w:val="28"/>
          <w:szCs w:val="28"/>
        </w:rPr>
      </w:pPr>
      <w:bookmarkStart w:id="69" w:name="_Toc499214146"/>
      <w:bookmarkStart w:id="70" w:name="_Toc508039895"/>
      <w:r w:rsidRPr="006170E7">
        <w:rPr>
          <w:color w:val="auto"/>
          <w:sz w:val="28"/>
          <w:szCs w:val="28"/>
        </w:rPr>
        <w:t>III</w:t>
      </w:r>
      <w:r w:rsidRPr="006170E7">
        <w:rPr>
          <w:rFonts w:asciiTheme="majorBidi" w:hAnsiTheme="majorBidi"/>
          <w:color w:val="auto"/>
          <w:sz w:val="28"/>
          <w:szCs w:val="28"/>
        </w:rPr>
        <w:t>.5.1 Qualitative findings from the Interviews with the teachers</w:t>
      </w:r>
      <w:bookmarkEnd w:id="69"/>
      <w:bookmarkEnd w:id="70"/>
    </w:p>
    <w:p w14:paraId="75CB8C3D" w14:textId="77777777" w:rsidR="004C707E" w:rsidRPr="006170E7" w:rsidRDefault="004C707E" w:rsidP="00C6679F">
      <w:pPr>
        <w:spacing w:after="0"/>
        <w:jc w:val="both"/>
        <w:rPr>
          <w:rFonts w:asciiTheme="majorBidi" w:hAnsiTheme="majorBidi" w:cstheme="majorBidi"/>
          <w:sz w:val="24"/>
          <w:szCs w:val="24"/>
        </w:rPr>
      </w:pPr>
      <w:r w:rsidRPr="006170E7">
        <w:rPr>
          <w:rFonts w:asciiTheme="majorBidi" w:hAnsiTheme="majorBidi" w:cstheme="majorBidi"/>
          <w:sz w:val="24"/>
          <w:szCs w:val="24"/>
        </w:rPr>
        <w:t xml:space="preserve">The participants were six </w:t>
      </w:r>
      <w:r w:rsidRPr="006170E7">
        <w:rPr>
          <w:rFonts w:ascii="Times New Roman" w:hAnsi="Times New Roman" w:cs="Times New Roman"/>
          <w:sz w:val="24"/>
          <w:szCs w:val="24"/>
        </w:rPr>
        <w:t xml:space="preserve">teachers of hearing-impaired children from different schools in the northern district of Israel. Each one of the teachers had a different seniority within the educational system. </w:t>
      </w:r>
      <w:r w:rsidRPr="006170E7">
        <w:rPr>
          <w:rFonts w:asciiTheme="majorBidi" w:hAnsiTheme="majorBidi" w:cstheme="majorBidi"/>
          <w:sz w:val="24"/>
          <w:szCs w:val="24"/>
        </w:rPr>
        <w:t xml:space="preserve">The teachers were interviewed in order to realize how they feel about parental involvement: who is more involved, and how the parents cope with the impairment. </w:t>
      </w:r>
    </w:p>
    <w:p w14:paraId="1CCFF0A1" w14:textId="77777777" w:rsidR="004C707E" w:rsidRPr="006170E7" w:rsidRDefault="004C707E" w:rsidP="00C6679F">
      <w:pPr>
        <w:spacing w:after="0"/>
        <w:jc w:val="both"/>
        <w:rPr>
          <w:rFonts w:asciiTheme="majorBidi" w:hAnsiTheme="majorBidi" w:cstheme="majorBidi"/>
          <w:sz w:val="24"/>
          <w:szCs w:val="24"/>
        </w:rPr>
      </w:pPr>
      <w:r w:rsidRPr="006170E7">
        <w:rPr>
          <w:rFonts w:asciiTheme="majorBidi" w:hAnsiTheme="majorBidi" w:cstheme="majorBidi"/>
          <w:sz w:val="24"/>
          <w:szCs w:val="24"/>
        </w:rPr>
        <w:t>Some of the teachers had, in addition to their regular teaching duties in school, the role of HIC coordinator, and as such, their duties included:</w:t>
      </w:r>
    </w:p>
    <w:p w14:paraId="704F1CB0"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Coordinate meetings with the parents of HIC;</w:t>
      </w:r>
    </w:p>
    <w:p w14:paraId="260C81BA"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Adapt the school curriculum so as to suit the needs of HIC;</w:t>
      </w:r>
    </w:p>
    <w:p w14:paraId="48D984BA"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Attend staff meetings to assess the children's learning situation;</w:t>
      </w:r>
    </w:p>
    <w:p w14:paraId="5BC5AA56"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Examine the other teachers' position on HIC's parental involvement in school;</w:t>
      </w:r>
    </w:p>
    <w:p w14:paraId="49248C1E"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Examine the level of involvement of each of the parents;</w:t>
      </w:r>
    </w:p>
    <w:p w14:paraId="1A2043CD" w14:textId="77777777" w:rsidR="004C707E" w:rsidRPr="006170E7" w:rsidRDefault="004C707E" w:rsidP="00C6679F">
      <w:pPr>
        <w:pStyle w:val="ListParagraph"/>
        <w:numPr>
          <w:ilvl w:val="0"/>
          <w:numId w:val="43"/>
        </w:numPr>
        <w:spacing w:after="0"/>
        <w:jc w:val="both"/>
        <w:rPr>
          <w:rFonts w:asciiTheme="majorBidi" w:hAnsiTheme="majorBidi" w:cstheme="majorBidi"/>
          <w:sz w:val="24"/>
          <w:szCs w:val="24"/>
        </w:rPr>
      </w:pPr>
      <w:r w:rsidRPr="006170E7">
        <w:rPr>
          <w:rFonts w:asciiTheme="majorBidi" w:hAnsiTheme="majorBidi" w:cstheme="majorBidi"/>
          <w:sz w:val="24"/>
          <w:szCs w:val="24"/>
        </w:rPr>
        <w:t>Assess the teachers' role in encouraging parents to be involved.</w:t>
      </w:r>
    </w:p>
    <w:p w14:paraId="62D5CE56" w14:textId="77777777" w:rsidR="004C707E" w:rsidRPr="006170E7" w:rsidRDefault="004C707E" w:rsidP="00C6679F">
      <w:pPr>
        <w:spacing w:after="0"/>
        <w:jc w:val="both"/>
        <w:rPr>
          <w:rFonts w:asciiTheme="majorBidi" w:hAnsiTheme="majorBidi" w:cstheme="majorBidi"/>
          <w:sz w:val="24"/>
          <w:szCs w:val="24"/>
        </w:rPr>
      </w:pPr>
    </w:p>
    <w:p w14:paraId="3F59A24B" w14:textId="77777777" w:rsidR="004C707E" w:rsidRPr="006170E7" w:rsidRDefault="004C707E" w:rsidP="00C6679F">
      <w:pPr>
        <w:spacing w:after="0"/>
        <w:jc w:val="both"/>
        <w:rPr>
          <w:rFonts w:asciiTheme="majorBidi" w:hAnsiTheme="majorBidi" w:cstheme="majorBidi"/>
          <w:sz w:val="28"/>
          <w:szCs w:val="28"/>
        </w:rPr>
      </w:pPr>
      <w:r w:rsidRPr="006170E7">
        <w:rPr>
          <w:rFonts w:asciiTheme="majorBidi" w:hAnsiTheme="majorBidi" w:cstheme="majorBidi"/>
          <w:b/>
          <w:bCs/>
          <w:sz w:val="28"/>
          <w:szCs w:val="28"/>
        </w:rPr>
        <w:lastRenderedPageBreak/>
        <w:t>A. Teachers perceptions about parental involvement / qualitative analysis</w:t>
      </w:r>
    </w:p>
    <w:p w14:paraId="7CE12117" w14:textId="1E8A14AE"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Parental Involvement was divided by the teachers into two categories: the parents involvement with their child's school and the parents involvement at home.  Some of the teachers defined parents' attempt to be involved as a </w:t>
      </w:r>
      <w:r w:rsidRPr="006170E7">
        <w:rPr>
          <w:rFonts w:asciiTheme="majorBidi" w:hAnsiTheme="majorBidi" w:cstheme="majorBidi"/>
          <w:i/>
          <w:sz w:val="24"/>
          <w:szCs w:val="24"/>
        </w:rPr>
        <w:t>barrier</w:t>
      </w:r>
      <w:r w:rsidRPr="006170E7" w:rsidDel="00893D8B">
        <w:rPr>
          <w:rFonts w:asciiTheme="majorBidi" w:hAnsiTheme="majorBidi" w:cstheme="majorBidi"/>
          <w:i/>
          <w:sz w:val="24"/>
          <w:szCs w:val="24"/>
        </w:rPr>
        <w:t xml:space="preserve"> </w:t>
      </w:r>
      <w:r w:rsidRPr="006170E7">
        <w:rPr>
          <w:rFonts w:asciiTheme="majorBidi" w:hAnsiTheme="majorBidi" w:cstheme="majorBidi"/>
          <w:i/>
          <w:sz w:val="24"/>
          <w:szCs w:val="24"/>
        </w:rPr>
        <w:t>(</w:t>
      </w:r>
      <w:r w:rsidRPr="006170E7">
        <w:rPr>
          <w:rFonts w:asciiTheme="majorBidi" w:hAnsiTheme="majorBidi" w:cstheme="majorBidi"/>
          <w:sz w:val="24"/>
          <w:szCs w:val="24"/>
        </w:rPr>
        <w:t xml:space="preserve">or a lack of involvement, a lack of cooperation, a lack of interest). In lack of involvement the meaning is the sense of a lack of communication with the parents, the burden placed on the teachers, and that should problems arise at school – parents do not take part in handling the problem. </w:t>
      </w:r>
      <w:r w:rsidR="004428C2" w:rsidRPr="006170E7">
        <w:rPr>
          <w:rFonts w:asciiTheme="majorBidi" w:hAnsiTheme="majorBidi" w:cstheme="majorBidi"/>
          <w:sz w:val="24"/>
          <w:szCs w:val="24"/>
        </w:rPr>
        <w:t>Some</w:t>
      </w:r>
      <w:r w:rsidRPr="006170E7">
        <w:rPr>
          <w:rFonts w:asciiTheme="majorBidi" w:hAnsiTheme="majorBidi" w:cstheme="majorBidi"/>
          <w:sz w:val="24"/>
          <w:szCs w:val="24"/>
        </w:rPr>
        <w:t xml:space="preserve"> teachers argued that parents try to be involved in several ways: helping kids with their homework, talking with the child about his / her school day, being active in the class parents committee and active in WhatsApp group and so on. </w:t>
      </w:r>
    </w:p>
    <w:p w14:paraId="63BF6E35" w14:textId="77777777" w:rsidR="004C707E" w:rsidRPr="006170E7" w:rsidRDefault="004C707E" w:rsidP="00C6679F">
      <w:pPr>
        <w:jc w:val="both"/>
        <w:rPr>
          <w:rFonts w:asciiTheme="majorBidi" w:hAnsiTheme="majorBidi" w:cstheme="majorBidi"/>
          <w:i/>
          <w:sz w:val="24"/>
          <w:szCs w:val="24"/>
        </w:rPr>
      </w:pPr>
      <w:r w:rsidRPr="006170E7">
        <w:rPr>
          <w:rFonts w:asciiTheme="majorBidi" w:hAnsiTheme="majorBidi" w:cstheme="majorBidi"/>
          <w:i/>
          <w:sz w:val="24"/>
          <w:szCs w:val="24"/>
        </w:rPr>
        <w:t>Summary</w:t>
      </w:r>
    </w:p>
    <w:p w14:paraId="41F3D506"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the involvement filed the mothers, as aforementioned, take full control of matters.  Some mothers claimed that special education enables them to release the tension and difficulty a little and to breathe.</w:t>
      </w:r>
    </w:p>
    <w:p w14:paraId="424024FD"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  </w:t>
      </w:r>
      <w:r w:rsidRPr="006170E7">
        <w:rPr>
          <w:rFonts w:asciiTheme="majorBidi" w:hAnsiTheme="majorBidi" w:cstheme="majorBidi"/>
          <w:b/>
          <w:bCs/>
          <w:sz w:val="28"/>
          <w:szCs w:val="28"/>
        </w:rPr>
        <w:t xml:space="preserve">B. Who is more involved in the family and why? </w:t>
      </w:r>
    </w:p>
    <w:p w14:paraId="5D256371" w14:textId="32480BE3"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teachers unanimously agree that the mothers are the ones who are more involved with hearing-impaired child’s education. The reasons for mothers taking a more active part in being involved in the children's school activities are perceived as diverse by the teachers. Most of the teachers argue that traditional roles still affect parental involvement. One teacher argues that the mothers are often protective of the child and therefore need to feel in control of what happens to him / her. </w:t>
      </w:r>
    </w:p>
    <w:p w14:paraId="6D251AAF" w14:textId="77777777" w:rsidR="004C707E" w:rsidRPr="006170E7" w:rsidRDefault="004C707E" w:rsidP="00C6679F">
      <w:pPr>
        <w:jc w:val="both"/>
        <w:rPr>
          <w:rFonts w:asciiTheme="majorBidi" w:hAnsiTheme="majorBidi" w:cstheme="majorBidi"/>
          <w:i/>
          <w:sz w:val="24"/>
          <w:szCs w:val="24"/>
        </w:rPr>
      </w:pPr>
      <w:r w:rsidRPr="006170E7">
        <w:rPr>
          <w:rFonts w:asciiTheme="majorBidi" w:hAnsiTheme="majorBidi" w:cstheme="majorBidi"/>
          <w:i/>
          <w:sz w:val="24"/>
          <w:szCs w:val="24"/>
        </w:rPr>
        <w:t>Summary:</w:t>
      </w:r>
    </w:p>
    <w:p w14:paraId="437D9D9D" w14:textId="77777777" w:rsidR="004C707E" w:rsidRPr="006170E7" w:rsidRDefault="004C707E" w:rsidP="00C6679F">
      <w:pPr>
        <w:jc w:val="both"/>
        <w:rPr>
          <w:rFonts w:asciiTheme="majorBidi" w:hAnsiTheme="majorBidi" w:cstheme="majorBidi"/>
          <w:b/>
          <w:bCs/>
          <w:sz w:val="32"/>
          <w:szCs w:val="32"/>
        </w:rPr>
      </w:pPr>
      <w:r w:rsidRPr="006170E7">
        <w:rPr>
          <w:rFonts w:asciiTheme="majorBidi" w:hAnsiTheme="majorBidi" w:cstheme="majorBidi"/>
          <w:sz w:val="24"/>
          <w:szCs w:val="24"/>
        </w:rPr>
        <w:t xml:space="preserve"> In summary, the interviewed teachers claim that Israeli mothers of HIC are the ones who take a very active part in their involvement in the school. Sometimes the mothers are overprotective of the child, but on the other hand it is traditionally the mother's role to be the caretaker and the father to be the breadwinner. </w:t>
      </w:r>
    </w:p>
    <w:p w14:paraId="45147B8F" w14:textId="77777777" w:rsidR="004C707E" w:rsidRPr="006170E7" w:rsidRDefault="004C707E" w:rsidP="00C6679F">
      <w:pPr>
        <w:jc w:val="both"/>
        <w:rPr>
          <w:rFonts w:asciiTheme="majorBidi" w:hAnsiTheme="majorBidi" w:cstheme="majorBidi"/>
          <w:sz w:val="28"/>
          <w:szCs w:val="28"/>
        </w:rPr>
      </w:pPr>
      <w:r w:rsidRPr="006170E7">
        <w:rPr>
          <w:rFonts w:asciiTheme="majorBidi" w:hAnsiTheme="majorBidi" w:cstheme="majorBidi"/>
          <w:b/>
          <w:bCs/>
          <w:sz w:val="28"/>
          <w:szCs w:val="28"/>
        </w:rPr>
        <w:t>C. Teachers' role in encouraging parental involvement</w:t>
      </w:r>
    </w:p>
    <w:p w14:paraId="2C0FABF2" w14:textId="10FCD18B"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sz w:val="24"/>
          <w:szCs w:val="24"/>
        </w:rPr>
        <w:t xml:space="preserve">Based on what the qualitative interviews reveal that in most cases involvement is encouraged by the teachers who try to get the parents to be more involved one way or another. It is important to note that the line between being involved and interfering is perceived as very thin and the teachers make sure they draw that line so the parents do not overstep their mark. Regarding parental involvement and the level of creativity the parents should reach, teachers argue that indeed, for the most part they are the ones to encourage parents to be involved. </w:t>
      </w:r>
    </w:p>
    <w:p w14:paraId="20D773A3" w14:textId="77777777" w:rsidR="004C707E" w:rsidRPr="006170E7" w:rsidRDefault="004C707E" w:rsidP="00C6679F">
      <w:pPr>
        <w:jc w:val="both"/>
        <w:rPr>
          <w:rFonts w:asciiTheme="majorBidi" w:hAnsiTheme="majorBidi" w:cstheme="majorBidi"/>
          <w:i/>
          <w:sz w:val="24"/>
          <w:szCs w:val="24"/>
        </w:rPr>
      </w:pPr>
      <w:r w:rsidRPr="006170E7">
        <w:rPr>
          <w:rFonts w:asciiTheme="majorBidi" w:hAnsiTheme="majorBidi" w:cstheme="majorBidi"/>
          <w:i/>
          <w:sz w:val="24"/>
          <w:szCs w:val="24"/>
        </w:rPr>
        <w:t xml:space="preserve">Summary: </w:t>
      </w:r>
    </w:p>
    <w:p w14:paraId="04F32D0E" w14:textId="4DFF7F50" w:rsidR="004C707E" w:rsidRPr="006170E7" w:rsidRDefault="004C707E" w:rsidP="00C6679F">
      <w:pPr>
        <w:jc w:val="both"/>
        <w:rPr>
          <w:rFonts w:asciiTheme="majorBidi" w:hAnsiTheme="majorBidi" w:cstheme="majorBidi"/>
          <w:iCs/>
          <w:sz w:val="24"/>
          <w:szCs w:val="24"/>
        </w:rPr>
      </w:pPr>
      <w:r w:rsidRPr="006170E7">
        <w:rPr>
          <w:rFonts w:asciiTheme="majorBidi" w:hAnsiTheme="majorBidi" w:cstheme="majorBidi"/>
          <w:iCs/>
          <w:sz w:val="24"/>
          <w:szCs w:val="24"/>
        </w:rPr>
        <w:lastRenderedPageBreak/>
        <w:t xml:space="preserve">Despite changes in modern society, the interviews held show that the traditional division of roles in the family still exists in most homes and parental involvement is still higher among mothers than it is among fathers. The teachers attribute it to being a normal phenomenon and not an abnormality. </w:t>
      </w:r>
    </w:p>
    <w:p w14:paraId="1F3CBF22" w14:textId="2CA2EF8C" w:rsidR="004C707E" w:rsidRPr="006170E7" w:rsidRDefault="004C707E" w:rsidP="00385499">
      <w:pPr>
        <w:jc w:val="both"/>
        <w:rPr>
          <w:rFonts w:asciiTheme="majorBidi" w:hAnsiTheme="majorBidi" w:cstheme="majorBidi"/>
          <w:sz w:val="24"/>
          <w:szCs w:val="24"/>
        </w:rPr>
      </w:pPr>
      <w:bookmarkStart w:id="71" w:name="_Toc499214147"/>
      <w:r w:rsidRPr="006170E7">
        <w:rPr>
          <w:rFonts w:asciiTheme="majorBidi" w:hAnsiTheme="majorBidi"/>
          <w:sz w:val="28"/>
          <w:szCs w:val="28"/>
        </w:rPr>
        <w:t>III.5.2 Experts' perceptions about parental involvement in school</w:t>
      </w:r>
      <w:bookmarkEnd w:id="71"/>
      <w:r w:rsidRPr="006170E7">
        <w:rPr>
          <w:rFonts w:asciiTheme="majorBidi" w:hAnsiTheme="majorBidi"/>
          <w:sz w:val="28"/>
          <w:szCs w:val="28"/>
        </w:rPr>
        <w:t xml:space="preserve"> </w:t>
      </w:r>
    </w:p>
    <w:p w14:paraId="787D4BD3" w14:textId="77777777" w:rsidR="004C707E" w:rsidRPr="006170E7" w:rsidRDefault="004C707E" w:rsidP="00C6679F">
      <w:pPr>
        <w:ind w:firstLine="720"/>
        <w:jc w:val="both"/>
        <w:rPr>
          <w:rFonts w:ascii="Times New Roman" w:hAnsi="Times New Roman" w:cs="Times New Roman"/>
          <w:sz w:val="24"/>
          <w:szCs w:val="24"/>
        </w:rPr>
      </w:pPr>
      <w:r w:rsidRPr="006170E7">
        <w:rPr>
          <w:rFonts w:ascii="Times New Roman" w:hAnsi="Times New Roman" w:cs="Times New Roman"/>
          <w:sz w:val="24"/>
          <w:szCs w:val="24"/>
        </w:rPr>
        <w:t>Three Israeli specialists in hearing impairment (Special Education) were interviewed, all female (age between 40-50 years) who had worked with the hearing impaired children in the past and who are currently professors in various Israeli colleges and universities. All the specialists have been teaching hard-of-hearing children for at least 5 years.</w:t>
      </w:r>
    </w:p>
    <w:p w14:paraId="79D2C846" w14:textId="77777777" w:rsidR="004C707E" w:rsidRPr="006170E7" w:rsidRDefault="004C707E" w:rsidP="00C6679F">
      <w:pPr>
        <w:ind w:left="142"/>
        <w:jc w:val="both"/>
        <w:rPr>
          <w:rFonts w:asciiTheme="majorBidi" w:hAnsiTheme="majorBidi" w:cstheme="majorBidi"/>
          <w:sz w:val="24"/>
          <w:szCs w:val="24"/>
        </w:rPr>
      </w:pPr>
      <w:r w:rsidRPr="006170E7">
        <w:rPr>
          <w:rFonts w:asciiTheme="majorBidi" w:hAnsiTheme="majorBidi" w:cstheme="majorBidi"/>
          <w:sz w:val="24"/>
          <w:szCs w:val="24"/>
        </w:rPr>
        <w:t>Once the parents' questionnaires were codded and statistically analyzed, questions connected with the standardized questionnaires' results were presented to experts in the field of hearing-impairment.</w:t>
      </w:r>
    </w:p>
    <w:p w14:paraId="265A118E" w14:textId="77777777" w:rsidR="004C707E" w:rsidRPr="006170E7" w:rsidRDefault="004C707E" w:rsidP="00C6679F">
      <w:pPr>
        <w:ind w:left="142"/>
        <w:jc w:val="both"/>
        <w:rPr>
          <w:rFonts w:asciiTheme="majorBidi" w:hAnsiTheme="majorBidi" w:cstheme="majorBidi"/>
          <w:bCs/>
          <w:sz w:val="24"/>
          <w:szCs w:val="24"/>
        </w:rPr>
      </w:pPr>
      <w:r w:rsidRPr="006170E7">
        <w:rPr>
          <w:rFonts w:asciiTheme="majorBidi" w:hAnsiTheme="majorBidi" w:cstheme="majorBidi"/>
          <w:sz w:val="24"/>
          <w:szCs w:val="24"/>
        </w:rPr>
        <w:t xml:space="preserve"> </w:t>
      </w:r>
      <w:r w:rsidRPr="006170E7">
        <w:rPr>
          <w:rFonts w:asciiTheme="majorBidi" w:hAnsiTheme="majorBidi" w:cstheme="majorBidi"/>
          <w:bCs/>
          <w:sz w:val="24"/>
          <w:szCs w:val="24"/>
        </w:rPr>
        <w:t xml:space="preserve">Two main questions were presented to the experts, referring to the results regarding the involvement of Israeli parents of hearing-impaired children in their children's formal education: </w:t>
      </w:r>
    </w:p>
    <w:p w14:paraId="68602C41" w14:textId="77777777" w:rsidR="004C707E" w:rsidRPr="006170E7" w:rsidRDefault="004C707E" w:rsidP="00C6679F">
      <w:pPr>
        <w:pStyle w:val="ListParagraph"/>
        <w:numPr>
          <w:ilvl w:val="0"/>
          <w:numId w:val="29"/>
        </w:numPr>
        <w:rPr>
          <w:rFonts w:asciiTheme="majorBidi" w:hAnsiTheme="majorBidi" w:cstheme="majorBidi"/>
          <w:b/>
          <w:bCs/>
          <w:sz w:val="24"/>
          <w:szCs w:val="24"/>
        </w:rPr>
      </w:pPr>
      <w:r w:rsidRPr="006170E7">
        <w:rPr>
          <w:rFonts w:asciiTheme="majorBidi" w:hAnsiTheme="majorBidi" w:cstheme="majorBidi"/>
          <w:b/>
          <w:bCs/>
          <w:sz w:val="24"/>
          <w:szCs w:val="24"/>
        </w:rPr>
        <w:t>What</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is</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your</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own</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definition</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of</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parental</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involvement</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in</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the</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formal</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education</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of</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hearing-impaired</w:t>
      </w:r>
      <w:r w:rsidRPr="006170E7">
        <w:rPr>
          <w:rFonts w:asciiTheme="majorBidi" w:hAnsiTheme="majorBidi" w:cstheme="majorBidi"/>
          <w:b/>
          <w:bCs/>
          <w:sz w:val="24"/>
          <w:szCs w:val="24"/>
          <w:rtl/>
        </w:rPr>
        <w:t xml:space="preserve"> </w:t>
      </w:r>
      <w:r w:rsidRPr="006170E7">
        <w:rPr>
          <w:rFonts w:asciiTheme="majorBidi" w:hAnsiTheme="majorBidi" w:cstheme="majorBidi"/>
          <w:b/>
          <w:bCs/>
          <w:sz w:val="24"/>
          <w:szCs w:val="24"/>
        </w:rPr>
        <w:t>children?</w:t>
      </w:r>
    </w:p>
    <w:p w14:paraId="07E4A44E" w14:textId="4BEB4872" w:rsidR="004C707E" w:rsidRPr="006170E7" w:rsidRDefault="004C707E" w:rsidP="00C6679F">
      <w:pPr>
        <w:pStyle w:val="ListParagraph"/>
        <w:ind w:left="142"/>
        <w:jc w:val="both"/>
        <w:rPr>
          <w:rFonts w:asciiTheme="majorBidi" w:hAnsiTheme="majorBidi" w:cstheme="majorBidi"/>
          <w:sz w:val="24"/>
          <w:szCs w:val="24"/>
        </w:rPr>
      </w:pPr>
      <w:r w:rsidRPr="006170E7">
        <w:rPr>
          <w:rFonts w:asciiTheme="majorBidi" w:hAnsiTheme="majorBidi" w:cstheme="majorBidi"/>
          <w:sz w:val="24"/>
          <w:szCs w:val="24"/>
        </w:rPr>
        <w:t>Acceptance, sharing, being part of, involvement versus interference are part of the elements that the experts define as the definition of involvement.</w:t>
      </w:r>
      <w:r w:rsidR="004428C2"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Each one of the experts brought her own definition of involvement, from involvement in school and up to being involved with doing homework, from personal experience with their own kids and up to the expectations of involvement from parents themselves, it is apparent that parental involvement has different interpretations, but all are in the same direction and they can be found in the definitions listed in the literature. </w:t>
      </w:r>
    </w:p>
    <w:p w14:paraId="75830E8A" w14:textId="77777777" w:rsidR="004C707E" w:rsidRPr="006170E7" w:rsidRDefault="004C707E" w:rsidP="00C6679F">
      <w:pPr>
        <w:ind w:left="142"/>
        <w:rPr>
          <w:rFonts w:asciiTheme="majorBidi" w:hAnsiTheme="majorBidi" w:cstheme="majorBidi"/>
          <w:b/>
          <w:bCs/>
          <w:sz w:val="24"/>
          <w:szCs w:val="24"/>
        </w:rPr>
      </w:pPr>
      <w:r w:rsidRPr="006170E7">
        <w:rPr>
          <w:rFonts w:asciiTheme="majorBidi" w:hAnsiTheme="majorBidi" w:cstheme="majorBidi"/>
          <w:b/>
          <w:bCs/>
          <w:sz w:val="24"/>
          <w:szCs w:val="24"/>
        </w:rPr>
        <w:t>2. How do you explain that there are scientific data that indicate that Israeli mothers of HIC are more involved in school than the fathers?</w:t>
      </w:r>
    </w:p>
    <w:p w14:paraId="5607678B" w14:textId="5567E3BD" w:rsidR="004C707E" w:rsidRPr="006170E7" w:rsidRDefault="004C707E" w:rsidP="00C6679F">
      <w:pPr>
        <w:spacing w:after="160"/>
        <w:ind w:left="142"/>
        <w:jc w:val="both"/>
        <w:rPr>
          <w:rFonts w:asciiTheme="majorBidi" w:hAnsiTheme="majorBidi" w:cstheme="majorBidi"/>
          <w:sz w:val="24"/>
          <w:szCs w:val="24"/>
        </w:rPr>
      </w:pPr>
      <w:r w:rsidRPr="006170E7">
        <w:rPr>
          <w:rFonts w:asciiTheme="majorBidi" w:hAnsiTheme="majorBidi" w:cstheme="majorBidi"/>
          <w:sz w:val="24"/>
          <w:szCs w:val="24"/>
        </w:rPr>
        <w:t>Regarding the question of parental involvement in school, it appears all three experts argue that the mothers are the ones to be more involved for different reasons. All three experts argue that the mothers are more involved than the fathers in their chil</w:t>
      </w:r>
      <w:r w:rsidR="004428C2" w:rsidRPr="006170E7">
        <w:rPr>
          <w:rFonts w:asciiTheme="majorBidi" w:hAnsiTheme="majorBidi" w:cstheme="majorBidi"/>
          <w:sz w:val="24"/>
          <w:szCs w:val="24"/>
        </w:rPr>
        <w:t>dren's educational institutions.</w:t>
      </w:r>
    </w:p>
    <w:p w14:paraId="751C1CDB" w14:textId="77777777" w:rsidR="004C707E" w:rsidRPr="006170E7" w:rsidRDefault="004C707E" w:rsidP="00C6679F">
      <w:pPr>
        <w:pStyle w:val="ListParagraph"/>
        <w:ind w:left="142"/>
        <w:jc w:val="both"/>
        <w:rPr>
          <w:rFonts w:asciiTheme="majorBidi" w:hAnsiTheme="majorBidi" w:cstheme="majorBidi"/>
          <w:i/>
          <w:sz w:val="24"/>
          <w:szCs w:val="24"/>
        </w:rPr>
      </w:pPr>
      <w:r w:rsidRPr="006170E7">
        <w:rPr>
          <w:rFonts w:asciiTheme="majorBidi" w:hAnsiTheme="majorBidi" w:cstheme="majorBidi"/>
          <w:i/>
          <w:sz w:val="24"/>
          <w:szCs w:val="24"/>
        </w:rPr>
        <w:t>Summary</w:t>
      </w:r>
    </w:p>
    <w:p w14:paraId="5BB06055" w14:textId="468AC9AE" w:rsidR="004C707E" w:rsidRPr="006170E7" w:rsidRDefault="004C707E" w:rsidP="00C6679F">
      <w:pPr>
        <w:pStyle w:val="ListParagraph"/>
        <w:ind w:left="142"/>
        <w:jc w:val="both"/>
        <w:rPr>
          <w:rFonts w:asciiTheme="majorBidi" w:hAnsiTheme="majorBidi" w:cstheme="majorBidi"/>
          <w:sz w:val="24"/>
          <w:szCs w:val="24"/>
        </w:rPr>
      </w:pPr>
      <w:r w:rsidRPr="006170E7">
        <w:rPr>
          <w:rFonts w:asciiTheme="majorBidi" w:hAnsiTheme="majorBidi" w:cstheme="majorBidi"/>
          <w:sz w:val="24"/>
          <w:szCs w:val="24"/>
        </w:rPr>
        <w:t>The answers of the three Special Education experts reveal that it is a unanimous agreement that the mothers are m</w:t>
      </w:r>
      <w:r w:rsidR="004428C2" w:rsidRPr="006170E7">
        <w:rPr>
          <w:rFonts w:asciiTheme="majorBidi" w:hAnsiTheme="majorBidi" w:cstheme="majorBidi"/>
          <w:sz w:val="24"/>
          <w:szCs w:val="24"/>
        </w:rPr>
        <w:t xml:space="preserve">ore involved in school with HIC. </w:t>
      </w:r>
      <w:r w:rsidRPr="006170E7">
        <w:rPr>
          <w:rFonts w:asciiTheme="majorBidi" w:hAnsiTheme="majorBidi" w:cstheme="majorBidi"/>
          <w:sz w:val="24"/>
          <w:szCs w:val="24"/>
        </w:rPr>
        <w:t xml:space="preserve">The experts argued that this is a process that women learn since childhood through playing with dolls and taking care of them.  In fact there is a preservation of the traditional caretaking and involvement. </w:t>
      </w:r>
    </w:p>
    <w:p w14:paraId="358F8E8C" w14:textId="755AA345" w:rsidR="004C707E" w:rsidRPr="006170E7" w:rsidRDefault="004C707E" w:rsidP="00C6679F">
      <w:pPr>
        <w:pStyle w:val="Heading1"/>
        <w:jc w:val="both"/>
        <w:rPr>
          <w:rFonts w:asciiTheme="majorBidi" w:hAnsiTheme="majorBidi"/>
          <w:color w:val="auto"/>
          <w:sz w:val="40"/>
          <w:szCs w:val="40"/>
        </w:rPr>
      </w:pPr>
      <w:bookmarkStart w:id="72" w:name="_Toc508039896"/>
      <w:r w:rsidRPr="006170E7">
        <w:rPr>
          <w:rFonts w:asciiTheme="majorBidi" w:hAnsiTheme="majorBidi"/>
          <w:color w:val="auto"/>
          <w:sz w:val="40"/>
          <w:szCs w:val="40"/>
        </w:rPr>
        <w:lastRenderedPageBreak/>
        <w:t>CHAPTER IV: Discussions</w:t>
      </w:r>
      <w:bookmarkEnd w:id="72"/>
      <w:r w:rsidRPr="006170E7">
        <w:rPr>
          <w:rFonts w:asciiTheme="majorBidi" w:hAnsiTheme="majorBidi"/>
          <w:color w:val="auto"/>
          <w:sz w:val="40"/>
          <w:szCs w:val="40"/>
        </w:rPr>
        <w:t xml:space="preserve"> </w:t>
      </w:r>
    </w:p>
    <w:p w14:paraId="5F5C6AC6"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This chapter discusses the study findings according to the research questions, while incorporating the relevant and updated literature for the topic of parental involvement in the school system of hearing impaired children.</w:t>
      </w:r>
    </w:p>
    <w:p w14:paraId="283C0706" w14:textId="77777777" w:rsidR="004C707E" w:rsidRPr="006170E7" w:rsidRDefault="004C707E" w:rsidP="00C6679F">
      <w:pPr>
        <w:pStyle w:val="Heading2"/>
        <w:jc w:val="both"/>
        <w:rPr>
          <w:rFonts w:asciiTheme="majorBidi" w:hAnsiTheme="majorBidi"/>
          <w:color w:val="auto"/>
          <w:sz w:val="28"/>
          <w:szCs w:val="28"/>
        </w:rPr>
      </w:pPr>
      <w:bookmarkStart w:id="73" w:name="_Toc508039897"/>
      <w:r w:rsidRPr="006170E7">
        <w:rPr>
          <w:rFonts w:asciiTheme="majorBidi" w:hAnsiTheme="majorBidi"/>
          <w:color w:val="auto"/>
          <w:sz w:val="28"/>
          <w:szCs w:val="28"/>
        </w:rPr>
        <w:t>IV.1 Discussion of the findings related to the first research question</w:t>
      </w:r>
      <w:bookmarkEnd w:id="73"/>
      <w:r w:rsidRPr="006170E7">
        <w:rPr>
          <w:rFonts w:asciiTheme="majorBidi" w:hAnsiTheme="majorBidi"/>
          <w:color w:val="auto"/>
          <w:sz w:val="28"/>
          <w:szCs w:val="28"/>
        </w:rPr>
        <w:t xml:space="preserve"> </w:t>
      </w:r>
    </w:p>
    <w:p w14:paraId="21E62748" w14:textId="77777777" w:rsidR="004C707E" w:rsidRPr="006170E7" w:rsidRDefault="004C707E" w:rsidP="00C6679F">
      <w:pPr>
        <w:pStyle w:val="ListParagraph"/>
        <w:ind w:left="0"/>
        <w:jc w:val="both"/>
        <w:rPr>
          <w:b/>
          <w:bCs/>
          <w:sz w:val="28"/>
          <w:szCs w:val="28"/>
        </w:rPr>
      </w:pPr>
      <w:r w:rsidRPr="006170E7">
        <w:rPr>
          <w:rFonts w:asciiTheme="majorBidi" w:hAnsiTheme="majorBidi" w:cstheme="majorBidi"/>
          <w:b/>
          <w:bCs/>
          <w:sz w:val="32"/>
          <w:szCs w:val="32"/>
        </w:rPr>
        <w:t xml:space="preserve">Research question1: </w:t>
      </w:r>
      <w:r w:rsidRPr="006170E7">
        <w:rPr>
          <w:rFonts w:asciiTheme="majorBidi" w:hAnsiTheme="majorBidi" w:cstheme="majorBidi"/>
          <w:sz w:val="24"/>
          <w:szCs w:val="24"/>
          <w:shd w:val="clear" w:color="auto" w:fill="FFFFFF"/>
        </w:rPr>
        <w:t>What are the relations between the parent's background variables (gender, number of HIC in the family, and religious affinity) and parental authority, coping with a family crisis, and involvement in the educational institution.</w:t>
      </w:r>
    </w:p>
    <w:p w14:paraId="157DAE2E" w14:textId="77777777" w:rsidR="004C707E" w:rsidRPr="006170E7" w:rsidRDefault="004C707E" w:rsidP="00C6679F">
      <w:pPr>
        <w:pStyle w:val="Heading3"/>
        <w:rPr>
          <w:rFonts w:asciiTheme="majorBidi" w:hAnsiTheme="majorBidi"/>
          <w:color w:val="auto"/>
          <w:sz w:val="28"/>
          <w:szCs w:val="28"/>
        </w:rPr>
      </w:pPr>
      <w:bookmarkStart w:id="74" w:name="_Toc508039898"/>
      <w:r w:rsidRPr="006170E7">
        <w:rPr>
          <w:rFonts w:asciiTheme="majorBidi" w:hAnsiTheme="majorBidi"/>
          <w:color w:val="auto"/>
          <w:sz w:val="28"/>
          <w:szCs w:val="28"/>
        </w:rPr>
        <w:t>IV.1.1 Parental authority and background variables</w:t>
      </w:r>
      <w:bookmarkEnd w:id="74"/>
    </w:p>
    <w:p w14:paraId="118FD6F5" w14:textId="77777777" w:rsidR="004C707E" w:rsidRPr="006170E7" w:rsidRDefault="004C707E" w:rsidP="00C6679F">
      <w:pPr>
        <w:pStyle w:val="ListParagraph"/>
        <w:ind w:left="0"/>
        <w:jc w:val="both"/>
        <w:rPr>
          <w:rFonts w:asciiTheme="majorBidi" w:hAnsiTheme="majorBidi" w:cstheme="majorBidi"/>
          <w:b/>
          <w:bCs/>
          <w:sz w:val="32"/>
          <w:szCs w:val="32"/>
        </w:rPr>
      </w:pPr>
      <w:r w:rsidRPr="006170E7">
        <w:rPr>
          <w:rFonts w:asciiTheme="majorBidi" w:hAnsiTheme="majorBidi" w:cstheme="majorBidi"/>
          <w:b/>
          <w:bCs/>
          <w:sz w:val="32"/>
          <w:szCs w:val="32"/>
        </w:rPr>
        <w:t>Gender and parental authority</w:t>
      </w:r>
    </w:p>
    <w:p w14:paraId="76F545C4" w14:textId="1B83C9EE" w:rsidR="004C707E" w:rsidRPr="006170E7" w:rsidRDefault="004C707E" w:rsidP="00C6679F">
      <w:pPr>
        <w:tabs>
          <w:tab w:val="right" w:pos="2977"/>
        </w:tabs>
        <w:jc w:val="both"/>
        <w:rPr>
          <w:rFonts w:asciiTheme="majorBidi" w:hAnsiTheme="majorBidi" w:cstheme="majorBidi"/>
          <w:sz w:val="24"/>
          <w:szCs w:val="24"/>
        </w:rPr>
      </w:pPr>
      <w:r w:rsidRPr="006170E7">
        <w:rPr>
          <w:rFonts w:asciiTheme="majorBidi" w:hAnsiTheme="majorBidi" w:cstheme="majorBidi"/>
          <w:sz w:val="24"/>
          <w:szCs w:val="24"/>
        </w:rPr>
        <w:t>The research findings show that there is no significant difference between the Israeli mothers and fathers in the di</w:t>
      </w:r>
      <w:r w:rsidR="004428C2" w:rsidRPr="006170E7">
        <w:rPr>
          <w:rFonts w:asciiTheme="majorBidi" w:hAnsiTheme="majorBidi" w:cstheme="majorBidi"/>
          <w:sz w:val="24"/>
          <w:szCs w:val="24"/>
        </w:rPr>
        <w:t>mensions of parental authority</w:t>
      </w:r>
      <w:r w:rsidRPr="006170E7">
        <w:rPr>
          <w:rFonts w:asciiTheme="majorBidi" w:hAnsiTheme="majorBidi" w:cstheme="majorBidi"/>
          <w:sz w:val="24"/>
          <w:szCs w:val="24"/>
        </w:rPr>
        <w:t xml:space="preserve">. Although the findings show there are similar yet non-significant results, the Israeli mothers had higher scores on scale C than the fathers, in regards with the permissive approach. This finding showing the effect of gender over parental authority is in contrast with the findings of previous studies, which argue that fathers and mothers have different parenting styles  (Conrade </w:t>
      </w:r>
      <w:r w:rsidRPr="006170E7">
        <w:rPr>
          <w:rFonts w:asciiTheme="majorBidi" w:hAnsiTheme="majorBidi" w:cstheme="majorBidi" w:hint="cs"/>
          <w:sz w:val="24"/>
          <w:szCs w:val="24"/>
          <w:rtl/>
        </w:rPr>
        <w:t>&amp;</w:t>
      </w:r>
      <w:r w:rsidRPr="006170E7">
        <w:rPr>
          <w:rFonts w:asciiTheme="majorBidi" w:hAnsiTheme="majorBidi" w:cstheme="majorBidi"/>
          <w:sz w:val="24"/>
          <w:szCs w:val="24"/>
        </w:rPr>
        <w:t xml:space="preserve"> Ho,</w:t>
      </w:r>
      <w:r w:rsidRPr="006170E7">
        <w:rPr>
          <w:rFonts w:asciiTheme="majorBidi" w:hAnsiTheme="majorBidi" w:cstheme="majorBidi"/>
          <w:sz w:val="24"/>
          <w:szCs w:val="24"/>
          <w:rtl/>
        </w:rPr>
        <w:t xml:space="preserve"> </w:t>
      </w:r>
      <w:r w:rsidRPr="006170E7">
        <w:rPr>
          <w:rFonts w:asciiTheme="majorBidi" w:hAnsiTheme="majorBidi" w:cstheme="majorBidi"/>
          <w:sz w:val="24"/>
          <w:szCs w:val="24"/>
        </w:rPr>
        <w:t>2001; Crnic, Arbona, Baker, &amp; Blache</w:t>
      </w:r>
      <w:r w:rsidRPr="006170E7">
        <w:rPr>
          <w:rFonts w:asciiTheme="majorBidi" w:hAnsiTheme="majorBidi" w:cstheme="majorBidi" w:hint="cs"/>
          <w:sz w:val="24"/>
          <w:szCs w:val="24"/>
          <w:rtl/>
        </w:rPr>
        <w:t>,</w:t>
      </w:r>
      <w:r w:rsidRPr="006170E7">
        <w:rPr>
          <w:rFonts w:asciiTheme="majorBidi" w:hAnsiTheme="majorBidi" w:cstheme="majorBidi"/>
          <w:sz w:val="24"/>
          <w:szCs w:val="24"/>
        </w:rPr>
        <w:t xml:space="preserve"> 2009; Mickinney &amp; Renk, 2008). This finding may be explained by the fact that the previous studies had investigated the differences in parental authority between fathers and mothers in general, but not the differences between parents of hearing-impaired children. It may be that the parents in our sample adopted a similar parental style toward their hearing impaired children, i.e. both parents are less authoritative with a HIC. This finding was also found in the qualitative analysis of the content of the interviews, as noted in the previous chapter.</w:t>
      </w:r>
    </w:p>
    <w:p w14:paraId="38336222" w14:textId="77777777" w:rsidR="004C707E" w:rsidRPr="006170E7" w:rsidRDefault="004C707E" w:rsidP="00C6679F">
      <w:pPr>
        <w:rPr>
          <w:rFonts w:asciiTheme="majorBidi" w:hAnsiTheme="majorBidi" w:cstheme="majorBidi"/>
          <w:b/>
          <w:bCs/>
          <w:sz w:val="24"/>
          <w:szCs w:val="24"/>
          <w:rtl/>
        </w:rPr>
      </w:pPr>
      <w:r w:rsidRPr="006170E7">
        <w:rPr>
          <w:rFonts w:asciiTheme="majorBidi" w:hAnsiTheme="majorBidi" w:cstheme="majorBidi"/>
          <w:b/>
          <w:bCs/>
          <w:sz w:val="24"/>
          <w:szCs w:val="24"/>
        </w:rPr>
        <w:t>The number of children in the family and parental authority</w:t>
      </w:r>
    </w:p>
    <w:p w14:paraId="26488B5E"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data indicate that there is no significant difference between the Israeli parents who have one HIC and the parents who have more than one HIC at level of parental authority variable.</w:t>
      </w:r>
      <w:r w:rsidRPr="006170E7">
        <w:rPr>
          <w:rFonts w:asciiTheme="majorBidi" w:hAnsiTheme="majorBidi" w:cstheme="majorBidi" w:hint="cs"/>
          <w:b/>
          <w:bCs/>
          <w:sz w:val="32"/>
          <w:szCs w:val="32"/>
          <w:rtl/>
        </w:rPr>
        <w:t xml:space="preserve"> </w:t>
      </w:r>
      <w:r w:rsidRPr="006170E7">
        <w:rPr>
          <w:rFonts w:asciiTheme="majorBidi" w:hAnsiTheme="majorBidi" w:cstheme="majorBidi"/>
          <w:sz w:val="24"/>
          <w:szCs w:val="24"/>
        </w:rPr>
        <w:t xml:space="preserve">The research literature does not present any evidence that there are differences between parents of one HIC and parents of several HIC's in regards with parental authority. This finding may lead to the conclusion that when a hearing-impaired child is born, his/her parents undergo the stages of accepting his / her impairment and try to find ways to cope with it. When another child is born with the same impairment, the parents might not change their parental authority towards the second or third child. </w:t>
      </w:r>
    </w:p>
    <w:p w14:paraId="481766E5" w14:textId="77777777" w:rsidR="004C707E" w:rsidRPr="006170E7" w:rsidRDefault="004C707E" w:rsidP="00C6679F">
      <w:pPr>
        <w:jc w:val="both"/>
        <w:rPr>
          <w:rFonts w:asciiTheme="majorBidi" w:hAnsiTheme="majorBidi" w:cstheme="majorBidi"/>
          <w:b/>
          <w:bCs/>
          <w:sz w:val="32"/>
          <w:szCs w:val="32"/>
        </w:rPr>
      </w:pPr>
      <w:r w:rsidRPr="006170E7">
        <w:rPr>
          <w:rFonts w:asciiTheme="majorBidi" w:hAnsiTheme="majorBidi" w:cstheme="majorBidi" w:hint="cs"/>
          <w:b/>
          <w:bCs/>
          <w:sz w:val="32"/>
          <w:szCs w:val="32"/>
        </w:rPr>
        <w:t>R</w:t>
      </w:r>
      <w:r w:rsidRPr="006170E7">
        <w:rPr>
          <w:rFonts w:asciiTheme="majorBidi" w:hAnsiTheme="majorBidi" w:cstheme="majorBidi"/>
          <w:b/>
          <w:bCs/>
          <w:sz w:val="32"/>
          <w:szCs w:val="32"/>
        </w:rPr>
        <w:t xml:space="preserve">eligious affinity and parental authority </w:t>
      </w:r>
    </w:p>
    <w:p w14:paraId="18FD3E25" w14:textId="29E65D78"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study shows a positive correlation between scale A and scale C of Parental Authority and the level of religious affinity (self-perceived level of religiousness), so </w:t>
      </w:r>
      <w:r w:rsidRPr="006170E7">
        <w:rPr>
          <w:rFonts w:asciiTheme="majorBidi" w:hAnsiTheme="majorBidi" w:cstheme="majorBidi"/>
          <w:sz w:val="24"/>
          <w:szCs w:val="24"/>
        </w:rPr>
        <w:lastRenderedPageBreak/>
        <w:t xml:space="preserve">that the higher the level of religious affinity is, the higher the level of authority is in these scales. The findings of our study are in line with the study conducted by Ben David &amp; Schori (2010), which had examined the differences in the parenting styles of religious women versus secular women and the inter-generation transfer, and had found that there is a correlation between religious belief and parental style. One can infer that religion, which can provide many answers, might help parents with their faith and how they educate their children. </w:t>
      </w:r>
    </w:p>
    <w:p w14:paraId="4645D181"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our study, a positive correlation was found between the religious affiliation and authoritative parental style and the liberal parental style. These findings might be explained by the cultural context of Israel, meaning that in religion, most of the answers are found with the rabbi and he is usually consulted on each matter. The authoritative style puts great emphasis on the fifth commandment "honor thy father and thy mother" (</w:t>
      </w:r>
      <w:r w:rsidRPr="006170E7">
        <w:rPr>
          <w:rFonts w:asciiTheme="majorBidi" w:hAnsiTheme="majorBidi" w:cstheme="majorBidi" w:hint="cs"/>
          <w:sz w:val="24"/>
          <w:szCs w:val="24"/>
        </w:rPr>
        <w:t>E</w:t>
      </w:r>
      <w:r w:rsidRPr="006170E7">
        <w:rPr>
          <w:rFonts w:asciiTheme="majorBidi" w:hAnsiTheme="majorBidi" w:cstheme="majorBidi"/>
          <w:sz w:val="24"/>
          <w:szCs w:val="24"/>
        </w:rPr>
        <w:t>xodus 20: 11), which proves the principal of this type of education - a hierarchical relationship within the family. Another biblical statement which teaches the duty of honoring the parents is: "</w:t>
      </w:r>
      <w:r w:rsidRPr="006170E7">
        <w:rPr>
          <w:rFonts w:asciiTheme="majorBidi" w:hAnsiTheme="majorBidi" w:cstheme="majorBidi"/>
          <w:i/>
          <w:sz w:val="24"/>
          <w:szCs w:val="24"/>
        </w:rPr>
        <w:t>Ye shall fear every man his mother, and his father</w:t>
      </w:r>
      <w:r w:rsidRPr="006170E7">
        <w:rPr>
          <w:rFonts w:asciiTheme="majorBidi" w:hAnsiTheme="majorBidi" w:cstheme="majorBidi"/>
          <w:sz w:val="24"/>
          <w:szCs w:val="24"/>
        </w:rPr>
        <w:t>" (Leviticus, 19:3). These statements point toward the fact that the authoritative style of education is embedded in religious rearing.</w:t>
      </w:r>
    </w:p>
    <w:p w14:paraId="65882604" w14:textId="77777777" w:rsidR="004C707E" w:rsidRPr="006170E7" w:rsidRDefault="004C707E" w:rsidP="00C6679F">
      <w:pPr>
        <w:pStyle w:val="Heading3"/>
        <w:rPr>
          <w:rFonts w:asciiTheme="majorBidi" w:hAnsiTheme="majorBidi"/>
          <w:color w:val="auto"/>
          <w:sz w:val="28"/>
          <w:szCs w:val="28"/>
        </w:rPr>
      </w:pPr>
      <w:bookmarkStart w:id="75" w:name="_Toc508039899"/>
      <w:r w:rsidRPr="006170E7">
        <w:rPr>
          <w:rFonts w:asciiTheme="majorBidi" w:hAnsiTheme="majorBidi"/>
          <w:color w:val="auto"/>
          <w:sz w:val="28"/>
          <w:szCs w:val="28"/>
        </w:rPr>
        <w:t>IV.1.2 Coping with a family crisis and background variables</w:t>
      </w:r>
      <w:bookmarkEnd w:id="75"/>
    </w:p>
    <w:p w14:paraId="33274E55" w14:textId="77777777" w:rsidR="004C707E" w:rsidRPr="006170E7" w:rsidRDefault="004C707E" w:rsidP="00C6679F">
      <w:pPr>
        <w:jc w:val="both"/>
        <w:rPr>
          <w:rFonts w:asciiTheme="majorBidi" w:hAnsiTheme="majorBidi"/>
          <w:sz w:val="28"/>
          <w:szCs w:val="28"/>
        </w:rPr>
      </w:pPr>
      <w:bookmarkStart w:id="76" w:name="_Toc504725392"/>
      <w:r w:rsidRPr="006170E7">
        <w:rPr>
          <w:rFonts w:asciiTheme="majorBidi" w:hAnsiTheme="majorBidi" w:cstheme="majorBidi"/>
          <w:b/>
          <w:bCs/>
          <w:sz w:val="28"/>
          <w:szCs w:val="28"/>
        </w:rPr>
        <w:t>Gender and Coping</w:t>
      </w:r>
      <w:bookmarkEnd w:id="76"/>
    </w:p>
    <w:p w14:paraId="05F4D56B" w14:textId="77777777" w:rsidR="004C707E" w:rsidRPr="006170E7" w:rsidRDefault="004C707E" w:rsidP="00C6679F">
      <w:pPr>
        <w:jc w:val="both"/>
        <w:rPr>
          <w:rFonts w:asciiTheme="majorBidi" w:hAnsiTheme="majorBidi" w:cstheme="majorBidi"/>
          <w:sz w:val="24"/>
          <w:szCs w:val="24"/>
          <w:rtl/>
        </w:rPr>
      </w:pPr>
      <w:r w:rsidRPr="006170E7">
        <w:rPr>
          <w:rFonts w:asciiTheme="majorBidi" w:hAnsiTheme="majorBidi" w:cstheme="majorBidi"/>
          <w:sz w:val="24"/>
          <w:szCs w:val="24"/>
        </w:rPr>
        <w:t xml:space="preserve">This section presents the interpretation of the data collected in the context of how the Israeli fathers and mothers cope with HIC (i.e. by asking help from the family and by seeking help from friends). </w:t>
      </w:r>
    </w:p>
    <w:p w14:paraId="1CAC28BD" w14:textId="77777777" w:rsidR="004C707E" w:rsidRPr="006170E7" w:rsidRDefault="004C707E" w:rsidP="00C6679F">
      <w:pPr>
        <w:jc w:val="both"/>
        <w:rPr>
          <w:rFonts w:asciiTheme="majorBidi" w:hAnsiTheme="majorBidi" w:cstheme="majorBidi"/>
          <w:b/>
          <w:bCs/>
          <w:sz w:val="28"/>
          <w:szCs w:val="28"/>
        </w:rPr>
      </w:pPr>
      <w:r w:rsidRPr="006170E7">
        <w:rPr>
          <w:rFonts w:asciiTheme="majorBidi" w:hAnsiTheme="majorBidi" w:cstheme="majorBidi"/>
          <w:b/>
          <w:bCs/>
          <w:sz w:val="28"/>
          <w:szCs w:val="28"/>
        </w:rPr>
        <w:t>Gender and asking for family support</w:t>
      </w:r>
    </w:p>
    <w:p w14:paraId="13A39D59"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Review of the findings of the standardized questionnaires show that there is no significant difference between Israeli fathers and mothers of hearing impaired children in seeking the support of family. Contrary to these findings, previous studies have shown that the mothers seek more support from their family, friends, and other families in similar situations (Wang &amp; West, 2016).</w:t>
      </w:r>
    </w:p>
    <w:p w14:paraId="67C6F371" w14:textId="65A2152A" w:rsidR="004C707E" w:rsidRPr="006170E7" w:rsidRDefault="004C707E" w:rsidP="00994FE2">
      <w:pPr>
        <w:tabs>
          <w:tab w:val="right" w:pos="7230"/>
        </w:tabs>
        <w:spacing w:after="0"/>
        <w:jc w:val="both"/>
        <w:rPr>
          <w:rFonts w:asciiTheme="majorBidi" w:hAnsiTheme="majorBidi" w:cstheme="majorBidi"/>
          <w:sz w:val="24"/>
          <w:szCs w:val="24"/>
        </w:rPr>
      </w:pPr>
      <w:r w:rsidRPr="006170E7">
        <w:rPr>
          <w:rFonts w:asciiTheme="majorBidi" w:hAnsiTheme="majorBidi" w:cstheme="majorBidi"/>
          <w:sz w:val="24"/>
          <w:szCs w:val="24"/>
        </w:rPr>
        <w:t>Regarding the parents' support bodies, the findings show that once their child is diagnosed with a hearing-impairment the extended family rallies to support them, they are present and helpful when needed, but the nucleus family mostly seeks the support of its surrounding, such as groups of parents who are faced with the same impairment or various frameworks and organizations. This finding does not coincide with the findings presented by Jackson (2011), which indicate that parents need the support of their surrounding family when facing a child with disability. Studies show that families who get support handle the situation better than families who do not (Poon &amp; Zaidman-Zait, 2013; Lebel-Hagai, 2011). This aspect was also evident during the interviews (qualitative analysis of the in-depth interviews).</w:t>
      </w:r>
      <w:r w:rsidR="00994FE2"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The experts interviewed in this research argued that mothers do not need a number of support resources, since </w:t>
      </w:r>
      <w:r w:rsidRPr="006170E7">
        <w:rPr>
          <w:rFonts w:asciiTheme="majorBidi" w:hAnsiTheme="majorBidi" w:cstheme="majorBidi"/>
          <w:sz w:val="24"/>
          <w:szCs w:val="24"/>
        </w:rPr>
        <w:lastRenderedPageBreak/>
        <w:t xml:space="preserve">they get a shoulder to lean on in various places, like friends and support groups whereas the father needs more support, as they have difficulties containing the child's difficulties, while the mothers are the ones to come to their senses faster and take care of the child. Evidence of this can also be found in previous studies (Wang &amp; West, 2016; Kayfitz </w:t>
      </w:r>
      <w:r w:rsidRPr="006170E7">
        <w:rPr>
          <w:rFonts w:asciiTheme="majorBidi" w:hAnsiTheme="majorBidi" w:cstheme="majorBidi"/>
          <w:i/>
          <w:iCs/>
          <w:sz w:val="24"/>
          <w:szCs w:val="24"/>
        </w:rPr>
        <w:t>et al.</w:t>
      </w:r>
      <w:r w:rsidRPr="006170E7">
        <w:rPr>
          <w:rFonts w:asciiTheme="majorBidi" w:hAnsiTheme="majorBidi" w:cstheme="majorBidi"/>
          <w:sz w:val="24"/>
          <w:szCs w:val="24"/>
        </w:rPr>
        <w:t>, 2010).</w:t>
      </w:r>
    </w:p>
    <w:p w14:paraId="708BE600" w14:textId="77777777" w:rsidR="00790A47" w:rsidRPr="006170E7" w:rsidRDefault="00790A47" w:rsidP="00994FE2">
      <w:pPr>
        <w:tabs>
          <w:tab w:val="right" w:pos="7230"/>
        </w:tabs>
        <w:spacing w:after="0"/>
        <w:jc w:val="both"/>
        <w:rPr>
          <w:rFonts w:asciiTheme="majorBidi" w:hAnsiTheme="majorBidi" w:cstheme="majorBidi"/>
          <w:sz w:val="24"/>
          <w:szCs w:val="24"/>
        </w:rPr>
      </w:pPr>
    </w:p>
    <w:p w14:paraId="15753E34" w14:textId="38B0B8AE" w:rsidR="00790A47" w:rsidRPr="006170E7" w:rsidRDefault="004C707E" w:rsidP="00315D15">
      <w:pPr>
        <w:jc w:val="both"/>
        <w:rPr>
          <w:rFonts w:asciiTheme="majorBidi" w:hAnsiTheme="majorBidi" w:cstheme="majorBidi"/>
          <w:sz w:val="24"/>
          <w:szCs w:val="24"/>
        </w:rPr>
      </w:pPr>
      <w:r w:rsidRPr="006170E7">
        <w:rPr>
          <w:rFonts w:asciiTheme="majorBidi" w:hAnsiTheme="majorBidi" w:cstheme="majorBidi"/>
          <w:sz w:val="24"/>
          <w:szCs w:val="24"/>
        </w:rPr>
        <w:t>The quantitative findings of the study show that there are no significant differences between fathers and mothers of HIC's in their need for the support of friends. In addition, the findings reveal that the parents do not need excessive support from their friends, should the parents have more than one HIC. These data, too, lead to the conclusion that it might be the result of the parents being familiar with the hearing-im</w:t>
      </w:r>
      <w:r w:rsidR="00994FE2" w:rsidRPr="006170E7">
        <w:rPr>
          <w:rFonts w:asciiTheme="majorBidi" w:hAnsiTheme="majorBidi" w:cstheme="majorBidi"/>
          <w:sz w:val="24"/>
          <w:szCs w:val="24"/>
        </w:rPr>
        <w:t xml:space="preserve">pairment from the first child. </w:t>
      </w:r>
    </w:p>
    <w:p w14:paraId="516BA846" w14:textId="4DE02017" w:rsidR="004C707E" w:rsidRPr="006170E7" w:rsidRDefault="004C707E" w:rsidP="00994FE2">
      <w:pPr>
        <w:rPr>
          <w:rFonts w:asciiTheme="majorBidi" w:hAnsiTheme="majorBidi" w:cstheme="majorBidi"/>
          <w:sz w:val="24"/>
          <w:szCs w:val="24"/>
        </w:rPr>
      </w:pPr>
      <w:r w:rsidRPr="006170E7">
        <w:rPr>
          <w:rFonts w:asciiTheme="majorBidi" w:hAnsiTheme="majorBidi" w:cstheme="majorBidi"/>
          <w:b/>
          <w:bCs/>
          <w:sz w:val="32"/>
          <w:szCs w:val="32"/>
        </w:rPr>
        <w:t>Parents coping and number of HIC in the family</w:t>
      </w:r>
    </w:p>
    <w:p w14:paraId="2387DC6E" w14:textId="6EE0440A" w:rsidR="004C707E" w:rsidRPr="006170E7" w:rsidRDefault="004C707E" w:rsidP="00994FE2">
      <w:pPr>
        <w:jc w:val="both"/>
        <w:rPr>
          <w:rFonts w:asciiTheme="majorBidi" w:hAnsiTheme="majorBidi" w:cstheme="majorBidi"/>
          <w:sz w:val="24"/>
          <w:szCs w:val="24"/>
          <w:rtl/>
        </w:rPr>
      </w:pPr>
      <w:r w:rsidRPr="006170E7">
        <w:rPr>
          <w:rFonts w:asciiTheme="majorBidi" w:hAnsiTheme="majorBidi" w:cstheme="majorBidi"/>
          <w:sz w:val="24"/>
          <w:szCs w:val="24"/>
        </w:rPr>
        <w:t>The quantitative findings of the study show that the Israeli parents with several HIC cope better than parents of one HIC.  These data show that families who have more than one HIC cope better with family crises. It is likely to assume that parents of more than one HIC already know the process and road ahead of them when receiving n</w:t>
      </w:r>
      <w:r w:rsidR="00994FE2" w:rsidRPr="006170E7">
        <w:rPr>
          <w:rFonts w:asciiTheme="majorBidi" w:hAnsiTheme="majorBidi" w:cstheme="majorBidi"/>
          <w:sz w:val="24"/>
          <w:szCs w:val="24"/>
        </w:rPr>
        <w:t xml:space="preserve">ews of the hearing-impairment.  </w:t>
      </w:r>
      <w:r w:rsidRPr="006170E7">
        <w:rPr>
          <w:rFonts w:asciiTheme="majorBidi" w:hAnsiTheme="majorBidi" w:cstheme="majorBidi"/>
          <w:sz w:val="24"/>
          <w:szCs w:val="24"/>
        </w:rPr>
        <w:t xml:space="preserve">These data may indicate that when a child with hearing impairment is born, all of the resources and care are centered around him/her, most probably due to the parents' lack of theoretical and procedural knowledge related to the specific disability. But when an additional child with the same type of impairment is born into the same family, the parents already have the procedural knowledge and the information to assist them in caring for both children, so they might not need a lot of support. In the literature, there has been no study that has examined the subject of how parents of several HICs cope with crises and how much they express their need of support from the family.    </w:t>
      </w:r>
    </w:p>
    <w:p w14:paraId="6E3BFC76" w14:textId="77777777" w:rsidR="00994FE2" w:rsidRPr="006170E7" w:rsidRDefault="00994FE2" w:rsidP="00994FE2">
      <w:pPr>
        <w:jc w:val="both"/>
        <w:rPr>
          <w:rFonts w:asciiTheme="majorBidi" w:hAnsiTheme="majorBidi" w:cstheme="majorBidi"/>
          <w:b/>
          <w:bCs/>
          <w:sz w:val="32"/>
          <w:szCs w:val="32"/>
        </w:rPr>
      </w:pPr>
      <w:r w:rsidRPr="006170E7">
        <w:rPr>
          <w:rFonts w:asciiTheme="majorBidi" w:hAnsiTheme="majorBidi" w:cstheme="majorBidi"/>
          <w:b/>
          <w:bCs/>
          <w:sz w:val="32"/>
          <w:szCs w:val="32"/>
        </w:rPr>
        <w:t xml:space="preserve">Coping and religious affinity </w:t>
      </w:r>
    </w:p>
    <w:p w14:paraId="51B2D6DE" w14:textId="5ACD3075" w:rsidR="004C707E" w:rsidRPr="006170E7" w:rsidRDefault="004C707E" w:rsidP="00994FE2">
      <w:pPr>
        <w:jc w:val="both"/>
        <w:rPr>
          <w:rFonts w:asciiTheme="majorBidi" w:hAnsiTheme="majorBidi" w:cstheme="majorBidi"/>
          <w:b/>
          <w:bCs/>
          <w:sz w:val="32"/>
          <w:szCs w:val="32"/>
          <w:rtl/>
        </w:rPr>
      </w:pPr>
      <w:r w:rsidRPr="006170E7">
        <w:rPr>
          <w:rFonts w:asciiTheme="majorBidi" w:hAnsiTheme="majorBidi" w:cstheme="majorBidi"/>
          <w:sz w:val="24"/>
          <w:szCs w:val="24"/>
        </w:rPr>
        <w:t>The analysis about relationship between Religious affinity and coping with a crisis in the family revealed that there is a significant positive correlation with a medium intensity and a clear connection (r = .32, p &lt;.05</w:t>
      </w:r>
      <w:r w:rsidRPr="006170E7">
        <w:rPr>
          <w:rFonts w:asciiTheme="majorBidi" w:hAnsiTheme="majorBidi" w:cstheme="majorBidi"/>
          <w:sz w:val="24"/>
          <w:szCs w:val="24"/>
          <w:rtl/>
        </w:rPr>
        <w:t>(</w:t>
      </w:r>
      <w:r w:rsidRPr="006170E7">
        <w:rPr>
          <w:rFonts w:asciiTheme="majorBidi" w:hAnsiTheme="majorBidi" w:cstheme="majorBidi"/>
          <w:sz w:val="24"/>
          <w:szCs w:val="24"/>
        </w:rPr>
        <w:t xml:space="preserve">. This finding indicates that the higher the level of religious affinity is, the better the level of coping with a crisis is reported by the parents. This finding is in line with the research literature, which argues that one of the factors associated with a better coping is the religiousness. Thus, support to this finding can be found in Ohanlon (2013), who argues that families with a religious affinity cope better with the challenge they are faced with when raising a special needs child. In Zimmerman (2011) too, one of the hypotheses is that ultra-orthodox Jewish mothers rely on their belief in god for security, meaning that they might feel that God protects and safeguards them and therefore they cope better with different challenges. Similar findings can also be found in Kirkpatrick &amp; Shaver (1990). Another possible explanation of the correlation between religious affinity and coping </w:t>
      </w:r>
      <w:r w:rsidRPr="006170E7">
        <w:rPr>
          <w:rFonts w:asciiTheme="majorBidi" w:hAnsiTheme="majorBidi" w:cstheme="majorBidi"/>
          <w:sz w:val="24"/>
          <w:szCs w:val="24"/>
        </w:rPr>
        <w:lastRenderedPageBreak/>
        <w:t>with family crisis in our study lies in the fact that the religious population has large families, where grandparents find it difficult to help each and every one of their children, so their children do not ask for help, should a special needs child be born (Zimmerman, 2011).</w:t>
      </w:r>
    </w:p>
    <w:p w14:paraId="54E9EE2B" w14:textId="77777777" w:rsidR="004C707E" w:rsidRPr="006170E7" w:rsidRDefault="004C707E" w:rsidP="00C6679F">
      <w:pPr>
        <w:pStyle w:val="Heading3"/>
        <w:rPr>
          <w:rFonts w:asciiTheme="majorBidi" w:hAnsiTheme="majorBidi"/>
          <w:color w:val="auto"/>
          <w:sz w:val="28"/>
          <w:szCs w:val="28"/>
        </w:rPr>
      </w:pPr>
      <w:bookmarkStart w:id="77" w:name="_Toc508039900"/>
      <w:r w:rsidRPr="006170E7">
        <w:rPr>
          <w:rFonts w:asciiTheme="majorBidi" w:hAnsiTheme="majorBidi"/>
          <w:color w:val="auto"/>
          <w:sz w:val="28"/>
          <w:szCs w:val="28"/>
        </w:rPr>
        <w:t xml:space="preserve">IV.1.3 </w:t>
      </w:r>
      <w:r w:rsidRPr="006170E7">
        <w:rPr>
          <w:rFonts w:asciiTheme="majorBidi" w:hAnsiTheme="majorBidi"/>
          <w:color w:val="auto"/>
          <w:sz w:val="28"/>
          <w:szCs w:val="28"/>
          <w:shd w:val="clear" w:color="auto" w:fill="FFFFFF"/>
        </w:rPr>
        <w:t>Involvement in the educational institution</w:t>
      </w:r>
      <w:r w:rsidRPr="006170E7">
        <w:rPr>
          <w:rFonts w:asciiTheme="majorBidi" w:hAnsiTheme="majorBidi"/>
          <w:color w:val="auto"/>
          <w:sz w:val="28"/>
          <w:szCs w:val="28"/>
        </w:rPr>
        <w:t xml:space="preserve"> and background variables</w:t>
      </w:r>
      <w:bookmarkEnd w:id="77"/>
    </w:p>
    <w:p w14:paraId="2D62DA90" w14:textId="6EA9C4BF" w:rsidR="004C707E" w:rsidRPr="006170E7" w:rsidRDefault="004C707E" w:rsidP="00C6679F">
      <w:pPr>
        <w:jc w:val="both"/>
        <w:rPr>
          <w:rFonts w:asciiTheme="majorBidi" w:hAnsiTheme="majorBidi" w:cstheme="majorBidi"/>
          <w:sz w:val="32"/>
          <w:szCs w:val="32"/>
          <w:rtl/>
        </w:rPr>
      </w:pPr>
      <w:r w:rsidRPr="006170E7">
        <w:rPr>
          <w:rFonts w:asciiTheme="majorBidi" w:hAnsiTheme="majorBidi" w:cstheme="majorBidi"/>
          <w:sz w:val="24"/>
          <w:szCs w:val="24"/>
        </w:rPr>
        <w:t xml:space="preserve">Involvement of parents </w:t>
      </w:r>
      <w:r w:rsidR="00790A47" w:rsidRPr="006170E7">
        <w:rPr>
          <w:rFonts w:asciiTheme="majorBidi" w:hAnsiTheme="majorBidi" w:cstheme="majorBidi"/>
          <w:sz w:val="24"/>
          <w:szCs w:val="24"/>
        </w:rPr>
        <w:t>in</w:t>
      </w:r>
      <w:r w:rsidRPr="006170E7">
        <w:rPr>
          <w:rFonts w:asciiTheme="majorBidi" w:hAnsiTheme="majorBidi" w:cstheme="majorBidi"/>
          <w:sz w:val="24"/>
          <w:szCs w:val="24"/>
        </w:rPr>
        <w:t xml:space="preserve"> school was assessed using the questionnaire </w:t>
      </w:r>
      <w:r w:rsidR="00790A47" w:rsidRPr="006170E7">
        <w:rPr>
          <w:rFonts w:asciiTheme="majorBidi" w:hAnsiTheme="majorBidi" w:cstheme="majorBidi"/>
          <w:sz w:val="24"/>
          <w:szCs w:val="24"/>
        </w:rPr>
        <w:t xml:space="preserve">developed </w:t>
      </w:r>
      <w:r w:rsidRPr="006170E7">
        <w:rPr>
          <w:rFonts w:asciiTheme="majorBidi" w:hAnsiTheme="majorBidi" w:cstheme="majorBidi"/>
          <w:sz w:val="24"/>
          <w:szCs w:val="24"/>
        </w:rPr>
        <w:t xml:space="preserve">by Friedman &amp; Fisher (2003), </w:t>
      </w:r>
      <w:r w:rsidRPr="006170E7">
        <w:rPr>
          <w:rFonts w:asciiTheme="majorBidi" w:hAnsiTheme="majorBidi" w:cstheme="majorBidi"/>
          <w:i/>
          <w:iCs/>
          <w:sz w:val="24"/>
          <w:szCs w:val="24"/>
        </w:rPr>
        <w:t>Parents and school: positions and level of involvement (Parents self-reporting questionnaire)</w:t>
      </w:r>
      <w:r w:rsidRPr="006170E7">
        <w:rPr>
          <w:rFonts w:asciiTheme="majorBidi" w:hAnsiTheme="majorBidi" w:cstheme="majorBidi"/>
          <w:sz w:val="32"/>
          <w:szCs w:val="32"/>
        </w:rPr>
        <w:t xml:space="preserve">. </w:t>
      </w:r>
      <w:r w:rsidRPr="006170E7">
        <w:rPr>
          <w:rFonts w:asciiTheme="majorBidi" w:hAnsiTheme="majorBidi" w:cstheme="majorBidi"/>
          <w:sz w:val="24"/>
          <w:szCs w:val="24"/>
        </w:rPr>
        <w:t xml:space="preserve">The questionnaire referred to contents of being acquainted with the class, school staff, initiating various projects at school, and being familiar with the study material. </w:t>
      </w:r>
    </w:p>
    <w:p w14:paraId="5CB37C27" w14:textId="77777777" w:rsidR="00994FE2" w:rsidRPr="006170E7" w:rsidRDefault="004C707E" w:rsidP="00994FE2">
      <w:pPr>
        <w:jc w:val="both"/>
        <w:rPr>
          <w:rFonts w:asciiTheme="majorBidi" w:hAnsiTheme="majorBidi" w:cstheme="majorBidi"/>
          <w:b/>
          <w:bCs/>
          <w:sz w:val="32"/>
          <w:szCs w:val="32"/>
        </w:rPr>
      </w:pPr>
      <w:r w:rsidRPr="006170E7">
        <w:rPr>
          <w:rFonts w:asciiTheme="majorBidi" w:hAnsiTheme="majorBidi" w:cstheme="majorBidi"/>
          <w:b/>
          <w:bCs/>
          <w:sz w:val="32"/>
          <w:szCs w:val="32"/>
        </w:rPr>
        <w:t>The parental gender and the involvement in school</w:t>
      </w:r>
    </w:p>
    <w:p w14:paraId="721D4082" w14:textId="1C3435AC" w:rsidR="004C707E" w:rsidRPr="006170E7" w:rsidRDefault="004C707E" w:rsidP="00315D15">
      <w:pPr>
        <w:jc w:val="both"/>
        <w:rPr>
          <w:rFonts w:asciiTheme="majorBidi" w:hAnsiTheme="majorBidi" w:cstheme="majorBidi"/>
          <w:sz w:val="24"/>
          <w:szCs w:val="24"/>
        </w:rPr>
      </w:pPr>
      <w:r w:rsidRPr="006170E7">
        <w:rPr>
          <w:rFonts w:asciiTheme="majorBidi" w:hAnsiTheme="majorBidi" w:cstheme="majorBidi"/>
          <w:sz w:val="24"/>
          <w:szCs w:val="24"/>
        </w:rPr>
        <w:t xml:space="preserve">It was found a significant difference between the </w:t>
      </w:r>
      <w:r w:rsidR="00790A47" w:rsidRPr="006170E7">
        <w:rPr>
          <w:rFonts w:asciiTheme="majorBidi" w:hAnsiTheme="majorBidi" w:cstheme="majorBidi"/>
          <w:sz w:val="24"/>
          <w:szCs w:val="24"/>
        </w:rPr>
        <w:t xml:space="preserve">Israeli </w:t>
      </w:r>
      <w:r w:rsidRPr="006170E7">
        <w:rPr>
          <w:rFonts w:asciiTheme="majorBidi" w:hAnsiTheme="majorBidi" w:cstheme="majorBidi"/>
          <w:sz w:val="24"/>
          <w:szCs w:val="24"/>
        </w:rPr>
        <w:t>fathers and the mothers in their involvement in school. These findings show that the Israeli mothers in our sample were more involved in communications with the school which their children attend compared</w:t>
      </w:r>
      <w:r w:rsidR="00790A47" w:rsidRPr="006170E7">
        <w:rPr>
          <w:rFonts w:asciiTheme="majorBidi" w:hAnsiTheme="majorBidi" w:cstheme="majorBidi"/>
          <w:sz w:val="24"/>
          <w:szCs w:val="24"/>
        </w:rPr>
        <w:t xml:space="preserve"> to</w:t>
      </w:r>
      <w:r w:rsidRPr="006170E7">
        <w:rPr>
          <w:rFonts w:asciiTheme="majorBidi" w:hAnsiTheme="majorBidi" w:cstheme="majorBidi"/>
          <w:sz w:val="24"/>
          <w:szCs w:val="24"/>
        </w:rPr>
        <w:t xml:space="preserve"> the fathers.</w:t>
      </w:r>
      <w:r w:rsidR="00790A47" w:rsidRPr="006170E7">
        <w:rPr>
          <w:rFonts w:asciiTheme="majorBidi" w:hAnsiTheme="majorBidi" w:cstheme="majorBidi"/>
          <w:sz w:val="24"/>
          <w:szCs w:val="24"/>
        </w:rPr>
        <w:t xml:space="preserve"> </w:t>
      </w:r>
      <w:r w:rsidRPr="006170E7">
        <w:rPr>
          <w:rFonts w:asciiTheme="majorBidi" w:hAnsiTheme="majorBidi" w:cstheme="majorBidi"/>
          <w:sz w:val="24"/>
          <w:szCs w:val="24"/>
        </w:rPr>
        <w:t>These findings are supported by Hui-Ting's research (2016), which claims that mothers' feeling that once their child is placed in a special class, there is someone there to look after him/her and understand his/her needs, so they can share some of the burden which is placed on them.</w:t>
      </w:r>
    </w:p>
    <w:p w14:paraId="6740BF53" w14:textId="486049D5" w:rsidR="004C707E" w:rsidRPr="006170E7" w:rsidRDefault="004C707E" w:rsidP="00C6679F">
      <w:pPr>
        <w:tabs>
          <w:tab w:val="right" w:pos="7230"/>
        </w:tabs>
        <w:jc w:val="both"/>
        <w:rPr>
          <w:rFonts w:asciiTheme="majorBidi" w:hAnsiTheme="majorBidi" w:cstheme="majorBidi"/>
          <w:sz w:val="24"/>
          <w:szCs w:val="24"/>
        </w:rPr>
      </w:pPr>
      <w:r w:rsidRPr="006170E7">
        <w:rPr>
          <w:rFonts w:asciiTheme="majorBidi" w:hAnsiTheme="majorBidi" w:cstheme="majorBidi"/>
          <w:sz w:val="24"/>
          <w:szCs w:val="24"/>
        </w:rPr>
        <w:t xml:space="preserve">One of the reasons that can explain the fathers' lack of involvement in school is their difficulty in understanding and accepting their child's diagnosis and in seeing them in a special class with many children of the same condition. Mothers are usually the ones to take upon themselves most of the responsibility for taking care of the hearing-impaired child. The gender role as it is defined by the professional literature is a traditional role. The present study indicated that the Israeli fathers of the hearing impaired children enable and leave the school involvement and rearing of the child to the mothers. </w:t>
      </w:r>
    </w:p>
    <w:p w14:paraId="39F8B5FC" w14:textId="77777777" w:rsidR="004C707E" w:rsidRPr="006170E7" w:rsidRDefault="004C707E" w:rsidP="00C6679F">
      <w:pPr>
        <w:jc w:val="both"/>
        <w:rPr>
          <w:rFonts w:asciiTheme="majorBidi" w:hAnsiTheme="majorBidi" w:cstheme="majorBidi"/>
          <w:b/>
          <w:bCs/>
          <w:sz w:val="32"/>
          <w:szCs w:val="32"/>
        </w:rPr>
      </w:pPr>
      <w:r w:rsidRPr="006170E7">
        <w:rPr>
          <w:rFonts w:asciiTheme="majorBidi" w:hAnsiTheme="majorBidi" w:cstheme="majorBidi"/>
          <w:sz w:val="24"/>
          <w:szCs w:val="24"/>
        </w:rPr>
        <w:t xml:space="preserve"> </w:t>
      </w:r>
      <w:r w:rsidRPr="006170E7">
        <w:rPr>
          <w:rFonts w:asciiTheme="majorBidi" w:hAnsiTheme="majorBidi" w:cstheme="majorBidi"/>
          <w:b/>
          <w:bCs/>
          <w:sz w:val="32"/>
          <w:szCs w:val="32"/>
        </w:rPr>
        <w:t>Number of HIC in the family and involvement</w:t>
      </w:r>
    </w:p>
    <w:p w14:paraId="156A4E6E"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 xml:space="preserve">The quantitative findings show that there are no significant differences in regards with parental involvement between the Israeli parents of a single HIC and parents of several HICs. Previous studies did not investigate the issue of parental involvement according to the number of HICs in the family. A possible explanation to this was that the parent who is involved with the education of his first child, who was diagnosed as hearing-impaired, continues to be involved even when there is more than one HIC.  </w:t>
      </w:r>
    </w:p>
    <w:p w14:paraId="2A4F892F" w14:textId="77777777" w:rsidR="004C707E" w:rsidRPr="006170E7" w:rsidRDefault="004C707E" w:rsidP="00C6679F">
      <w:pPr>
        <w:autoSpaceDE w:val="0"/>
        <w:autoSpaceDN w:val="0"/>
        <w:adjustRightInd w:val="0"/>
        <w:spacing w:after="0"/>
        <w:jc w:val="both"/>
        <w:rPr>
          <w:rFonts w:asciiTheme="majorBidi" w:hAnsiTheme="majorBidi" w:cstheme="majorBidi"/>
          <w:sz w:val="24"/>
          <w:szCs w:val="24"/>
        </w:rPr>
      </w:pPr>
    </w:p>
    <w:p w14:paraId="484EA4E5" w14:textId="77777777" w:rsidR="004C707E" w:rsidRPr="006170E7" w:rsidRDefault="004C707E" w:rsidP="00C6679F">
      <w:pPr>
        <w:pStyle w:val="ListParagraph"/>
        <w:keepNext/>
        <w:ind w:left="0"/>
        <w:jc w:val="both"/>
        <w:rPr>
          <w:rFonts w:asciiTheme="majorBidi" w:hAnsiTheme="majorBidi" w:cstheme="majorBidi"/>
          <w:b/>
          <w:bCs/>
          <w:sz w:val="32"/>
          <w:szCs w:val="32"/>
        </w:rPr>
      </w:pPr>
      <w:r w:rsidRPr="006170E7">
        <w:rPr>
          <w:rFonts w:asciiTheme="majorBidi" w:hAnsiTheme="majorBidi" w:cstheme="majorBidi"/>
          <w:b/>
          <w:bCs/>
          <w:sz w:val="32"/>
          <w:szCs w:val="32"/>
        </w:rPr>
        <w:lastRenderedPageBreak/>
        <w:t>Religious affinity and involvement</w:t>
      </w:r>
    </w:p>
    <w:p w14:paraId="0C18B059" w14:textId="77777777" w:rsidR="004C707E" w:rsidRPr="006170E7" w:rsidRDefault="004C707E" w:rsidP="00C6679F">
      <w:pPr>
        <w:pStyle w:val="ListParagraph"/>
        <w:ind w:left="0"/>
        <w:jc w:val="both"/>
        <w:rPr>
          <w:rFonts w:asciiTheme="majorBidi" w:hAnsiTheme="majorBidi" w:cstheme="majorBidi"/>
          <w:sz w:val="24"/>
          <w:szCs w:val="24"/>
        </w:rPr>
      </w:pPr>
      <w:r w:rsidRPr="006170E7">
        <w:rPr>
          <w:rFonts w:asciiTheme="majorBidi" w:hAnsiTheme="majorBidi" w:cstheme="majorBidi"/>
          <w:sz w:val="24"/>
          <w:szCs w:val="24"/>
        </w:rPr>
        <w:t>The study's findings show a relatively weak and insignificant negative correlation between religious affinity (self-perceived religiousness) and parental involvement - the higher the religious affinity scores are, the lower parental involvement is reported.</w:t>
      </w:r>
    </w:p>
    <w:p w14:paraId="5B5A5F95" w14:textId="788BC406" w:rsidR="004C707E" w:rsidRPr="006170E7" w:rsidRDefault="004C707E" w:rsidP="00994FE2">
      <w:pPr>
        <w:autoSpaceDE w:val="0"/>
        <w:autoSpaceDN w:val="0"/>
        <w:adjustRightInd w:val="0"/>
        <w:spacing w:after="0"/>
        <w:jc w:val="both"/>
        <w:rPr>
          <w:rFonts w:asciiTheme="majorBidi" w:hAnsiTheme="majorBidi" w:cstheme="majorBidi"/>
          <w:sz w:val="24"/>
          <w:szCs w:val="24"/>
        </w:rPr>
      </w:pPr>
      <w:r w:rsidRPr="006170E7">
        <w:rPr>
          <w:rFonts w:asciiTheme="majorBidi" w:hAnsiTheme="majorBidi" w:cstheme="majorBidi"/>
          <w:sz w:val="24"/>
          <w:szCs w:val="24"/>
        </w:rPr>
        <w:t>The literature review did not reveal any studies which examine the connection between religious affinity and parental involvement of parents of HICs. In our study, the data indicated that the higher the religious affinity, the lower was the parental involvement in school. This could be explained by the fact that religious parents in Israel usually have a greater number of children and therefore have less time for meetings and involvement with scho</w:t>
      </w:r>
      <w:r w:rsidR="00994FE2" w:rsidRPr="006170E7">
        <w:rPr>
          <w:rFonts w:asciiTheme="majorBidi" w:hAnsiTheme="majorBidi" w:cstheme="majorBidi"/>
          <w:sz w:val="24"/>
          <w:szCs w:val="24"/>
        </w:rPr>
        <w:t xml:space="preserve">ol and the educational system. </w:t>
      </w:r>
    </w:p>
    <w:p w14:paraId="3511CF04" w14:textId="77777777" w:rsidR="004C707E" w:rsidRPr="006170E7" w:rsidRDefault="004C707E" w:rsidP="00C6679F">
      <w:pPr>
        <w:pStyle w:val="Heading2"/>
        <w:rPr>
          <w:rFonts w:asciiTheme="majorBidi" w:hAnsiTheme="majorBidi"/>
          <w:color w:val="auto"/>
          <w:sz w:val="28"/>
          <w:szCs w:val="28"/>
        </w:rPr>
      </w:pPr>
      <w:bookmarkStart w:id="78" w:name="_Toc508039901"/>
      <w:r w:rsidRPr="006170E7">
        <w:rPr>
          <w:rFonts w:asciiTheme="majorBidi" w:hAnsiTheme="majorBidi"/>
          <w:color w:val="auto"/>
          <w:sz w:val="28"/>
          <w:szCs w:val="28"/>
        </w:rPr>
        <w:t>IV.2 Discussion of the findings related to the second research question</w:t>
      </w:r>
      <w:bookmarkEnd w:id="78"/>
    </w:p>
    <w:p w14:paraId="073F97E9" w14:textId="77777777" w:rsidR="004C707E" w:rsidRPr="006170E7" w:rsidRDefault="004C707E" w:rsidP="00C6679F">
      <w:pPr>
        <w:pStyle w:val="BodyText"/>
        <w:rPr>
          <w:rFonts w:asciiTheme="majorBidi" w:hAnsiTheme="majorBidi"/>
          <w:i/>
          <w:sz w:val="24"/>
          <w:szCs w:val="24"/>
        </w:rPr>
      </w:pPr>
      <w:bookmarkStart w:id="79" w:name="_Toc504725395"/>
      <w:r w:rsidRPr="006170E7">
        <w:rPr>
          <w:rFonts w:asciiTheme="majorBidi" w:hAnsiTheme="majorBidi" w:cstheme="majorBidi"/>
          <w:b/>
          <w:bCs/>
          <w:i/>
          <w:sz w:val="24"/>
          <w:szCs w:val="24"/>
        </w:rPr>
        <w:t>How do Israeli parents (fathers and mothers) to HIC's cope and are involved in their child education?</w:t>
      </w:r>
      <w:bookmarkEnd w:id="79"/>
    </w:p>
    <w:p w14:paraId="2DB375C0" w14:textId="77777777" w:rsidR="004C707E" w:rsidRPr="006170E7" w:rsidRDefault="004C707E" w:rsidP="00C6679F">
      <w:pPr>
        <w:rPr>
          <w:rFonts w:asciiTheme="majorBidi" w:hAnsiTheme="majorBidi"/>
          <w:b/>
          <w:sz w:val="24"/>
          <w:szCs w:val="24"/>
        </w:rPr>
      </w:pPr>
      <w:bookmarkStart w:id="80" w:name="_Toc504725396"/>
      <w:r w:rsidRPr="006170E7">
        <w:rPr>
          <w:rFonts w:asciiTheme="majorBidi" w:hAnsiTheme="majorBidi" w:cstheme="majorBidi"/>
          <w:sz w:val="24"/>
          <w:szCs w:val="24"/>
        </w:rPr>
        <w:t>The findings related to this research questions were derived from content analysis of in-depth interviews conducted with parents of HICs.</w:t>
      </w:r>
      <w:bookmarkEnd w:id="80"/>
      <w:r w:rsidRPr="006170E7">
        <w:rPr>
          <w:rFonts w:asciiTheme="majorBidi" w:hAnsiTheme="majorBidi" w:cstheme="majorBidi"/>
          <w:sz w:val="24"/>
          <w:szCs w:val="24"/>
        </w:rPr>
        <w:t xml:space="preserve"> </w:t>
      </w:r>
    </w:p>
    <w:p w14:paraId="50C84869" w14:textId="77777777" w:rsidR="004C707E" w:rsidRPr="006170E7" w:rsidRDefault="004C707E" w:rsidP="00C6679F">
      <w:pPr>
        <w:rPr>
          <w:rFonts w:asciiTheme="majorBidi" w:hAnsiTheme="majorBidi" w:cstheme="majorBidi"/>
          <w:sz w:val="24"/>
          <w:szCs w:val="24"/>
        </w:rPr>
      </w:pPr>
      <w:r w:rsidRPr="006170E7">
        <w:rPr>
          <w:rFonts w:asciiTheme="majorBidi" w:hAnsiTheme="majorBidi" w:cstheme="majorBidi"/>
          <w:sz w:val="24"/>
          <w:szCs w:val="24"/>
        </w:rPr>
        <w:t xml:space="preserve">A discussion will be presented at the end of this section regarding each one of these topics. </w:t>
      </w:r>
    </w:p>
    <w:p w14:paraId="2E8EB418" w14:textId="77777777" w:rsidR="004C707E" w:rsidRPr="006170E7" w:rsidRDefault="004C707E" w:rsidP="00C6679F">
      <w:pPr>
        <w:pStyle w:val="Heading3"/>
        <w:rPr>
          <w:rFonts w:asciiTheme="majorBidi" w:hAnsiTheme="majorBidi"/>
          <w:color w:val="auto"/>
          <w:sz w:val="28"/>
          <w:szCs w:val="28"/>
        </w:rPr>
      </w:pPr>
      <w:bookmarkStart w:id="81" w:name="_Toc508039902"/>
      <w:r w:rsidRPr="006170E7">
        <w:rPr>
          <w:rFonts w:asciiTheme="majorBidi" w:hAnsiTheme="majorBidi"/>
          <w:color w:val="auto"/>
          <w:sz w:val="28"/>
          <w:szCs w:val="28"/>
        </w:rPr>
        <w:t>IV.2.1 Discussion about challenges and coping in raising HIC</w:t>
      </w:r>
      <w:bookmarkEnd w:id="81"/>
    </w:p>
    <w:p w14:paraId="14E02A2B" w14:textId="19FBBBCA"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w:t>
      </w:r>
      <w:r w:rsidR="00C6679F" w:rsidRPr="006170E7">
        <w:rPr>
          <w:rFonts w:asciiTheme="majorBidi" w:hAnsiTheme="majorBidi" w:cstheme="majorBidi"/>
          <w:sz w:val="24"/>
          <w:szCs w:val="24"/>
        </w:rPr>
        <w:t xml:space="preserve"> </w:t>
      </w:r>
      <w:r w:rsidRPr="006170E7">
        <w:rPr>
          <w:rFonts w:asciiTheme="majorBidi" w:hAnsiTheme="majorBidi" w:cstheme="majorBidi"/>
          <w:sz w:val="24"/>
          <w:szCs w:val="24"/>
        </w:rPr>
        <w:t xml:space="preserve">Parents describe reactions of grief such as crying, denial, and not accepting the news, when they found out that their child was hearing-impaired (Dromi &amp; Ringwald-Frimerman 1996; Laski &amp; Karaj, 2011; Krishpin, 2008). These findings are in line with some of the stages of grief </w:t>
      </w:r>
      <w:r w:rsidR="00790A47" w:rsidRPr="006170E7">
        <w:rPr>
          <w:rFonts w:asciiTheme="majorBidi" w:hAnsiTheme="majorBidi" w:cstheme="majorBidi"/>
          <w:sz w:val="24"/>
          <w:szCs w:val="24"/>
        </w:rPr>
        <w:t>as it is</w:t>
      </w:r>
      <w:r w:rsidRPr="006170E7">
        <w:rPr>
          <w:rFonts w:asciiTheme="majorBidi" w:hAnsiTheme="majorBidi" w:cstheme="majorBidi"/>
          <w:sz w:val="24"/>
          <w:szCs w:val="24"/>
        </w:rPr>
        <w:t xml:space="preserve"> discussed by Kübler-Ross (1986), which include crying, collapsing, denial, depression and more. </w:t>
      </w:r>
    </w:p>
    <w:p w14:paraId="03DEC0BB" w14:textId="6E930D84" w:rsidR="004C707E" w:rsidRPr="006170E7" w:rsidRDefault="004C707E" w:rsidP="00C6679F">
      <w:pPr>
        <w:pStyle w:val="ListParagraph"/>
        <w:ind w:left="0"/>
        <w:jc w:val="both"/>
        <w:rPr>
          <w:rFonts w:asciiTheme="majorBidi" w:hAnsiTheme="majorBidi" w:cstheme="majorBidi"/>
          <w:sz w:val="24"/>
          <w:szCs w:val="24"/>
        </w:rPr>
      </w:pPr>
      <w:r w:rsidRPr="006170E7">
        <w:rPr>
          <w:rFonts w:asciiTheme="majorBidi" w:hAnsiTheme="majorBidi" w:cstheme="majorBidi"/>
          <w:sz w:val="24"/>
          <w:szCs w:val="24"/>
        </w:rPr>
        <w:t xml:space="preserve">Few parents noted that they sought help from their extended family. These data are in line with the quantitative questionnaires, where it also appeared that the parents did seek the assistance of their families. This finding is also supported by the literature, where studies argue that parents need the appropriate support and tools to deal with the birth of an HIC (Dromi &amp; Ringwald-Frimerman, 1996; </w:t>
      </w:r>
      <w:r w:rsidRPr="006170E7">
        <w:rPr>
          <w:rFonts w:asciiTheme="majorBidi" w:hAnsiTheme="majorBidi" w:cstheme="majorBidi"/>
          <w:sz w:val="24"/>
          <w:szCs w:val="24"/>
          <w:shd w:val="clear" w:color="auto" w:fill="FFFFFF"/>
        </w:rPr>
        <w:t xml:space="preserve">Prakash, Prakash </w:t>
      </w:r>
      <w:r w:rsidRPr="006170E7">
        <w:rPr>
          <w:rFonts w:asciiTheme="majorBidi" w:hAnsiTheme="majorBidi" w:cstheme="majorBidi"/>
          <w:iCs/>
          <w:sz w:val="24"/>
          <w:szCs w:val="24"/>
          <w:shd w:val="clear" w:color="auto" w:fill="FFFFFF"/>
        </w:rPr>
        <w:t>et al</w:t>
      </w:r>
      <w:r w:rsidRPr="006170E7">
        <w:rPr>
          <w:rFonts w:asciiTheme="majorBidi" w:hAnsiTheme="majorBidi" w:cstheme="majorBidi"/>
          <w:sz w:val="24"/>
          <w:szCs w:val="24"/>
          <w:shd w:val="clear" w:color="auto" w:fill="FFFFFF"/>
        </w:rPr>
        <w:t>., 2013; Dirks, Uilenburg, &amp; Rieffe, 2016)</w:t>
      </w:r>
      <w:r w:rsidRPr="006170E7">
        <w:rPr>
          <w:b/>
          <w:bCs/>
          <w:sz w:val="28"/>
          <w:szCs w:val="28"/>
        </w:rPr>
        <w:t xml:space="preserve">, </w:t>
      </w:r>
      <w:r w:rsidRPr="006170E7">
        <w:rPr>
          <w:rFonts w:asciiTheme="majorBidi" w:hAnsiTheme="majorBidi" w:cstheme="majorBidi"/>
          <w:bCs/>
          <w:sz w:val="24"/>
          <w:szCs w:val="24"/>
        </w:rPr>
        <w:t>but</w:t>
      </w:r>
      <w:r w:rsidRPr="006170E7">
        <w:rPr>
          <w:bCs/>
          <w:sz w:val="28"/>
          <w:szCs w:val="28"/>
        </w:rPr>
        <w:t xml:space="preserve"> </w:t>
      </w:r>
      <w:r w:rsidRPr="006170E7">
        <w:rPr>
          <w:rFonts w:asciiTheme="majorBidi" w:hAnsiTheme="majorBidi" w:cstheme="majorBidi"/>
          <w:sz w:val="24"/>
          <w:szCs w:val="24"/>
        </w:rPr>
        <w:t xml:space="preserve">once the parents accept their child's impairment they regain control of their lives (Dardas &amp; Ahmad, 2015). </w:t>
      </w:r>
    </w:p>
    <w:p w14:paraId="3F5C2156" w14:textId="77777777" w:rsidR="004C707E" w:rsidRPr="006170E7" w:rsidRDefault="004C707E" w:rsidP="00C6679F">
      <w:pPr>
        <w:pStyle w:val="Heading3"/>
        <w:rPr>
          <w:rFonts w:asciiTheme="majorBidi" w:hAnsiTheme="majorBidi"/>
          <w:color w:val="auto"/>
          <w:sz w:val="28"/>
          <w:szCs w:val="28"/>
        </w:rPr>
      </w:pPr>
      <w:bookmarkStart w:id="82" w:name="_Toc508039903"/>
      <w:r w:rsidRPr="006170E7">
        <w:rPr>
          <w:rFonts w:asciiTheme="majorBidi" w:hAnsiTheme="majorBidi"/>
          <w:color w:val="auto"/>
          <w:sz w:val="28"/>
          <w:szCs w:val="28"/>
        </w:rPr>
        <w:t>IV.2.2 Discussion about child - parent relationship</w:t>
      </w:r>
      <w:bookmarkEnd w:id="82"/>
    </w:p>
    <w:p w14:paraId="4C77C71E" w14:textId="18DBD014" w:rsidR="004C707E" w:rsidRPr="006170E7" w:rsidRDefault="004C707E" w:rsidP="00C6679F">
      <w:pPr>
        <w:pStyle w:val="ListParagraph"/>
        <w:ind w:left="0"/>
        <w:jc w:val="both"/>
        <w:rPr>
          <w:rFonts w:asciiTheme="majorBidi" w:hAnsiTheme="majorBidi" w:cstheme="majorBidi"/>
          <w:sz w:val="24"/>
          <w:szCs w:val="24"/>
          <w:shd w:val="clear" w:color="auto" w:fill="FFFFFF"/>
        </w:rPr>
      </w:pPr>
      <w:r w:rsidRPr="006170E7">
        <w:rPr>
          <w:rFonts w:asciiTheme="majorBidi" w:hAnsiTheme="majorBidi" w:cstheme="majorBidi"/>
          <w:sz w:val="24"/>
          <w:szCs w:val="24"/>
        </w:rPr>
        <w:t xml:space="preserve">  The fathers argue that the fact the child is hearing-impaired has no effect and that they would have treated him the same whether or not he/she was able to hear. The mothers have different opinions about how they treat their hearing impaired child.  Some of the mothers argue that the relationship would have been the same whether or not their child could hear, while some mothers say they are overprotective of their child because of his hearing-impairment. The mothers appear to be more aware of </w:t>
      </w:r>
      <w:r w:rsidRPr="006170E7">
        <w:rPr>
          <w:rFonts w:asciiTheme="majorBidi" w:hAnsiTheme="majorBidi" w:cstheme="majorBidi"/>
          <w:sz w:val="24"/>
          <w:szCs w:val="24"/>
        </w:rPr>
        <w:lastRenderedPageBreak/>
        <w:t xml:space="preserve">his/her difficulties, and there is concern about the future of their HICs. These data are reinforced by a number of articles which argue that mothers are the ones to overprotect their children </w:t>
      </w:r>
      <w:r w:rsidRPr="006170E7">
        <w:rPr>
          <w:rFonts w:ascii="Arial" w:hAnsi="Arial"/>
          <w:sz w:val="20"/>
          <w:szCs w:val="20"/>
          <w:shd w:val="clear" w:color="auto" w:fill="FFFFFF"/>
        </w:rPr>
        <w:t xml:space="preserve"> </w:t>
      </w:r>
      <w:r w:rsidRPr="006170E7">
        <w:rPr>
          <w:rFonts w:asciiTheme="majorBidi" w:hAnsiTheme="majorBidi" w:cstheme="majorBidi"/>
          <w:sz w:val="24"/>
          <w:szCs w:val="24"/>
          <w:shd w:val="clear" w:color="auto" w:fill="FFFFFF"/>
        </w:rPr>
        <w:t>(Aydin</w:t>
      </w:r>
      <w:r w:rsidRPr="006170E7">
        <w:rPr>
          <w:rFonts w:asciiTheme="majorBidi" w:hAnsiTheme="majorBidi" w:cstheme="majorBidi" w:hint="cs"/>
          <w:sz w:val="24"/>
          <w:szCs w:val="24"/>
          <w:shd w:val="clear" w:color="auto" w:fill="FFFFFF"/>
          <w:rtl/>
        </w:rPr>
        <w:t xml:space="preserve"> </w:t>
      </w:r>
      <w:r w:rsidRPr="006170E7">
        <w:rPr>
          <w:rFonts w:asciiTheme="majorBidi" w:hAnsiTheme="majorBidi" w:cstheme="majorBidi"/>
          <w:sz w:val="24"/>
          <w:szCs w:val="24"/>
          <w:shd w:val="clear" w:color="auto" w:fill="FFFFFF"/>
        </w:rPr>
        <w:t>&amp; Yamaç, 2014; Haramatie, 2015</w:t>
      </w:r>
      <w:r w:rsidRPr="006170E7">
        <w:rPr>
          <w:rFonts w:asciiTheme="majorBidi" w:hAnsiTheme="majorBidi" w:cstheme="majorBidi"/>
          <w:sz w:val="24"/>
          <w:szCs w:val="24"/>
        </w:rPr>
        <w:t xml:space="preserve">. </w:t>
      </w:r>
      <w:r w:rsidRPr="006170E7">
        <w:rPr>
          <w:rFonts w:asciiTheme="majorBidi" w:hAnsiTheme="majorBidi" w:cstheme="majorBidi"/>
          <w:sz w:val="24"/>
          <w:szCs w:val="24"/>
          <w:shd w:val="clear" w:color="auto" w:fill="FFFFFF"/>
        </w:rPr>
        <w:t xml:space="preserve">Aydin &amp; Yamaç (2014) examined in their study the acceptance – rejection relationship of a parent and his/her mentally disabled child. They found that there is indeed a difference between mothers and fathers in regards with the acceptance / rejection of the child. </w:t>
      </w:r>
    </w:p>
    <w:p w14:paraId="53B3065F" w14:textId="77777777" w:rsidR="00790A47" w:rsidRPr="006170E7" w:rsidRDefault="00790A47" w:rsidP="00C6679F">
      <w:pPr>
        <w:pStyle w:val="ListParagraph"/>
        <w:ind w:left="0"/>
        <w:jc w:val="both"/>
        <w:rPr>
          <w:rFonts w:asciiTheme="majorBidi" w:hAnsiTheme="majorBidi" w:cstheme="majorBidi"/>
          <w:sz w:val="24"/>
          <w:szCs w:val="24"/>
          <w:shd w:val="clear" w:color="auto" w:fill="FFFFFF"/>
        </w:rPr>
      </w:pPr>
    </w:p>
    <w:p w14:paraId="76BE2156" w14:textId="77777777" w:rsidR="004C707E" w:rsidRPr="006170E7" w:rsidRDefault="004C707E" w:rsidP="00C6679F">
      <w:pPr>
        <w:pStyle w:val="ListParagraph"/>
        <w:ind w:left="0"/>
        <w:jc w:val="both"/>
        <w:rPr>
          <w:rFonts w:asciiTheme="majorBidi" w:hAnsiTheme="majorBidi" w:cstheme="majorBidi"/>
          <w:sz w:val="24"/>
          <w:szCs w:val="24"/>
          <w:shd w:val="clear" w:color="auto" w:fill="FFFFFF"/>
        </w:rPr>
      </w:pPr>
      <w:r w:rsidRPr="006170E7">
        <w:rPr>
          <w:rFonts w:asciiTheme="majorBidi" w:hAnsiTheme="majorBidi" w:cstheme="majorBidi"/>
          <w:sz w:val="24"/>
          <w:szCs w:val="24"/>
          <w:shd w:val="clear" w:color="auto" w:fill="FFFFFF"/>
        </w:rPr>
        <w:t xml:space="preserve">The aforesaid interpretations lead to the conclusion that for the fathers there is no difference if the child is hearing-impaired or not, while mothers do realize that there are differences in how they relate to a hearing child and a HIC. This situation might be explained by the fact that mothers spend more time with the child and can perceive the needs and the specific communication with HICs, whereas the fathers spend less time with the children. Another possible explanation is that the fathers have yet to reach the acceptance stage in regards with the impairment, and are still in the denial stage, which is why they would argue that they treat the HIC just the same as a child born hearing.  </w:t>
      </w:r>
      <w:r w:rsidRPr="006170E7">
        <w:rPr>
          <w:rFonts w:asciiTheme="majorBidi" w:hAnsiTheme="majorBidi" w:cstheme="majorBidi"/>
          <w:sz w:val="24"/>
          <w:szCs w:val="24"/>
          <w:shd w:val="clear" w:color="auto" w:fill="FFFFFF"/>
          <w:rtl/>
        </w:rPr>
        <w:t xml:space="preserve"> </w:t>
      </w:r>
    </w:p>
    <w:p w14:paraId="7711C94A" w14:textId="77777777" w:rsidR="004C707E" w:rsidRPr="006170E7" w:rsidRDefault="004C707E" w:rsidP="00C6679F">
      <w:pPr>
        <w:pStyle w:val="Heading3"/>
        <w:rPr>
          <w:rFonts w:asciiTheme="majorBidi" w:hAnsiTheme="majorBidi"/>
          <w:color w:val="auto"/>
          <w:sz w:val="28"/>
          <w:szCs w:val="28"/>
        </w:rPr>
      </w:pPr>
      <w:bookmarkStart w:id="83" w:name="_Toc508039904"/>
      <w:r w:rsidRPr="006170E7">
        <w:rPr>
          <w:rFonts w:asciiTheme="majorBidi" w:hAnsiTheme="majorBidi"/>
          <w:color w:val="auto"/>
          <w:sz w:val="28"/>
          <w:szCs w:val="28"/>
        </w:rPr>
        <w:t>IV.2.3 Primary caretaker</w:t>
      </w:r>
      <w:bookmarkEnd w:id="83"/>
      <w:r w:rsidRPr="006170E7">
        <w:rPr>
          <w:rFonts w:asciiTheme="majorBidi" w:hAnsiTheme="majorBidi"/>
          <w:color w:val="auto"/>
          <w:sz w:val="28"/>
          <w:szCs w:val="28"/>
        </w:rPr>
        <w:t xml:space="preserve"> </w:t>
      </w:r>
    </w:p>
    <w:p w14:paraId="584892D3" w14:textId="6CDE0E88" w:rsidR="004C707E" w:rsidRPr="006170E7" w:rsidRDefault="004C707E" w:rsidP="00994FE2">
      <w:pPr>
        <w:jc w:val="both"/>
        <w:rPr>
          <w:rFonts w:asciiTheme="majorBidi" w:hAnsiTheme="majorBidi" w:cstheme="majorBidi"/>
          <w:sz w:val="24"/>
          <w:szCs w:val="24"/>
        </w:rPr>
      </w:pPr>
      <w:r w:rsidRPr="006170E7">
        <w:rPr>
          <w:rFonts w:asciiTheme="majorBidi" w:hAnsiTheme="majorBidi" w:cstheme="majorBidi"/>
          <w:sz w:val="24"/>
          <w:szCs w:val="24"/>
        </w:rPr>
        <w:t>The findings of the interviews and questionnaires show that the mothers take on more responsibility for raising their children.</w:t>
      </w:r>
      <w:r w:rsidR="004428C2" w:rsidRPr="006170E7">
        <w:rPr>
          <w:rFonts w:asciiTheme="majorBidi" w:hAnsiTheme="majorBidi" w:cstheme="majorBidi"/>
          <w:sz w:val="24"/>
          <w:szCs w:val="24"/>
        </w:rPr>
        <w:t xml:space="preserve"> </w:t>
      </w:r>
      <w:r w:rsidRPr="006170E7">
        <w:rPr>
          <w:rFonts w:asciiTheme="majorBidi" w:hAnsiTheme="majorBidi" w:cstheme="majorBidi"/>
          <w:sz w:val="24"/>
          <w:szCs w:val="24"/>
        </w:rPr>
        <w:t>The literature in recent years has started to refer to the difference in parental involvement significantly and more resolvedly (Wegner, 2015). Carpenter &amp; Tower (2008) claim that there are several terms in the literature which refer to the father's role in the family, specifically referring to their lack of involvement: "hard to reach", "shadow parent", "the invisible p</w:t>
      </w:r>
      <w:r w:rsidR="00994FE2" w:rsidRPr="006170E7">
        <w:rPr>
          <w:rFonts w:asciiTheme="majorBidi" w:hAnsiTheme="majorBidi" w:cstheme="majorBidi"/>
          <w:sz w:val="24"/>
          <w:szCs w:val="24"/>
        </w:rPr>
        <w:t xml:space="preserve">arent".  </w:t>
      </w:r>
      <w:r w:rsidRPr="006170E7">
        <w:rPr>
          <w:rFonts w:asciiTheme="majorBidi" w:hAnsiTheme="majorBidi" w:cstheme="majorBidi"/>
          <w:sz w:val="24"/>
          <w:szCs w:val="24"/>
        </w:rPr>
        <w:t>The findings of the qualitative interviews with the teachers in our study reinforce the impression that mothers take on a more active role in caring for their HICs and manage their education and inclusion. This may be the teachers' concession and unwillingness to try and change the way things are, as mothers were the ones to take care of children and fathers were the breadwinners, since the dawn of time (Dokins, 1991; Darwing, 1859; Pinchi-Dotan &amp; Cohen, 2015; Gunt, 2007).</w:t>
      </w:r>
    </w:p>
    <w:p w14:paraId="73358D69" w14:textId="77777777" w:rsidR="004C707E" w:rsidRPr="006170E7" w:rsidRDefault="004C707E" w:rsidP="00C6679F">
      <w:pPr>
        <w:pStyle w:val="Heading3"/>
        <w:rPr>
          <w:rFonts w:asciiTheme="majorBidi" w:hAnsiTheme="majorBidi"/>
          <w:color w:val="auto"/>
          <w:sz w:val="28"/>
          <w:szCs w:val="28"/>
        </w:rPr>
      </w:pPr>
      <w:bookmarkStart w:id="84" w:name="_Toc508039905"/>
      <w:r w:rsidRPr="006170E7">
        <w:rPr>
          <w:rFonts w:asciiTheme="majorBidi" w:hAnsiTheme="majorBidi"/>
          <w:color w:val="auto"/>
          <w:sz w:val="28"/>
          <w:szCs w:val="28"/>
        </w:rPr>
        <w:t>IV.2.4 Support from family and friends</w:t>
      </w:r>
      <w:bookmarkEnd w:id="84"/>
    </w:p>
    <w:p w14:paraId="66C88969" w14:textId="424627E0" w:rsidR="004C707E" w:rsidRPr="006170E7" w:rsidRDefault="004C707E" w:rsidP="00994FE2">
      <w:pPr>
        <w:jc w:val="both"/>
        <w:rPr>
          <w:rFonts w:asciiTheme="majorBidi" w:hAnsiTheme="majorBidi" w:cstheme="majorBidi"/>
          <w:sz w:val="24"/>
          <w:szCs w:val="24"/>
          <w:rtl/>
        </w:rPr>
      </w:pPr>
      <w:r w:rsidRPr="006170E7">
        <w:rPr>
          <w:rFonts w:asciiTheme="majorBidi" w:hAnsiTheme="majorBidi" w:cstheme="majorBidi"/>
          <w:sz w:val="24"/>
          <w:szCs w:val="24"/>
        </w:rPr>
        <w:t>Based on the qualitative findings analysis the parents reported to have the feeling</w:t>
      </w:r>
      <w:r w:rsidRPr="006170E7">
        <w:rPr>
          <w:rFonts w:asciiTheme="majorBidi" w:hAnsiTheme="majorBidi" w:cstheme="majorBidi" w:hint="cs"/>
          <w:sz w:val="24"/>
          <w:szCs w:val="24"/>
          <w:rtl/>
        </w:rPr>
        <w:t xml:space="preserve"> </w:t>
      </w:r>
      <w:r w:rsidRPr="006170E7">
        <w:rPr>
          <w:rFonts w:asciiTheme="majorBidi" w:hAnsiTheme="majorBidi" w:cstheme="majorBidi"/>
          <w:sz w:val="24"/>
          <w:szCs w:val="24"/>
        </w:rPr>
        <w:t xml:space="preserve">that the family's friends start to leave </w:t>
      </w:r>
      <w:r w:rsidRPr="006170E7">
        <w:t>them</w:t>
      </w:r>
      <w:r w:rsidRPr="006170E7">
        <w:rPr>
          <w:rFonts w:asciiTheme="majorBidi" w:hAnsiTheme="majorBidi" w:cstheme="majorBidi"/>
          <w:sz w:val="24"/>
          <w:szCs w:val="24"/>
        </w:rPr>
        <w:t xml:space="preserve"> when they have a baby which is found to be hearing impaired. The parents argued that once their child was born hearing-impaired, they had felt their friends were di</w:t>
      </w:r>
      <w:r w:rsidR="00994FE2" w:rsidRPr="006170E7">
        <w:rPr>
          <w:rFonts w:asciiTheme="majorBidi" w:hAnsiTheme="majorBidi" w:cstheme="majorBidi"/>
          <w:sz w:val="24"/>
          <w:szCs w:val="24"/>
        </w:rPr>
        <w:t xml:space="preserve">stancing themselves from them. </w:t>
      </w:r>
      <w:r w:rsidRPr="006170E7">
        <w:rPr>
          <w:rFonts w:asciiTheme="majorBidi" w:hAnsiTheme="majorBidi" w:cstheme="majorBidi"/>
          <w:sz w:val="24"/>
          <w:szCs w:val="24"/>
        </w:rPr>
        <w:t xml:space="preserve">Support to this finding can be found in the literature- Hazarika, Das, &amp; Choudhury (2017) proves that parents of special needs children are afraid of the stigma placed on them by their surroundings. Support of this statement can be found in studies about different special needs populations (Mohammadi </w:t>
      </w:r>
      <w:r w:rsidRPr="006170E7">
        <w:rPr>
          <w:rFonts w:asciiTheme="majorBidi" w:hAnsiTheme="majorBidi" w:cstheme="majorBidi"/>
          <w:iCs/>
          <w:sz w:val="24"/>
          <w:szCs w:val="24"/>
        </w:rPr>
        <w:t>et al.</w:t>
      </w:r>
      <w:r w:rsidRPr="006170E7">
        <w:rPr>
          <w:rFonts w:asciiTheme="majorBidi" w:hAnsiTheme="majorBidi" w:cstheme="majorBidi"/>
          <w:sz w:val="24"/>
          <w:szCs w:val="24"/>
        </w:rPr>
        <w:t>, 2016; Hazarika, Das, &amp; Choudhury, 2017).</w:t>
      </w:r>
    </w:p>
    <w:p w14:paraId="2A70A58A" w14:textId="77777777" w:rsidR="004C707E" w:rsidRPr="006170E7" w:rsidRDefault="004C707E" w:rsidP="00C6679F">
      <w:pPr>
        <w:pStyle w:val="Heading3"/>
        <w:rPr>
          <w:rFonts w:asciiTheme="majorBidi" w:hAnsiTheme="majorBidi"/>
          <w:color w:val="auto"/>
          <w:sz w:val="28"/>
          <w:szCs w:val="28"/>
        </w:rPr>
      </w:pPr>
      <w:bookmarkStart w:id="85" w:name="_Toc508039906"/>
      <w:r w:rsidRPr="006170E7">
        <w:rPr>
          <w:rFonts w:asciiTheme="majorBidi" w:hAnsiTheme="majorBidi"/>
          <w:color w:val="auto"/>
          <w:sz w:val="28"/>
          <w:szCs w:val="28"/>
        </w:rPr>
        <w:lastRenderedPageBreak/>
        <w:t>IV.2.5 Parents involvement in school</w:t>
      </w:r>
      <w:bookmarkEnd w:id="85"/>
    </w:p>
    <w:p w14:paraId="3E8B6950"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The triangulation of the findings of the interviews with the parents, with the standardized questionnaires regarding their involvement in school and with the findings of the interviews with parents and experts, indicates the following aspects:</w:t>
      </w:r>
    </w:p>
    <w:p w14:paraId="0553F529" w14:textId="77777777" w:rsidR="004C707E" w:rsidRPr="006170E7" w:rsidRDefault="004C707E" w:rsidP="00C6679F">
      <w:pPr>
        <w:pStyle w:val="ListParagraph"/>
        <w:numPr>
          <w:ilvl w:val="0"/>
          <w:numId w:val="36"/>
        </w:numPr>
        <w:jc w:val="both"/>
        <w:rPr>
          <w:rFonts w:asciiTheme="majorBidi" w:hAnsiTheme="majorBidi" w:cstheme="majorBidi"/>
          <w:sz w:val="24"/>
          <w:szCs w:val="24"/>
        </w:rPr>
      </w:pPr>
      <w:r w:rsidRPr="006170E7">
        <w:rPr>
          <w:rFonts w:asciiTheme="majorBidi" w:hAnsiTheme="majorBidi" w:cstheme="majorBidi"/>
          <w:sz w:val="24"/>
          <w:szCs w:val="24"/>
        </w:rPr>
        <w:t xml:space="preserve">Current changes in the attitude towards mothers working and the technological means enable online involvement and not necessarily face-to-face involvement – this was found in both the findings of the interviews and the literature. </w:t>
      </w:r>
    </w:p>
    <w:p w14:paraId="00F0EA3C" w14:textId="77777777" w:rsidR="004C707E" w:rsidRPr="006170E7" w:rsidRDefault="004C707E" w:rsidP="00C6679F">
      <w:pPr>
        <w:pStyle w:val="ListParagraph"/>
        <w:numPr>
          <w:ilvl w:val="0"/>
          <w:numId w:val="36"/>
        </w:numPr>
        <w:jc w:val="both"/>
        <w:rPr>
          <w:rFonts w:asciiTheme="majorBidi" w:hAnsiTheme="majorBidi" w:cstheme="majorBidi"/>
          <w:sz w:val="24"/>
          <w:szCs w:val="24"/>
        </w:rPr>
      </w:pPr>
      <w:r w:rsidRPr="006170E7">
        <w:rPr>
          <w:rFonts w:asciiTheme="majorBidi" w:hAnsiTheme="majorBidi" w:cstheme="majorBidi"/>
          <w:sz w:val="24"/>
          <w:szCs w:val="24"/>
        </w:rPr>
        <w:t xml:space="preserve">Parental involvement of parents whose children have moved to the special education system - In some cases, parental involvement decreased in comparison with their involvement when the child was in a regular school, because parents trusted the special education teacher would know how to manage the various situations concerning the HIC (e.g. replacing batteries of the hearing aids, communicating with the child through sign language etc.  </w:t>
      </w:r>
    </w:p>
    <w:p w14:paraId="64E18477" w14:textId="77777777" w:rsidR="004C707E" w:rsidRPr="006170E7" w:rsidRDefault="004C707E" w:rsidP="00C6679F">
      <w:pPr>
        <w:jc w:val="both"/>
        <w:rPr>
          <w:rFonts w:asciiTheme="majorBidi" w:hAnsiTheme="majorBidi" w:cstheme="majorBidi"/>
          <w:b/>
          <w:bCs/>
          <w:sz w:val="24"/>
          <w:szCs w:val="24"/>
        </w:rPr>
      </w:pPr>
      <w:r w:rsidRPr="006170E7">
        <w:rPr>
          <w:rFonts w:asciiTheme="majorBidi" w:hAnsiTheme="majorBidi" w:cstheme="majorBidi"/>
          <w:sz w:val="24"/>
          <w:szCs w:val="24"/>
        </w:rPr>
        <w:t>The Israeli fathers in our sample mostly mentioned being involved at home with doing homework, preparing for tests, trying to understand what the children are studying at school</w:t>
      </w:r>
      <w:r w:rsidRPr="006170E7">
        <w:rPr>
          <w:rFonts w:asciiTheme="majorBidi" w:hAnsiTheme="majorBidi" w:cstheme="majorBidi"/>
          <w:b/>
          <w:bCs/>
          <w:sz w:val="24"/>
          <w:szCs w:val="24"/>
        </w:rPr>
        <w:t>.</w:t>
      </w:r>
    </w:p>
    <w:p w14:paraId="3AA3B20E"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literature on the subject also reinforces this aspect of parental involvement, that the mothers of HICs are more involved in their children school's life and at home (homework, talking about matter in school), and the fathers are mostly involved in checking if the child made his homework or he/she has learnt for a future test (Hodtov, 2001; Bernham, 2010; Zaidman-Zait et al. 2017; McMunn </w:t>
      </w:r>
      <w:r w:rsidRPr="006170E7">
        <w:rPr>
          <w:rFonts w:asciiTheme="majorBidi" w:hAnsiTheme="majorBidi" w:cstheme="majorBidi"/>
          <w:i/>
          <w:iCs/>
          <w:sz w:val="24"/>
          <w:szCs w:val="24"/>
        </w:rPr>
        <w:t>et al.</w:t>
      </w:r>
      <w:r w:rsidRPr="006170E7">
        <w:rPr>
          <w:rFonts w:asciiTheme="majorBidi" w:hAnsiTheme="majorBidi" w:cstheme="majorBidi"/>
          <w:sz w:val="24"/>
          <w:szCs w:val="24"/>
        </w:rPr>
        <w:t xml:space="preserve"> 2017). </w:t>
      </w:r>
    </w:p>
    <w:p w14:paraId="34F2A159" w14:textId="77777777" w:rsidR="004C707E" w:rsidRPr="006170E7" w:rsidRDefault="004C707E" w:rsidP="00C6679F">
      <w:pPr>
        <w:tabs>
          <w:tab w:val="right" w:pos="7230"/>
        </w:tabs>
        <w:jc w:val="both"/>
        <w:rPr>
          <w:rFonts w:asciiTheme="majorBidi" w:hAnsiTheme="majorBidi" w:cstheme="majorBidi"/>
          <w:sz w:val="24"/>
          <w:szCs w:val="24"/>
        </w:rPr>
      </w:pPr>
      <w:r w:rsidRPr="006170E7">
        <w:rPr>
          <w:rFonts w:asciiTheme="majorBidi" w:hAnsiTheme="majorBidi" w:cstheme="majorBidi"/>
          <w:sz w:val="24"/>
          <w:szCs w:val="24"/>
        </w:rPr>
        <w:t>These findings lead to the conclusion that although the mother is perceived as the main caretaker of the child, the decisions concerning the education of the child are agreed upon by both parents together.</w:t>
      </w:r>
    </w:p>
    <w:p w14:paraId="45460E8B" w14:textId="2DAB6152" w:rsidR="00994FE2" w:rsidRPr="006170E7" w:rsidRDefault="004C707E" w:rsidP="000F2569">
      <w:pPr>
        <w:jc w:val="both"/>
        <w:rPr>
          <w:rFonts w:asciiTheme="majorBidi" w:hAnsiTheme="majorBidi" w:cstheme="majorBidi"/>
          <w:sz w:val="24"/>
          <w:szCs w:val="24"/>
        </w:rPr>
      </w:pPr>
      <w:r w:rsidRPr="006170E7">
        <w:rPr>
          <w:rFonts w:asciiTheme="majorBidi" w:hAnsiTheme="majorBidi" w:cstheme="majorBidi"/>
          <w:sz w:val="24"/>
          <w:szCs w:val="24"/>
        </w:rPr>
        <w:t xml:space="preserve">Contrary to the findings that fathers are less involved in the school system of their children, some studies indicate that fathers today tend to be more and more involved, since the mothers themselves work outside the home in various jobs, which do not always correspond with the school and pre-school timing. </w:t>
      </w:r>
      <w:r w:rsidRPr="006170E7">
        <w:rPr>
          <w:rFonts w:asciiTheme="majorBidi" w:hAnsiTheme="majorBidi" w:cstheme="majorBidi" w:hint="cs"/>
          <w:sz w:val="24"/>
          <w:szCs w:val="24"/>
          <w:rtl/>
        </w:rPr>
        <w:t>)</w:t>
      </w:r>
      <w:r w:rsidRPr="006170E7">
        <w:rPr>
          <w:rFonts w:asciiTheme="majorBidi" w:hAnsiTheme="majorBidi" w:cstheme="majorBidi"/>
          <w:sz w:val="24"/>
          <w:szCs w:val="24"/>
        </w:rPr>
        <w:t xml:space="preserve">Cohen-Arkin, 2011; </w:t>
      </w:r>
      <w:r w:rsidRPr="006170E7">
        <w:rPr>
          <w:rFonts w:asciiTheme="majorBidi" w:hAnsiTheme="majorBidi" w:cstheme="majorBidi"/>
          <w:sz w:val="24"/>
          <w:szCs w:val="24"/>
          <w:shd w:val="clear" w:color="auto" w:fill="FFFFFF"/>
        </w:rPr>
        <w:t>Zaidman-Zait, Most, Tarrasch, &amp; Haddad, 2017</w:t>
      </w:r>
      <w:r w:rsidRPr="006170E7">
        <w:rPr>
          <w:rFonts w:ascii="Times New Roman" w:hAnsi="Times New Roman" w:cs="Times New Roman"/>
          <w:sz w:val="24"/>
          <w:szCs w:val="24"/>
        </w:rPr>
        <w:t xml:space="preserve">; Sung &amp;Park, 2012; </w:t>
      </w:r>
      <w:r w:rsidRPr="006170E7">
        <w:rPr>
          <w:rFonts w:asciiTheme="majorBidi" w:hAnsiTheme="majorBidi" w:cstheme="majorBidi"/>
          <w:sz w:val="24"/>
          <w:szCs w:val="24"/>
        </w:rPr>
        <w:t>Wegner, 2015</w:t>
      </w:r>
      <w:r w:rsidRPr="006170E7">
        <w:rPr>
          <w:rFonts w:ascii="Times New Roman" w:hAnsi="Times New Roman" w:cs="Times New Roman"/>
          <w:sz w:val="24"/>
          <w:szCs w:val="24"/>
        </w:rPr>
        <w:t>)</w:t>
      </w:r>
      <w:r w:rsidRPr="006170E7">
        <w:rPr>
          <w:rFonts w:asciiTheme="majorBidi" w:hAnsiTheme="majorBidi" w:cstheme="majorBidi"/>
          <w:sz w:val="24"/>
          <w:szCs w:val="24"/>
        </w:rPr>
        <w:t>.</w:t>
      </w:r>
      <w:r w:rsidR="00C6679F" w:rsidRPr="006170E7">
        <w:rPr>
          <w:rFonts w:asciiTheme="majorBidi" w:hAnsiTheme="majorBidi" w:cstheme="majorBidi"/>
          <w:sz w:val="24"/>
          <w:szCs w:val="24"/>
        </w:rPr>
        <w:t xml:space="preserve"> </w:t>
      </w:r>
    </w:p>
    <w:p w14:paraId="37EE3481" w14:textId="2BA8B3ED" w:rsidR="004C707E" w:rsidRPr="006170E7" w:rsidRDefault="004C707E" w:rsidP="00994FE2">
      <w:pPr>
        <w:jc w:val="both"/>
        <w:rPr>
          <w:rFonts w:asciiTheme="majorBidi" w:hAnsiTheme="majorBidi" w:cstheme="majorBidi"/>
          <w:b/>
          <w:bCs/>
          <w:sz w:val="24"/>
          <w:szCs w:val="24"/>
        </w:rPr>
      </w:pPr>
      <w:r w:rsidRPr="006170E7">
        <w:rPr>
          <w:rFonts w:asciiTheme="majorBidi" w:hAnsiTheme="majorBidi"/>
          <w:b/>
          <w:bCs/>
          <w:sz w:val="28"/>
          <w:szCs w:val="28"/>
        </w:rPr>
        <w:t>IV.3. Discussion of the Third Research Question</w:t>
      </w:r>
    </w:p>
    <w:p w14:paraId="48610A4F" w14:textId="77777777" w:rsidR="004C707E" w:rsidRPr="006170E7" w:rsidRDefault="004C707E" w:rsidP="00C6679F">
      <w:pPr>
        <w:pStyle w:val="ListParagraph"/>
        <w:ind w:left="0"/>
        <w:jc w:val="both"/>
        <w:rPr>
          <w:rFonts w:asciiTheme="majorBidi" w:hAnsiTheme="majorBidi" w:cstheme="majorBidi"/>
          <w:b/>
          <w:i/>
          <w:sz w:val="24"/>
          <w:szCs w:val="24"/>
        </w:rPr>
      </w:pPr>
      <w:r w:rsidRPr="006170E7">
        <w:rPr>
          <w:rFonts w:asciiTheme="majorBidi" w:hAnsiTheme="majorBidi" w:cstheme="majorBidi"/>
          <w:b/>
          <w:i/>
          <w:sz w:val="24"/>
          <w:szCs w:val="24"/>
        </w:rPr>
        <w:t xml:space="preserve">What are Israeli teachers and experts' perceptions about parental involvement in school? </w:t>
      </w:r>
    </w:p>
    <w:p w14:paraId="703CC652" w14:textId="6510DCBF" w:rsidR="004C707E" w:rsidRPr="006170E7" w:rsidRDefault="004C707E" w:rsidP="00046B81">
      <w:pPr>
        <w:tabs>
          <w:tab w:val="right" w:pos="7797"/>
        </w:tabs>
        <w:jc w:val="both"/>
        <w:rPr>
          <w:rFonts w:asciiTheme="majorBidi" w:hAnsiTheme="majorBidi" w:cstheme="majorBidi"/>
          <w:sz w:val="24"/>
          <w:szCs w:val="24"/>
          <w:rtl/>
        </w:rPr>
      </w:pPr>
      <w:r w:rsidRPr="006170E7">
        <w:rPr>
          <w:rFonts w:asciiTheme="majorBidi" w:hAnsiTheme="majorBidi" w:cstheme="majorBidi"/>
          <w:sz w:val="24"/>
          <w:szCs w:val="24"/>
        </w:rPr>
        <w:t xml:space="preserve">The findings of the interviews with the teachers show that some of the teachers feel that the lack of involvement is created as a result of the lack of trust parents of HICs have in the teachers. Fischer (2010) argues that teachers often fear parents, which affects their functioning in class. The interviews show that most of the teachers feel they should make the parents more involved and make sure that this involvement does not turn into interference. </w:t>
      </w:r>
    </w:p>
    <w:p w14:paraId="6AF2EA78" w14:textId="77777777" w:rsidR="004C707E" w:rsidRPr="006170E7" w:rsidRDefault="004C707E" w:rsidP="00C6679F">
      <w:pPr>
        <w:pStyle w:val="ListParagraph"/>
        <w:ind w:left="0"/>
        <w:jc w:val="both"/>
        <w:rPr>
          <w:rFonts w:asciiTheme="majorBidi" w:hAnsiTheme="majorBidi" w:cstheme="majorBidi"/>
          <w:b/>
          <w:bCs/>
          <w:sz w:val="24"/>
          <w:szCs w:val="24"/>
        </w:rPr>
      </w:pPr>
      <w:r w:rsidRPr="006170E7">
        <w:rPr>
          <w:rFonts w:asciiTheme="majorBidi" w:hAnsiTheme="majorBidi" w:cstheme="majorBidi"/>
          <w:b/>
          <w:bCs/>
          <w:sz w:val="24"/>
          <w:szCs w:val="24"/>
        </w:rPr>
        <w:lastRenderedPageBreak/>
        <w:t>The differences between the parents and the teachers' perceptions of parental involvement in school</w:t>
      </w:r>
    </w:p>
    <w:p w14:paraId="70619883" w14:textId="77777777" w:rsidR="004C707E" w:rsidRPr="006170E7" w:rsidRDefault="004C707E" w:rsidP="00C6679F">
      <w:pPr>
        <w:tabs>
          <w:tab w:val="right" w:pos="7797"/>
        </w:tabs>
        <w:jc w:val="both"/>
        <w:rPr>
          <w:rFonts w:asciiTheme="majorBidi" w:hAnsiTheme="majorBidi" w:cstheme="majorBidi"/>
          <w:sz w:val="24"/>
          <w:szCs w:val="24"/>
        </w:rPr>
      </w:pPr>
      <w:r w:rsidRPr="006170E7">
        <w:rPr>
          <w:rFonts w:asciiTheme="majorBidi" w:hAnsiTheme="majorBidi" w:cstheme="majorBidi"/>
          <w:sz w:val="24"/>
          <w:szCs w:val="24"/>
        </w:rPr>
        <w:t xml:space="preserve">In their interviews, some of the teachers stated that the parents are not involved enough and that sometimes they feel they should make the parents more involved. It may be that the lack of involvement stems also from the distance of their place of residence and the school. The school is a regional school, so it "gathers" children from all over the northern district of the State of Israel, which makes it difficult for the parents to be involved within the school premises, and therefore they prefer to be more involved at home. </w:t>
      </w:r>
    </w:p>
    <w:p w14:paraId="7D31D02E"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experts also argue that the mothers are more involved with their HIC's school. They claim that the reasons for this are probably derived from the mothers' difficulty to let go of the child and they actually hold the reins of his/her upbringing and lead it forward. An additional argument was that the mothers spend more time with the children and therefore are the ones to be more involved in school. </w:t>
      </w:r>
    </w:p>
    <w:p w14:paraId="6CC21910"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In summary, Israeli parents, teachers, and experts all agree that the mothers take a significant part in their involvement in their HICs lives in general and in formal education in particular. Some of this involvement might be a result of their need for control. Some of it is something very primal, which has existed since the dawn of man – women take care of the home and children while the men support the household. The teachers feel that the mothers' involvement in school is not always due to their own will, but sometimes they are encouraged to do so by the teachers.</w:t>
      </w:r>
    </w:p>
    <w:p w14:paraId="6D4870F9" w14:textId="77777777" w:rsidR="004C707E" w:rsidRPr="006170E7" w:rsidRDefault="004C707E" w:rsidP="00C6679F">
      <w:pPr>
        <w:pStyle w:val="Heading2"/>
        <w:rPr>
          <w:rFonts w:asciiTheme="majorBidi" w:hAnsiTheme="majorBidi"/>
          <w:sz w:val="28"/>
          <w:szCs w:val="28"/>
        </w:rPr>
      </w:pPr>
      <w:bookmarkStart w:id="86" w:name="_Toc508039907"/>
      <w:r w:rsidRPr="006170E7">
        <w:rPr>
          <w:rFonts w:asciiTheme="majorBidi" w:hAnsiTheme="majorBidi"/>
          <w:color w:val="auto"/>
          <w:sz w:val="28"/>
          <w:szCs w:val="28"/>
        </w:rPr>
        <w:t>IV.4 Discussion of study limitations</w:t>
      </w:r>
      <w:bookmarkEnd w:id="86"/>
    </w:p>
    <w:p w14:paraId="49B2899C" w14:textId="77777777" w:rsidR="004C707E" w:rsidRPr="006170E7" w:rsidRDefault="004C707E" w:rsidP="00C6679F">
      <w:pPr>
        <w:numPr>
          <w:ilvl w:val="0"/>
          <w:numId w:val="31"/>
        </w:numPr>
        <w:contextualSpacing/>
        <w:jc w:val="both"/>
        <w:rPr>
          <w:rFonts w:asciiTheme="majorBidi" w:hAnsiTheme="majorBidi" w:cstheme="majorBidi"/>
          <w:sz w:val="24"/>
          <w:szCs w:val="24"/>
        </w:rPr>
      </w:pPr>
      <w:r w:rsidRPr="006170E7">
        <w:rPr>
          <w:rFonts w:asciiTheme="majorBidi" w:hAnsiTheme="majorBidi" w:cstheme="majorBidi"/>
          <w:sz w:val="24"/>
          <w:szCs w:val="24"/>
        </w:rPr>
        <w:t xml:space="preserve">The first limitation refers to the qualitative research’s nature, which can be subjective and interpretive. Interpretation is as aforesaid subjective to the researcher, her occupation and her life, which are all part of the processes that hearing parents, especially fathers, of HIC had undergone. </w:t>
      </w:r>
    </w:p>
    <w:p w14:paraId="61561144" w14:textId="77777777" w:rsidR="004C707E" w:rsidRPr="006170E7" w:rsidRDefault="004C707E" w:rsidP="00C6679F">
      <w:pPr>
        <w:pStyle w:val="ListParagraph"/>
        <w:numPr>
          <w:ilvl w:val="0"/>
          <w:numId w:val="31"/>
        </w:numPr>
        <w:jc w:val="both"/>
        <w:rPr>
          <w:rFonts w:asciiTheme="majorBidi" w:hAnsiTheme="majorBidi" w:cstheme="majorBidi"/>
          <w:sz w:val="24"/>
          <w:szCs w:val="24"/>
        </w:rPr>
      </w:pPr>
      <w:r w:rsidRPr="006170E7">
        <w:rPr>
          <w:rFonts w:asciiTheme="majorBidi" w:hAnsiTheme="majorBidi" w:cstheme="majorBidi"/>
          <w:sz w:val="24"/>
          <w:szCs w:val="24"/>
        </w:rPr>
        <w:t>Geographical location – the study was carried out in the northern region of the State of Israel, which may narrow down the research population.</w:t>
      </w:r>
    </w:p>
    <w:p w14:paraId="08EAE9D2" w14:textId="59B9523C" w:rsidR="004C707E" w:rsidRPr="006170E7" w:rsidRDefault="004C707E" w:rsidP="00C6679F">
      <w:pPr>
        <w:pStyle w:val="ListParagraph"/>
        <w:numPr>
          <w:ilvl w:val="0"/>
          <w:numId w:val="31"/>
        </w:numPr>
        <w:jc w:val="both"/>
        <w:rPr>
          <w:rFonts w:asciiTheme="majorBidi" w:hAnsiTheme="majorBidi" w:cstheme="majorBidi"/>
          <w:sz w:val="24"/>
          <w:szCs w:val="24"/>
        </w:rPr>
      </w:pPr>
      <w:r w:rsidRPr="006170E7">
        <w:rPr>
          <w:rFonts w:asciiTheme="majorBidi" w:hAnsiTheme="majorBidi" w:cstheme="majorBidi"/>
          <w:sz w:val="24"/>
          <w:szCs w:val="24"/>
        </w:rPr>
        <w:t>An additional limitation was that the researcher was too close to the subject of the study – at least during the last stage of the study, when she had discovered her own son is also hearing impaired.  The researcher was aware of this limitation and did her best to minimize the effect her dealing with the issue of hearing-imp</w:t>
      </w:r>
      <w:r w:rsidR="00C6679F" w:rsidRPr="006170E7">
        <w:rPr>
          <w:rFonts w:asciiTheme="majorBidi" w:hAnsiTheme="majorBidi" w:cstheme="majorBidi"/>
          <w:sz w:val="24"/>
          <w:szCs w:val="24"/>
        </w:rPr>
        <w:t>airment and personal knowledge.</w:t>
      </w:r>
    </w:p>
    <w:p w14:paraId="3718D137" w14:textId="77777777" w:rsidR="004C707E" w:rsidRPr="006170E7" w:rsidRDefault="004C707E" w:rsidP="00C6679F">
      <w:pPr>
        <w:pStyle w:val="ListParagraph"/>
        <w:ind w:left="1069"/>
        <w:jc w:val="both"/>
        <w:rPr>
          <w:rFonts w:asciiTheme="majorBidi" w:hAnsiTheme="majorBidi" w:cstheme="majorBidi"/>
          <w:sz w:val="24"/>
          <w:szCs w:val="24"/>
        </w:rPr>
      </w:pPr>
    </w:p>
    <w:p w14:paraId="4E1F0019" w14:textId="77777777" w:rsidR="004C707E" w:rsidRPr="006170E7" w:rsidRDefault="004C707E" w:rsidP="00C6679F">
      <w:pPr>
        <w:pStyle w:val="ListParagraph"/>
        <w:ind w:left="1069"/>
        <w:jc w:val="both"/>
        <w:rPr>
          <w:rFonts w:asciiTheme="majorBidi" w:hAnsiTheme="majorBidi" w:cstheme="majorBidi"/>
          <w:sz w:val="24"/>
          <w:szCs w:val="24"/>
        </w:rPr>
      </w:pPr>
    </w:p>
    <w:p w14:paraId="31426412" w14:textId="77777777" w:rsidR="00385499" w:rsidRPr="006170E7" w:rsidRDefault="00385499">
      <w:pPr>
        <w:rPr>
          <w:rFonts w:asciiTheme="majorBidi" w:eastAsiaTheme="majorEastAsia" w:hAnsiTheme="majorBidi" w:cstheme="majorBidi"/>
          <w:b/>
          <w:bCs/>
          <w:sz w:val="40"/>
          <w:szCs w:val="40"/>
        </w:rPr>
      </w:pPr>
      <w:r w:rsidRPr="006170E7">
        <w:rPr>
          <w:rFonts w:asciiTheme="majorBidi" w:hAnsiTheme="majorBidi"/>
          <w:sz w:val="40"/>
          <w:szCs w:val="40"/>
        </w:rPr>
        <w:br w:type="page"/>
      </w:r>
    </w:p>
    <w:p w14:paraId="1653A61C" w14:textId="15CE954D" w:rsidR="004C707E" w:rsidRPr="006170E7" w:rsidRDefault="004C707E" w:rsidP="00C6679F">
      <w:pPr>
        <w:pStyle w:val="Heading1"/>
        <w:rPr>
          <w:rFonts w:asciiTheme="majorBidi" w:hAnsiTheme="majorBidi"/>
          <w:sz w:val="40"/>
          <w:szCs w:val="40"/>
        </w:rPr>
      </w:pPr>
      <w:bookmarkStart w:id="87" w:name="_Toc508039908"/>
      <w:r w:rsidRPr="006170E7">
        <w:rPr>
          <w:rFonts w:asciiTheme="majorBidi" w:hAnsiTheme="majorBidi"/>
          <w:color w:val="auto"/>
          <w:sz w:val="40"/>
          <w:szCs w:val="40"/>
        </w:rPr>
        <w:lastRenderedPageBreak/>
        <w:t xml:space="preserve">CHAPTER </w:t>
      </w:r>
      <w:r w:rsidRPr="006170E7">
        <w:rPr>
          <w:rFonts w:asciiTheme="majorBidi" w:hAnsiTheme="majorBidi"/>
          <w:color w:val="auto"/>
          <w:sz w:val="40"/>
          <w:szCs w:val="40"/>
          <w:shd w:val="clear" w:color="auto" w:fill="FFFFFF"/>
        </w:rPr>
        <w:t>V</w:t>
      </w:r>
      <w:r w:rsidRPr="006170E7">
        <w:rPr>
          <w:rFonts w:asciiTheme="majorBidi" w:hAnsiTheme="majorBidi"/>
          <w:color w:val="auto"/>
          <w:sz w:val="40"/>
          <w:szCs w:val="40"/>
        </w:rPr>
        <w:t>: Conclusions and Recommendations</w:t>
      </w:r>
      <w:bookmarkEnd w:id="87"/>
    </w:p>
    <w:p w14:paraId="221850A6"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This doctoral research examined Israeli parents' of hearing impaired children and their</w:t>
      </w:r>
      <w:r w:rsidRPr="006170E7">
        <w:rPr>
          <w:rStyle w:val="CommentReference"/>
        </w:rPr>
        <w:t xml:space="preserve"> </w:t>
      </w:r>
      <w:r w:rsidRPr="006170E7">
        <w:rPr>
          <w:rFonts w:asciiTheme="majorBidi" w:hAnsiTheme="majorBidi" w:cstheme="majorBidi"/>
          <w:sz w:val="24"/>
          <w:szCs w:val="24"/>
        </w:rPr>
        <w:t xml:space="preserve">coping and involvement in their children's school life. This chapter will reintroduce the research goals and questions and discuss the conclusions drawn, and the implications regarding the research findings. This chapter refers to factual and conceptual conclusions, research innovations and recommendations for further studies.  </w:t>
      </w:r>
    </w:p>
    <w:p w14:paraId="19DAA6EE" w14:textId="77777777" w:rsidR="004C707E" w:rsidRPr="006170E7" w:rsidRDefault="004C707E" w:rsidP="00C6679F">
      <w:pPr>
        <w:pStyle w:val="Heading2"/>
        <w:rPr>
          <w:rFonts w:asciiTheme="majorBidi" w:hAnsiTheme="majorBidi"/>
          <w:color w:val="auto"/>
          <w:sz w:val="28"/>
          <w:szCs w:val="28"/>
        </w:rPr>
      </w:pPr>
      <w:bookmarkStart w:id="88" w:name="_Toc508039909"/>
      <w:r w:rsidRPr="006170E7">
        <w:rPr>
          <w:rFonts w:asciiTheme="majorBidi" w:hAnsiTheme="majorBidi"/>
          <w:color w:val="auto"/>
          <w:sz w:val="28"/>
          <w:szCs w:val="28"/>
          <w:shd w:val="clear" w:color="auto" w:fill="FFFFFF"/>
        </w:rPr>
        <w:t>V</w:t>
      </w:r>
      <w:r w:rsidRPr="006170E7">
        <w:rPr>
          <w:rFonts w:asciiTheme="majorBidi" w:hAnsiTheme="majorBidi"/>
          <w:color w:val="auto"/>
          <w:sz w:val="28"/>
          <w:szCs w:val="28"/>
        </w:rPr>
        <w:t>.1 Factual conclusions</w:t>
      </w:r>
      <w:bookmarkEnd w:id="88"/>
    </w:p>
    <w:p w14:paraId="7442BBE5" w14:textId="51333117" w:rsidR="004C707E" w:rsidRPr="006170E7" w:rsidRDefault="004C707E" w:rsidP="00C6679F">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 xml:space="preserve">The factual conclusions drawn from this study show that there is a different acceptance of a HIC by Israeli parents, which reflects a difference in the way mothers and fathers cope with the disability of the children. The study shows that although fathers today are more involved with their children's upbringing, and the mothers work outside the home, the mothers are still the ones to bear most of the burden of raising a special needs child. </w:t>
      </w:r>
    </w:p>
    <w:p w14:paraId="3F2F2C50" w14:textId="049182BF" w:rsidR="004C707E" w:rsidRPr="006170E7" w:rsidRDefault="004C707E" w:rsidP="00C6679F">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 xml:space="preserve">The research findings show that Israeli mothers in this sample are also key factors in all the aspects regarding their involvement in the school life of their HICs, but as these designated schools are regional, where children from different areas come together, they are usually at a great distance from the home, and the mothers' involvement is different. </w:t>
      </w:r>
    </w:p>
    <w:p w14:paraId="0FC3D71A" w14:textId="77777777" w:rsidR="004C707E" w:rsidRPr="006170E7" w:rsidRDefault="004C707E" w:rsidP="00C6679F">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 xml:space="preserve">Israeli teachers on their part argue that there is not enough involvement in school of parents, but on the other hand, they do not feel the need to have parents be overly involved. Sometimes teachers view parental involvement in school as a burden and an obstacle, since parents do not always support the teachers' teaching methods or do not comply with various requests by the teachers. Therefore, teachers should be given guidance on how to find ways to see eye to eye with parents and finding the right extent of involvement, which will be suitable for both parties. </w:t>
      </w:r>
    </w:p>
    <w:p w14:paraId="671FB258" w14:textId="77777777" w:rsidR="004C707E" w:rsidRPr="006170E7" w:rsidRDefault="004C707E" w:rsidP="00C6679F">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 xml:space="preserve"> The present study shows that there is a perceived parental stigma attached to special needs children. The parents felt that when their HIC was born, society stigmatized them, and their friends stayed away from them, which created another issue for them to cope with, which was finding the right society, which is familiar with the hearing-impaired population. </w:t>
      </w:r>
    </w:p>
    <w:p w14:paraId="4609D91F" w14:textId="0819A1F8" w:rsidR="004C707E" w:rsidRPr="006170E7" w:rsidRDefault="004C707E" w:rsidP="00C6679F">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In addition, the research brought up the issue of how religion accepts the HIC. It can be said that the mutual assistance in the religious sector is a great source of help for his family, as</w:t>
      </w:r>
      <w:r w:rsidR="00385499" w:rsidRPr="006170E7">
        <w:rPr>
          <w:rFonts w:asciiTheme="majorBidi" w:hAnsiTheme="majorBidi" w:cstheme="majorBidi"/>
          <w:sz w:val="24"/>
          <w:szCs w:val="24"/>
        </w:rPr>
        <w:t xml:space="preserve"> well as their strong faith in G</w:t>
      </w:r>
      <w:r w:rsidRPr="006170E7">
        <w:rPr>
          <w:rFonts w:asciiTheme="majorBidi" w:hAnsiTheme="majorBidi" w:cstheme="majorBidi"/>
          <w:sz w:val="24"/>
          <w:szCs w:val="24"/>
        </w:rPr>
        <w:t xml:space="preserve">od, which makes it easier for them to accept a HIC to their family. </w:t>
      </w:r>
    </w:p>
    <w:p w14:paraId="02DB5D79" w14:textId="52F16959" w:rsidR="004C707E" w:rsidRPr="006170E7" w:rsidRDefault="004C707E" w:rsidP="00046B81">
      <w:pPr>
        <w:pStyle w:val="ListParagraph"/>
        <w:numPr>
          <w:ilvl w:val="0"/>
          <w:numId w:val="32"/>
        </w:numPr>
        <w:ind w:left="1211"/>
        <w:jc w:val="both"/>
        <w:rPr>
          <w:rFonts w:asciiTheme="majorBidi" w:hAnsiTheme="majorBidi" w:cstheme="majorBidi"/>
          <w:sz w:val="24"/>
          <w:szCs w:val="24"/>
        </w:rPr>
      </w:pPr>
      <w:r w:rsidRPr="006170E7">
        <w:rPr>
          <w:rFonts w:asciiTheme="majorBidi" w:hAnsiTheme="majorBidi" w:cstheme="majorBidi"/>
          <w:sz w:val="24"/>
          <w:szCs w:val="24"/>
        </w:rPr>
        <w:t xml:space="preserve">In regards with parental authority, there is no difference between parents (with one or numerous HICs) and their type of parental authority towards </w:t>
      </w:r>
      <w:r w:rsidRPr="006170E7">
        <w:rPr>
          <w:rFonts w:asciiTheme="majorBidi" w:hAnsiTheme="majorBidi" w:cstheme="majorBidi"/>
          <w:sz w:val="24"/>
          <w:szCs w:val="24"/>
        </w:rPr>
        <w:lastRenderedPageBreak/>
        <w:t>children. Parents who have one HIC have difficulty in their initial coping with the situation of having a child with hearing impairment, and they undergo a process of achieving acceptance. As part of the coping process with the aspects of disability, parents prefer to consult with professionals or people who have had the same experience of managing with a HIC</w:t>
      </w:r>
      <w:r w:rsidR="002B0001" w:rsidRPr="006170E7">
        <w:rPr>
          <w:rFonts w:asciiTheme="majorBidi" w:hAnsiTheme="majorBidi" w:cstheme="majorBidi"/>
          <w:sz w:val="24"/>
          <w:szCs w:val="24"/>
        </w:rPr>
        <w:t>.</w:t>
      </w:r>
      <w:r w:rsidRPr="006170E7">
        <w:rPr>
          <w:rFonts w:asciiTheme="majorBidi" w:hAnsiTheme="majorBidi" w:cstheme="majorBidi"/>
          <w:sz w:val="24"/>
          <w:szCs w:val="24"/>
        </w:rPr>
        <w:t xml:space="preserve"> </w:t>
      </w:r>
    </w:p>
    <w:p w14:paraId="349D8AF4" w14:textId="77777777" w:rsidR="004C707E" w:rsidRPr="006170E7" w:rsidRDefault="004C707E" w:rsidP="00C6679F">
      <w:pPr>
        <w:pStyle w:val="ListParagraph"/>
        <w:ind w:left="1211"/>
        <w:jc w:val="both"/>
        <w:rPr>
          <w:rFonts w:asciiTheme="majorBidi" w:hAnsiTheme="majorBidi" w:cstheme="majorBidi"/>
          <w:sz w:val="24"/>
          <w:szCs w:val="24"/>
        </w:rPr>
      </w:pPr>
    </w:p>
    <w:p w14:paraId="1AE87BA0" w14:textId="77777777" w:rsidR="004C707E" w:rsidRPr="006170E7" w:rsidRDefault="004C707E" w:rsidP="00C6679F">
      <w:pPr>
        <w:pStyle w:val="Heading2"/>
        <w:rPr>
          <w:rFonts w:asciiTheme="majorBidi" w:hAnsiTheme="majorBidi"/>
          <w:color w:val="auto"/>
          <w:sz w:val="28"/>
          <w:szCs w:val="28"/>
        </w:rPr>
      </w:pPr>
      <w:bookmarkStart w:id="89" w:name="_Toc508039910"/>
      <w:r w:rsidRPr="006170E7">
        <w:rPr>
          <w:rFonts w:asciiTheme="majorBidi" w:hAnsiTheme="majorBidi"/>
          <w:color w:val="auto"/>
          <w:sz w:val="28"/>
          <w:szCs w:val="28"/>
          <w:shd w:val="clear" w:color="auto" w:fill="FFFFFF"/>
        </w:rPr>
        <w:t>V</w:t>
      </w:r>
      <w:r w:rsidRPr="006170E7">
        <w:rPr>
          <w:rFonts w:asciiTheme="majorBidi" w:hAnsiTheme="majorBidi"/>
          <w:color w:val="auto"/>
          <w:sz w:val="28"/>
          <w:szCs w:val="28"/>
        </w:rPr>
        <w:t>.2 Conceptual Conclusions</w:t>
      </w:r>
      <w:bookmarkEnd w:id="89"/>
    </w:p>
    <w:p w14:paraId="63DB7074" w14:textId="77777777" w:rsidR="004C707E" w:rsidRPr="006170E7" w:rsidRDefault="004C707E" w:rsidP="00C6679F">
      <w:pPr>
        <w:jc w:val="both"/>
        <w:rPr>
          <w:rFonts w:asciiTheme="majorBidi" w:hAnsiTheme="majorBidi" w:cstheme="majorBidi"/>
          <w:sz w:val="24"/>
          <w:szCs w:val="24"/>
        </w:rPr>
      </w:pPr>
      <w:r w:rsidRPr="006170E7">
        <w:rPr>
          <w:rFonts w:asciiTheme="majorBidi" w:hAnsiTheme="majorBidi" w:cstheme="majorBidi"/>
          <w:sz w:val="24"/>
          <w:szCs w:val="24"/>
        </w:rPr>
        <w:t xml:space="preserve">The findings of the study lead to the following conceptual conclusions: </w:t>
      </w:r>
    </w:p>
    <w:p w14:paraId="74760F58" w14:textId="3FA4F966" w:rsidR="004C707E" w:rsidRPr="006170E7" w:rsidRDefault="004C707E" w:rsidP="00046B81">
      <w:pPr>
        <w:pStyle w:val="ListParagraph"/>
        <w:numPr>
          <w:ilvl w:val="0"/>
          <w:numId w:val="37"/>
        </w:numPr>
        <w:jc w:val="both"/>
        <w:rPr>
          <w:rFonts w:asciiTheme="majorBidi" w:hAnsiTheme="majorBidi" w:cstheme="majorBidi"/>
          <w:sz w:val="24"/>
          <w:szCs w:val="24"/>
        </w:rPr>
      </w:pPr>
      <w:r w:rsidRPr="006170E7">
        <w:rPr>
          <w:rFonts w:asciiTheme="majorBidi" w:hAnsiTheme="majorBidi" w:cstheme="majorBidi"/>
          <w:sz w:val="24"/>
          <w:szCs w:val="24"/>
        </w:rPr>
        <w:t xml:space="preserve">All role partners in this study – hearing-impairment specialists, teachers, and parents expressed agreement regarding the importance of parental involvement in the school life of HICs in Israel. </w:t>
      </w:r>
    </w:p>
    <w:p w14:paraId="703790D0" w14:textId="77777777" w:rsidR="004C707E" w:rsidRPr="006170E7" w:rsidRDefault="004C707E" w:rsidP="00C6679F">
      <w:pPr>
        <w:pStyle w:val="ListParagraph"/>
        <w:numPr>
          <w:ilvl w:val="0"/>
          <w:numId w:val="37"/>
        </w:numPr>
        <w:jc w:val="both"/>
        <w:rPr>
          <w:rFonts w:asciiTheme="majorBidi" w:hAnsiTheme="majorBidi" w:cstheme="majorBidi"/>
          <w:b/>
          <w:bCs/>
          <w:sz w:val="32"/>
          <w:szCs w:val="32"/>
        </w:rPr>
      </w:pPr>
      <w:r w:rsidRPr="006170E7">
        <w:rPr>
          <w:rFonts w:asciiTheme="majorBidi" w:hAnsiTheme="majorBidi" w:cstheme="majorBidi"/>
          <w:sz w:val="24"/>
          <w:szCs w:val="24"/>
        </w:rPr>
        <w:t xml:space="preserve">When parents face the news of a hearing-impairment diagnosis of their children, the reported a need to consult with different people who have had the same experience. Usually these people are not within their circle of friends or family. </w:t>
      </w:r>
    </w:p>
    <w:p w14:paraId="774A4B99" w14:textId="12F00546" w:rsidR="004C707E" w:rsidRPr="006170E7" w:rsidRDefault="004C707E" w:rsidP="00046B81">
      <w:pPr>
        <w:pStyle w:val="ListParagraph"/>
        <w:numPr>
          <w:ilvl w:val="0"/>
          <w:numId w:val="37"/>
        </w:numPr>
        <w:rPr>
          <w:rFonts w:asciiTheme="majorBidi" w:hAnsiTheme="majorBidi" w:cstheme="majorBidi"/>
          <w:sz w:val="24"/>
          <w:szCs w:val="24"/>
        </w:rPr>
        <w:sectPr w:rsidR="004C707E" w:rsidRPr="006170E7" w:rsidSect="00B172FA">
          <w:pgSz w:w="11906" w:h="16838"/>
          <w:pgMar w:top="1440" w:right="1800" w:bottom="1560" w:left="1800" w:header="708" w:footer="708" w:gutter="0"/>
          <w:cols w:space="708"/>
          <w:bidi/>
          <w:rtlGutter/>
          <w:docGrid w:linePitch="360"/>
        </w:sectPr>
      </w:pPr>
      <w:r w:rsidRPr="006170E7">
        <w:rPr>
          <w:rFonts w:asciiTheme="majorBidi" w:hAnsiTheme="majorBidi" w:cstheme="majorBidi"/>
          <w:sz w:val="24"/>
          <w:szCs w:val="24"/>
        </w:rPr>
        <w:t>Another conclusion driven from the research findings and their analysis is that the parental authority of Israeli fathers and mothers of HICs is similar in regards to their hearing impaired children, although their lev</w:t>
      </w:r>
      <w:r w:rsidR="00F922C1" w:rsidRPr="006170E7">
        <w:rPr>
          <w:rFonts w:asciiTheme="majorBidi" w:hAnsiTheme="majorBidi" w:cstheme="majorBidi"/>
          <w:sz w:val="24"/>
          <w:szCs w:val="24"/>
        </w:rPr>
        <w:t>el of involvement is different.</w:t>
      </w:r>
    </w:p>
    <w:p w14:paraId="78432EE1" w14:textId="77777777" w:rsidR="004C707E" w:rsidRPr="006170E7" w:rsidRDefault="004C707E" w:rsidP="00C6679F">
      <w:pPr>
        <w:pStyle w:val="Heading2"/>
        <w:rPr>
          <w:rFonts w:asciiTheme="majorBidi" w:hAnsiTheme="majorBidi"/>
          <w:color w:val="auto"/>
          <w:sz w:val="28"/>
          <w:szCs w:val="28"/>
        </w:rPr>
      </w:pPr>
      <w:bookmarkStart w:id="90" w:name="_Toc508039911"/>
      <w:r w:rsidRPr="006170E7">
        <w:rPr>
          <w:rFonts w:asciiTheme="majorBidi" w:hAnsiTheme="majorBidi"/>
          <w:color w:val="auto"/>
          <w:sz w:val="28"/>
          <w:szCs w:val="28"/>
          <w:shd w:val="clear" w:color="auto" w:fill="FFFFFF"/>
        </w:rPr>
        <w:lastRenderedPageBreak/>
        <w:t>V</w:t>
      </w:r>
      <w:r w:rsidRPr="006170E7">
        <w:rPr>
          <w:rFonts w:asciiTheme="majorBidi" w:hAnsiTheme="majorBidi"/>
          <w:color w:val="auto"/>
          <w:sz w:val="28"/>
          <w:szCs w:val="28"/>
        </w:rPr>
        <w:t>.3 Contribution to knowledge, innovation, and originality</w:t>
      </w:r>
      <w:bookmarkEnd w:id="90"/>
    </w:p>
    <w:p w14:paraId="446A6925" w14:textId="77777777" w:rsidR="004C707E" w:rsidRPr="006170E7" w:rsidRDefault="004C707E" w:rsidP="00C6679F">
      <w:pPr>
        <w:pStyle w:val="BodyText"/>
        <w:rPr>
          <w:rFonts w:asciiTheme="majorBidi" w:hAnsiTheme="majorBidi"/>
          <w:sz w:val="24"/>
          <w:szCs w:val="24"/>
        </w:rPr>
      </w:pPr>
      <w:bookmarkStart w:id="91" w:name="_Toc504725409"/>
      <w:r w:rsidRPr="006170E7">
        <w:rPr>
          <w:rFonts w:asciiTheme="majorBidi" w:hAnsiTheme="majorBidi" w:cstheme="majorBidi"/>
          <w:b/>
          <w:bCs/>
          <w:sz w:val="24"/>
          <w:szCs w:val="24"/>
        </w:rPr>
        <w:t>From gap in knowledge to contribution to knowledgebase</w:t>
      </w:r>
      <w:bookmarkEnd w:id="91"/>
    </w:p>
    <w:p w14:paraId="4BA2E4BF" w14:textId="5EC71034" w:rsidR="004C707E" w:rsidRPr="006170E7" w:rsidRDefault="004C707E" w:rsidP="00994FE2">
      <w:pPr>
        <w:jc w:val="both"/>
        <w:rPr>
          <w:rFonts w:asciiTheme="majorBidi" w:hAnsiTheme="majorBidi" w:cstheme="majorBidi"/>
          <w:sz w:val="24"/>
          <w:szCs w:val="24"/>
          <w:rtl/>
        </w:rPr>
      </w:pPr>
      <w:r w:rsidRPr="006170E7">
        <w:rPr>
          <w:rFonts w:asciiTheme="majorBidi" w:hAnsiTheme="majorBidi" w:cstheme="majorBidi"/>
          <w:sz w:val="24"/>
          <w:szCs w:val="24"/>
        </w:rPr>
        <w:t>The gap in knowledge which led to this research was the need to investigate the pedagogic and psychological (social and emotional) aspects related to the optimal interaction in relation to school between teachers and hearing parents of hearing impaired children in Israel. There is little research on the father’s involvement in the school life of HICs (Iingber &amp; Most, 2012; Mavrogianni &amp; Lampropoulou, 2015). That is why in this study aimed to examine the coping strategies with disability and educational needs of the fathers and the mothers of children with hearing impairment and how they are involved in the s</w:t>
      </w:r>
      <w:r w:rsidR="00994FE2" w:rsidRPr="006170E7">
        <w:rPr>
          <w:rFonts w:asciiTheme="majorBidi" w:hAnsiTheme="majorBidi" w:cstheme="majorBidi"/>
          <w:sz w:val="24"/>
          <w:szCs w:val="24"/>
        </w:rPr>
        <w:t xml:space="preserve">chool life of their children.  </w:t>
      </w:r>
      <w:r w:rsidRPr="006170E7">
        <w:rPr>
          <w:rFonts w:asciiTheme="majorBidi" w:hAnsiTheme="majorBidi" w:cstheme="majorBidi"/>
          <w:sz w:val="24"/>
          <w:szCs w:val="24"/>
        </w:rPr>
        <w:t>The main innovation in this study was the concept of the involvement of parents of HICs who study in specialized classes for hearing-impaired childre</w:t>
      </w:r>
      <w:r w:rsidR="00994FE2" w:rsidRPr="006170E7">
        <w:rPr>
          <w:rFonts w:asciiTheme="majorBidi" w:hAnsiTheme="majorBidi" w:cstheme="majorBidi"/>
          <w:sz w:val="24"/>
          <w:szCs w:val="24"/>
        </w:rPr>
        <w:t>n in Israel.</w:t>
      </w:r>
      <w:r w:rsidRPr="006170E7">
        <w:rPr>
          <w:rFonts w:asciiTheme="majorBidi" w:hAnsiTheme="majorBidi" w:cstheme="majorBidi"/>
          <w:sz w:val="24"/>
          <w:szCs w:val="24"/>
        </w:rPr>
        <w:t xml:space="preserve"> No previous study was found on the investigation of how fathers and mothers of HICs cope with the hearing-impairment condition of their children and their involvement in school in Israel. The study examined another original aspect – the effect of gender, the number of HICs in the family and the level of religious affinity on parent</w:t>
      </w:r>
      <w:r w:rsidR="00994FE2" w:rsidRPr="006170E7">
        <w:rPr>
          <w:rFonts w:asciiTheme="majorBidi" w:hAnsiTheme="majorBidi" w:cstheme="majorBidi"/>
          <w:sz w:val="24"/>
          <w:szCs w:val="24"/>
        </w:rPr>
        <w:t xml:space="preserve">al authority towards children. </w:t>
      </w:r>
      <w:r w:rsidRPr="006170E7">
        <w:rPr>
          <w:rFonts w:asciiTheme="majorBidi" w:hAnsiTheme="majorBidi" w:cstheme="majorBidi"/>
          <w:sz w:val="24"/>
          <w:szCs w:val="24"/>
        </w:rPr>
        <w:t xml:space="preserve">Contribution to the knowledge from the practical aspect – the study leads to the following recommendations: </w:t>
      </w:r>
    </w:p>
    <w:p w14:paraId="432E3E6D" w14:textId="77777777" w:rsidR="004C707E" w:rsidRPr="006170E7" w:rsidRDefault="004C707E" w:rsidP="00C6679F">
      <w:pPr>
        <w:pStyle w:val="ListParagraph"/>
        <w:numPr>
          <w:ilvl w:val="0"/>
          <w:numId w:val="33"/>
        </w:numPr>
        <w:jc w:val="both"/>
        <w:rPr>
          <w:rFonts w:asciiTheme="majorBidi" w:hAnsiTheme="majorBidi" w:cstheme="majorBidi"/>
          <w:sz w:val="24"/>
          <w:szCs w:val="24"/>
        </w:rPr>
      </w:pPr>
      <w:r w:rsidRPr="006170E7">
        <w:rPr>
          <w:rFonts w:asciiTheme="majorBidi" w:hAnsiTheme="majorBidi" w:cstheme="majorBidi"/>
          <w:sz w:val="24"/>
          <w:szCs w:val="24"/>
        </w:rPr>
        <w:t>In light of all of the above, it is greatly important that both parents should be constantly involved in raising and upbringing the HIC in general and in the school life of their children in particular.</w:t>
      </w:r>
    </w:p>
    <w:p w14:paraId="601DC53F" w14:textId="77777777" w:rsidR="004C707E" w:rsidRPr="006170E7" w:rsidRDefault="004C707E" w:rsidP="00C6679F">
      <w:pPr>
        <w:pStyle w:val="ListParagraph"/>
        <w:numPr>
          <w:ilvl w:val="0"/>
          <w:numId w:val="33"/>
        </w:numPr>
        <w:jc w:val="both"/>
        <w:rPr>
          <w:rFonts w:asciiTheme="majorBidi" w:hAnsiTheme="majorBidi" w:cstheme="majorBidi"/>
          <w:sz w:val="24"/>
          <w:szCs w:val="24"/>
        </w:rPr>
      </w:pPr>
      <w:r w:rsidRPr="006170E7">
        <w:rPr>
          <w:rFonts w:asciiTheme="majorBidi" w:hAnsiTheme="majorBidi" w:cstheme="majorBidi"/>
          <w:sz w:val="24"/>
          <w:szCs w:val="24"/>
        </w:rPr>
        <w:t>In addition, workshops/training for teachers should be organized, which have the potential to provide them with tools (information, awareness and procedural knowledge) to cope with parents in different situations, based on real data. This kind of workshops can help Israeli teachers better understand the parents and the difficulties they face with the birth of a HIC, and could guide the teachers toward the right approach to get parents more effectively and efficiently involved in school, as there is no doubt that a good education comes from both home and school and an integration of the two. An appropriate training at school will be beneficial in cases of stigmatization and in changing perspectives, first with the school children and then through them to their parents.</w:t>
      </w:r>
    </w:p>
    <w:p w14:paraId="7124E012" w14:textId="77777777" w:rsidR="004C707E" w:rsidRPr="006170E7" w:rsidRDefault="004C707E" w:rsidP="00C6679F">
      <w:pPr>
        <w:pStyle w:val="ListParagraph"/>
        <w:numPr>
          <w:ilvl w:val="0"/>
          <w:numId w:val="33"/>
        </w:numPr>
        <w:rPr>
          <w:rFonts w:asciiTheme="majorBidi" w:hAnsiTheme="majorBidi" w:cstheme="majorBidi"/>
          <w:sz w:val="24"/>
          <w:szCs w:val="24"/>
        </w:rPr>
      </w:pPr>
      <w:r w:rsidRPr="006170E7">
        <w:rPr>
          <w:rFonts w:asciiTheme="majorBidi" w:hAnsiTheme="majorBidi" w:cstheme="majorBidi"/>
          <w:sz w:val="24"/>
          <w:szCs w:val="24"/>
        </w:rPr>
        <w:t xml:space="preserve">The aspects of parental involvement found in the present study as well as in the literature are divided into two: involvement in the home and involvement at school. Israeli fathers as aforementioned are less involved than the mothers, but when they are involved they claim to be involved in matters belonging to the home, such as doing homework, studying for a test, and the like. Israeli mothers on the other hand are more involved in both cases – in the home and at school. </w:t>
      </w:r>
    </w:p>
    <w:p w14:paraId="1884531B" w14:textId="1263DA8C" w:rsidR="004C707E" w:rsidRPr="006170E7" w:rsidRDefault="004C707E" w:rsidP="00F922C1">
      <w:pPr>
        <w:jc w:val="both"/>
        <w:rPr>
          <w:rFonts w:asciiTheme="majorBidi" w:hAnsiTheme="majorBidi" w:cstheme="majorBidi"/>
          <w:sz w:val="24"/>
          <w:szCs w:val="24"/>
        </w:rPr>
      </w:pPr>
      <w:r w:rsidRPr="006170E7">
        <w:rPr>
          <w:rFonts w:asciiTheme="majorBidi" w:hAnsiTheme="majorBidi" w:cstheme="majorBidi"/>
          <w:sz w:val="24"/>
          <w:szCs w:val="24"/>
        </w:rPr>
        <w:t xml:space="preserve">The current study answers the research questions and it fills the gap in the current existing knowledge about parental involvement and fathers’ involvement in the formal education of HICs in the context of Israeli educational system. The gap was </w:t>
      </w:r>
      <w:r w:rsidRPr="006170E7">
        <w:rPr>
          <w:rFonts w:asciiTheme="majorBidi" w:hAnsiTheme="majorBidi" w:cstheme="majorBidi"/>
          <w:sz w:val="24"/>
          <w:szCs w:val="24"/>
        </w:rPr>
        <w:lastRenderedPageBreak/>
        <w:t>filled by examining both categories of parents (mothers and fathers), and how they cope with the birth of a HIC, and later on their involvement in the</w:t>
      </w:r>
      <w:r w:rsidR="00994FE2" w:rsidRPr="006170E7">
        <w:rPr>
          <w:rFonts w:asciiTheme="majorBidi" w:hAnsiTheme="majorBidi" w:cstheme="majorBidi"/>
          <w:sz w:val="24"/>
          <w:szCs w:val="24"/>
        </w:rPr>
        <w:t xml:space="preserve"> school life of their children.  </w:t>
      </w:r>
      <w:r w:rsidRPr="006170E7">
        <w:rPr>
          <w:rFonts w:asciiTheme="majorBidi" w:hAnsiTheme="majorBidi" w:cstheme="majorBidi"/>
          <w:sz w:val="24"/>
          <w:szCs w:val="24"/>
        </w:rPr>
        <w:t>This doctoral study has shed a new light on several aspects relevant to the parental population of the State of Israel in regards to family-school connections. A paper by Zaidman-Zait, Most, Tarrasch, &amp; Haddad (2017) was recently found in the literature which also addresses the important issue of parental involvement in the school life in Israel. Their article discusses parents from the Arab and the Jewish sectors.  The results were similar to this doctoral research, in terms that the mothers were found to be more involv</w:t>
      </w:r>
      <w:r w:rsidR="00F922C1" w:rsidRPr="006170E7">
        <w:rPr>
          <w:rFonts w:asciiTheme="majorBidi" w:hAnsiTheme="majorBidi" w:cstheme="majorBidi"/>
          <w:sz w:val="24"/>
          <w:szCs w:val="24"/>
        </w:rPr>
        <w:t xml:space="preserve">ed in school than the fathers. </w:t>
      </w:r>
      <w:r w:rsidRPr="006170E7">
        <w:rPr>
          <w:rFonts w:asciiTheme="majorBidi" w:hAnsiTheme="majorBidi" w:cstheme="majorBidi"/>
          <w:sz w:val="24"/>
          <w:szCs w:val="24"/>
        </w:rPr>
        <w:t xml:space="preserve">  </w:t>
      </w:r>
    </w:p>
    <w:p w14:paraId="3EDBD24E" w14:textId="77777777" w:rsidR="00994FE2" w:rsidRPr="006170E7" w:rsidRDefault="00994FE2" w:rsidP="00994FE2">
      <w:pPr>
        <w:pStyle w:val="Heading2"/>
        <w:rPr>
          <w:rFonts w:asciiTheme="majorBidi" w:hAnsiTheme="majorBidi"/>
          <w:color w:val="auto"/>
          <w:sz w:val="28"/>
          <w:szCs w:val="28"/>
        </w:rPr>
      </w:pPr>
      <w:bookmarkStart w:id="92" w:name="_Toc508039912"/>
      <w:r w:rsidRPr="006170E7">
        <w:rPr>
          <w:rFonts w:asciiTheme="majorBidi" w:hAnsiTheme="majorBidi"/>
          <w:color w:val="auto"/>
          <w:sz w:val="28"/>
          <w:szCs w:val="28"/>
        </w:rPr>
        <w:t>V.4  Suggestions for future studies</w:t>
      </w:r>
      <w:bookmarkEnd w:id="92"/>
    </w:p>
    <w:p w14:paraId="121FBF7F" w14:textId="77777777" w:rsidR="00994FE2" w:rsidRPr="006170E7" w:rsidRDefault="00994FE2" w:rsidP="00994FE2">
      <w:pPr>
        <w:pStyle w:val="ListParagraph"/>
        <w:numPr>
          <w:ilvl w:val="0"/>
          <w:numId w:val="44"/>
        </w:numPr>
        <w:jc w:val="both"/>
        <w:rPr>
          <w:rFonts w:asciiTheme="majorBidi" w:hAnsiTheme="majorBidi" w:cstheme="majorBidi"/>
          <w:sz w:val="24"/>
          <w:szCs w:val="24"/>
        </w:rPr>
      </w:pPr>
      <w:r w:rsidRPr="006170E7">
        <w:rPr>
          <w:rFonts w:asciiTheme="majorBidi" w:hAnsiTheme="majorBidi" w:cstheme="majorBidi"/>
          <w:sz w:val="24"/>
          <w:szCs w:val="24"/>
        </w:rPr>
        <w:t xml:space="preserve">To study and examine the varied and different populations with HICs in the State of Israel: different sectors such as Christian and Muslim Arabs; different levels of religiousness among religious people. This study indicates that cultural and religious factors can affect parental involvement and coping strategies. Further research might help researchers and educators to assist better this population.  </w:t>
      </w:r>
    </w:p>
    <w:p w14:paraId="670237B6" w14:textId="77777777" w:rsidR="00994FE2" w:rsidRPr="006170E7" w:rsidRDefault="00994FE2" w:rsidP="00994FE2">
      <w:pPr>
        <w:pStyle w:val="ListParagraph"/>
        <w:numPr>
          <w:ilvl w:val="0"/>
          <w:numId w:val="44"/>
        </w:numPr>
        <w:jc w:val="both"/>
        <w:rPr>
          <w:rFonts w:asciiTheme="majorBidi" w:hAnsiTheme="majorBidi" w:cstheme="majorBidi"/>
          <w:sz w:val="24"/>
          <w:szCs w:val="24"/>
        </w:rPr>
      </w:pPr>
      <w:r w:rsidRPr="006170E7">
        <w:rPr>
          <w:rFonts w:asciiTheme="majorBidi" w:hAnsiTheme="majorBidi" w:cstheme="majorBidi"/>
          <w:sz w:val="24"/>
          <w:szCs w:val="24"/>
        </w:rPr>
        <w:t xml:space="preserve">Examining how fathers and mothers of children with disabilities accept the essence of their traditional gender role and act accordingly as parents. This study provides the premises that the way parents perceive their gender role can affect the process of parental involvement in the formal education of their special needs children. </w:t>
      </w:r>
    </w:p>
    <w:p w14:paraId="5B203362" w14:textId="21A744A9" w:rsidR="00994FE2" w:rsidRPr="006170E7" w:rsidRDefault="00994FE2" w:rsidP="00994FE2">
      <w:pPr>
        <w:pStyle w:val="ListParagraph"/>
        <w:numPr>
          <w:ilvl w:val="0"/>
          <w:numId w:val="44"/>
        </w:numPr>
        <w:jc w:val="both"/>
        <w:rPr>
          <w:rFonts w:asciiTheme="majorBidi" w:hAnsiTheme="majorBidi" w:cstheme="majorBidi"/>
          <w:sz w:val="24"/>
          <w:szCs w:val="24"/>
        </w:rPr>
        <w:sectPr w:rsidR="00994FE2" w:rsidRPr="006170E7" w:rsidSect="00B172FA">
          <w:pgSz w:w="11906" w:h="16838"/>
          <w:pgMar w:top="1440" w:right="1800" w:bottom="1440" w:left="1800" w:header="708" w:footer="708" w:gutter="0"/>
          <w:cols w:space="708"/>
          <w:bidi/>
          <w:rtlGutter/>
          <w:docGrid w:linePitch="360"/>
        </w:sectPr>
      </w:pPr>
      <w:r w:rsidRPr="006170E7">
        <w:rPr>
          <w:rFonts w:asciiTheme="majorBidi" w:hAnsiTheme="majorBidi" w:cstheme="majorBidi"/>
          <w:sz w:val="24"/>
          <w:szCs w:val="24"/>
        </w:rPr>
        <w:t>To search the effects of training program for regular teachers concerning teaching HIC in their class in relation to the parental involvement in the formal education of the children and the curr</w:t>
      </w:r>
      <w:r w:rsidR="00361FDF" w:rsidRPr="006170E7">
        <w:rPr>
          <w:rFonts w:asciiTheme="majorBidi" w:hAnsiTheme="majorBidi" w:cstheme="majorBidi"/>
          <w:sz w:val="24"/>
          <w:szCs w:val="24"/>
        </w:rPr>
        <w:t>ent educational reform in Israel.</w:t>
      </w:r>
    </w:p>
    <w:p w14:paraId="6EAE42CB" w14:textId="77777777" w:rsidR="004C707E" w:rsidRPr="006170E7" w:rsidRDefault="004C707E" w:rsidP="004C707E">
      <w:pPr>
        <w:pStyle w:val="Heading1"/>
        <w:rPr>
          <w:rFonts w:asciiTheme="majorBidi" w:hAnsiTheme="majorBidi"/>
          <w:color w:val="auto"/>
          <w:sz w:val="32"/>
          <w:szCs w:val="32"/>
        </w:rPr>
      </w:pPr>
      <w:bookmarkStart w:id="93" w:name="_Toc480488962"/>
      <w:bookmarkStart w:id="94" w:name="_Toc484070020"/>
      <w:bookmarkStart w:id="95" w:name="_Toc508039913"/>
      <w:r w:rsidRPr="006170E7">
        <w:rPr>
          <w:rFonts w:asciiTheme="majorBidi" w:hAnsiTheme="majorBidi"/>
          <w:color w:val="auto"/>
          <w:sz w:val="32"/>
          <w:szCs w:val="32"/>
        </w:rPr>
        <w:lastRenderedPageBreak/>
        <w:t>References</w:t>
      </w:r>
      <w:bookmarkStart w:id="96" w:name="refs"/>
      <w:bookmarkEnd w:id="93"/>
      <w:bookmarkEnd w:id="94"/>
      <w:bookmarkEnd w:id="95"/>
      <w:bookmarkEnd w:id="96"/>
    </w:p>
    <w:p w14:paraId="364056FD" w14:textId="77777777" w:rsidR="004C707E" w:rsidRPr="006170E7" w:rsidRDefault="004C707E" w:rsidP="004C707E">
      <w:pPr>
        <w:pStyle w:val="refs"/>
      </w:pPr>
      <w:r w:rsidRPr="006170E7">
        <w:t xml:space="preserve">Allen, R. I., Petr, C. G., &amp; Gore, A. (1996). </w:t>
      </w:r>
      <w:r w:rsidRPr="006170E7">
        <w:rPr>
          <w:i/>
          <w:iCs/>
        </w:rPr>
        <w:t>Toward developing standards and measurements for family-centered practice in family support programs</w:t>
      </w:r>
      <w:r w:rsidRPr="006170E7">
        <w:t xml:space="preserve">. </w:t>
      </w:r>
      <w:r w:rsidRPr="006170E7">
        <w:rPr>
          <w:color w:val="333333"/>
        </w:rPr>
        <w:t>Washington, DC</w:t>
      </w:r>
      <w:r w:rsidRPr="006170E7">
        <w:t>: American Psychological Association.</w:t>
      </w:r>
      <w:r w:rsidRPr="006170E7" w:rsidDel="00EF7924">
        <w:rPr>
          <w:rtl/>
        </w:rPr>
        <w:t xml:space="preserve"> </w:t>
      </w:r>
    </w:p>
    <w:p w14:paraId="5D55F9CE" w14:textId="77777777" w:rsidR="004C707E" w:rsidRPr="006170E7" w:rsidRDefault="004C707E" w:rsidP="004C707E">
      <w:pPr>
        <w:pStyle w:val="refs"/>
      </w:pPr>
      <w:r w:rsidRPr="006170E7">
        <w:t>Alpert, B. (2010). Integration of quantitative analyses in qualitative studies. In L. Kasan &amp; Michal Kromer-Nevo (Eds.),</w:t>
      </w:r>
      <w:r w:rsidRPr="006170E7">
        <w:rPr>
          <w:i/>
          <w:iCs/>
        </w:rPr>
        <w:t xml:space="preserve"> Data analysis in qualitative research</w:t>
      </w:r>
      <w:r w:rsidRPr="006170E7">
        <w:t xml:space="preserve">. Israel: Bar Ilan University Press. </w:t>
      </w:r>
    </w:p>
    <w:p w14:paraId="02BED438" w14:textId="77777777" w:rsidR="004C707E" w:rsidRPr="006170E7" w:rsidRDefault="004C707E" w:rsidP="004C707E">
      <w:pPr>
        <w:pStyle w:val="refs"/>
      </w:pPr>
      <w:r w:rsidRPr="006170E7">
        <w:t xml:space="preserve">Avissar, G. (2010). </w:t>
      </w:r>
      <w:r w:rsidRPr="006170E7">
        <w:rPr>
          <w:i/>
          <w:iCs/>
        </w:rPr>
        <w:t>Inclusion and accessibility: Curriculum planning and implementation for students with disabilities</w:t>
      </w:r>
      <w:r w:rsidRPr="006170E7">
        <w:t xml:space="preserve"> (p. 22). Tel Aviv: The Mofet Institute.</w:t>
      </w:r>
    </w:p>
    <w:p w14:paraId="47A6CF56" w14:textId="77777777" w:rsidR="004C707E" w:rsidRPr="006170E7" w:rsidRDefault="004C707E" w:rsidP="004C707E">
      <w:pPr>
        <w:pStyle w:val="refs"/>
        <w:rPr>
          <w:rtl/>
        </w:rPr>
      </w:pPr>
      <w:r w:rsidRPr="006170E7">
        <w:t>Aydin, A., &amp; Yamaç, A. (2014). The relations between the acceptance and child-rearing attitudes of parents of children with mental disabilities. </w:t>
      </w:r>
      <w:r w:rsidRPr="006170E7">
        <w:rPr>
          <w:i/>
          <w:iCs/>
        </w:rPr>
        <w:t>Eurasian Journal of Educational Research</w:t>
      </w:r>
      <w:r w:rsidRPr="006170E7">
        <w:t>, </w:t>
      </w:r>
      <w:r w:rsidRPr="006170E7">
        <w:rPr>
          <w:i/>
          <w:iCs/>
        </w:rPr>
        <w:t>54</w:t>
      </w:r>
      <w:r w:rsidRPr="006170E7">
        <w:t>, 79-98.</w:t>
      </w:r>
      <w:r w:rsidRPr="006170E7">
        <w:rPr>
          <w:rFonts w:ascii="Arial" w:hAnsi="Arial" w:cs="Arial"/>
          <w:sz w:val="20"/>
          <w:szCs w:val="20"/>
          <w:rtl/>
        </w:rPr>
        <w:t>‏</w:t>
      </w:r>
    </w:p>
    <w:p w14:paraId="268C1924" w14:textId="35D5376E" w:rsidR="008D5B24" w:rsidRPr="006170E7" w:rsidRDefault="008D5B24" w:rsidP="008D5B24">
      <w:pPr>
        <w:pStyle w:val="refs"/>
      </w:pPr>
      <w:r w:rsidRPr="006170E7">
        <w:t>Ben David, S. &amp; Schori, M.  (2010).  Parenting styles and attitudes toward violence intergenerational perspective among religious and secular Judea and Samaria. Judea and Samaria studies, 15, 253-267.</w:t>
      </w:r>
    </w:p>
    <w:p w14:paraId="29F2A44A" w14:textId="77777777" w:rsidR="004C707E" w:rsidRPr="006170E7" w:rsidRDefault="004C707E" w:rsidP="004C707E">
      <w:pPr>
        <w:pStyle w:val="refs"/>
      </w:pPr>
      <w:r w:rsidRPr="006170E7">
        <w:t xml:space="preserve">Ben Yehoshua Tsabar, N. (1990). </w:t>
      </w:r>
      <w:r w:rsidRPr="006170E7">
        <w:rPr>
          <w:i/>
          <w:iCs/>
        </w:rPr>
        <w:t>Traditions and Gerber's in qualitative research – Philosophies, strategies and advanced tools</w:t>
      </w:r>
      <w:r w:rsidRPr="006170E7">
        <w:t>. Israel: Mofet Pub.</w:t>
      </w:r>
    </w:p>
    <w:p w14:paraId="4AB22822" w14:textId="77777777" w:rsidR="004C707E" w:rsidRPr="006170E7" w:rsidRDefault="004C707E" w:rsidP="004C707E">
      <w:pPr>
        <w:spacing w:after="160" w:line="240" w:lineRule="auto"/>
      </w:pPr>
      <w:r w:rsidRPr="006170E7">
        <w:rPr>
          <w:rFonts w:ascii="Times New Roman" w:eastAsia="Times New Roman" w:hAnsi="Times New Roman" w:cs="Times New Roman"/>
          <w:sz w:val="24"/>
          <w:szCs w:val="24"/>
        </w:rPr>
        <w:t xml:space="preserve">Bowen, M. (1978). </w:t>
      </w:r>
      <w:r w:rsidRPr="006170E7">
        <w:rPr>
          <w:rFonts w:ascii="Times New Roman" w:eastAsia="Times New Roman" w:hAnsi="Times New Roman" w:cs="Times New Roman"/>
          <w:i/>
          <w:iCs/>
          <w:sz w:val="24"/>
          <w:szCs w:val="24"/>
        </w:rPr>
        <w:t>Family therapy in clinical practice</w:t>
      </w:r>
      <w:r w:rsidRPr="006170E7">
        <w:rPr>
          <w:rFonts w:ascii="Times New Roman" w:eastAsia="Times New Roman" w:hAnsi="Times New Roman" w:cs="Times New Roman"/>
          <w:sz w:val="24"/>
          <w:szCs w:val="24"/>
        </w:rPr>
        <w:t>. New York: Aronson.</w:t>
      </w:r>
    </w:p>
    <w:p w14:paraId="2FBA8DE6" w14:textId="77777777" w:rsidR="004C707E" w:rsidRPr="006170E7" w:rsidRDefault="004C707E" w:rsidP="004C707E">
      <w:pPr>
        <w:pStyle w:val="refs"/>
      </w:pPr>
      <w:r w:rsidRPr="006170E7">
        <w:t xml:space="preserve">Bradt, J., Dileo, C., &amp; Shim, M. (2013). Music interventions for preoperative anxiety. </w:t>
      </w:r>
      <w:r w:rsidRPr="006170E7">
        <w:rPr>
          <w:i/>
          <w:iCs/>
        </w:rPr>
        <w:t>Cochrane Database</w:t>
      </w:r>
      <w:r w:rsidRPr="006170E7">
        <w:t xml:space="preserve"> Syst. Rev. 6:CD006908. doi: 10.1002/14651858.CD006908</w:t>
      </w:r>
    </w:p>
    <w:p w14:paraId="40D0635E" w14:textId="021722FC" w:rsidR="00D67329" w:rsidRPr="006170E7" w:rsidRDefault="00D67329" w:rsidP="004C707E">
      <w:pPr>
        <w:pStyle w:val="refs"/>
      </w:pPr>
      <w:r w:rsidRPr="006170E7">
        <w:t xml:space="preserve">Brondky, R., Wizchick, A.  (2001).  The connection between a prolonged decrease in hearing and psychological – educational aspects and educational needs (in Hebrew), in seeing the voices.  </w:t>
      </w:r>
    </w:p>
    <w:p w14:paraId="00639893" w14:textId="77777777" w:rsidR="0069168B" w:rsidRPr="006170E7" w:rsidRDefault="0069168B" w:rsidP="004C707E">
      <w:pPr>
        <w:pStyle w:val="refs"/>
      </w:pPr>
    </w:p>
    <w:p w14:paraId="21615F38" w14:textId="2F48A40F" w:rsidR="003026FE" w:rsidRPr="006170E7" w:rsidRDefault="003026FE" w:rsidP="003026FE">
      <w:pPr>
        <w:pStyle w:val="refs"/>
      </w:pPr>
      <w:r w:rsidRPr="006170E7">
        <w:t>Buss, D.M. (2004).  Evolutionary psychology.   Pearson Education, Texas Austin.</w:t>
      </w:r>
    </w:p>
    <w:p w14:paraId="108E52F2" w14:textId="0F3687D0" w:rsidR="003026FE" w:rsidRPr="006170E7" w:rsidRDefault="003026FE" w:rsidP="003026FE">
      <w:pPr>
        <w:pStyle w:val="refs"/>
      </w:pPr>
      <w:r w:rsidRPr="006170E7">
        <w:lastRenderedPageBreak/>
        <w:t>.</w:t>
      </w:r>
    </w:p>
    <w:p w14:paraId="497B0C29" w14:textId="77777777" w:rsidR="003026FE" w:rsidRPr="006170E7" w:rsidRDefault="003026FE" w:rsidP="003026FE">
      <w:pPr>
        <w:pStyle w:val="refs"/>
      </w:pPr>
    </w:p>
    <w:p w14:paraId="25679FEF" w14:textId="77777777" w:rsidR="003026FE" w:rsidRPr="006170E7" w:rsidRDefault="003026FE" w:rsidP="004C707E">
      <w:pPr>
        <w:pStyle w:val="refs"/>
      </w:pPr>
    </w:p>
    <w:p w14:paraId="5A114BE2" w14:textId="77777777" w:rsidR="004C707E" w:rsidRPr="006170E7" w:rsidRDefault="004C707E" w:rsidP="004C707E">
      <w:pPr>
        <w:pStyle w:val="refs"/>
      </w:pPr>
      <w:r w:rsidRPr="006170E7">
        <w:rPr>
          <w:lang w:val="en-IN"/>
        </w:rPr>
        <w:t xml:space="preserve">Buri, J. (1991). Parental authority questionnaire. </w:t>
      </w:r>
      <w:r w:rsidRPr="006170E7">
        <w:rPr>
          <w:i/>
          <w:iCs/>
          <w:lang w:val="en-IN"/>
        </w:rPr>
        <w:t>Journal of Personality Assessment</w:t>
      </w:r>
      <w:r w:rsidRPr="006170E7">
        <w:rPr>
          <w:lang w:val="en-IN"/>
        </w:rPr>
        <w:t>, 57, 110-119.</w:t>
      </w:r>
    </w:p>
    <w:p w14:paraId="649909BF" w14:textId="43834DB2" w:rsidR="004C707E" w:rsidRPr="006170E7" w:rsidRDefault="004C707E" w:rsidP="004C707E">
      <w:pPr>
        <w:pStyle w:val="refs"/>
      </w:pPr>
      <w:r w:rsidRPr="006170E7">
        <w:t>Cabus, S. J., &amp; Ariës, R. J. (2017). What do parents teach their children? The effects of parental involvement on student performance in Dutch compulsory education. </w:t>
      </w:r>
      <w:r w:rsidRPr="006170E7">
        <w:rPr>
          <w:i/>
          <w:iCs/>
        </w:rPr>
        <w:t>Educational Review</w:t>
      </w:r>
      <w:r w:rsidRPr="006170E7">
        <w:t>, </w:t>
      </w:r>
      <w:r w:rsidRPr="006170E7">
        <w:rPr>
          <w:i/>
          <w:iCs/>
        </w:rPr>
        <w:t>69</w:t>
      </w:r>
      <w:r w:rsidRPr="006170E7">
        <w:t>(3), 285-302.</w:t>
      </w:r>
      <w:r w:rsidRPr="006170E7">
        <w:rPr>
          <w:rtl/>
        </w:rPr>
        <w:t>‏</w:t>
      </w:r>
    </w:p>
    <w:p w14:paraId="52172FA7" w14:textId="77777777" w:rsidR="004C707E" w:rsidRPr="006170E7" w:rsidRDefault="004C707E" w:rsidP="004C707E">
      <w:pPr>
        <w:pStyle w:val="refs"/>
      </w:pPr>
      <w:r w:rsidRPr="006170E7">
        <w:t>Carpenter, B., &amp; Towers, C. (2008). Recognizing fathers: The needs of fathers of children with disabilities. </w:t>
      </w:r>
      <w:r w:rsidRPr="006170E7">
        <w:rPr>
          <w:i/>
          <w:iCs/>
        </w:rPr>
        <w:t>Support for Learning</w:t>
      </w:r>
      <w:r w:rsidRPr="006170E7">
        <w:t>, </w:t>
      </w:r>
      <w:r w:rsidRPr="006170E7">
        <w:rPr>
          <w:i/>
          <w:iCs/>
        </w:rPr>
        <w:t>23</w:t>
      </w:r>
      <w:r w:rsidRPr="006170E7">
        <w:t>(3), 118-125.</w:t>
      </w:r>
      <w:r w:rsidRPr="006170E7">
        <w:rPr>
          <w:rtl/>
        </w:rPr>
        <w:t>‏</w:t>
      </w:r>
    </w:p>
    <w:p w14:paraId="596327A2" w14:textId="77777777" w:rsidR="004C707E" w:rsidRPr="006170E7" w:rsidRDefault="004C707E" w:rsidP="004C707E">
      <w:pPr>
        <w:pStyle w:val="refs"/>
      </w:pPr>
      <w:r w:rsidRPr="006170E7">
        <w:t xml:space="preserve">Cohen-Arkin, A. (2011). </w:t>
      </w:r>
      <w:r w:rsidRPr="006170E7">
        <w:rPr>
          <w:i/>
          <w:iCs/>
        </w:rPr>
        <w:t>Gay fatherhood: Coupled gay men’s experience of choosing the parental model</w:t>
      </w:r>
      <w:r w:rsidRPr="006170E7">
        <w:t xml:space="preserve">. Final paper for a graduate degree in social work. Ben Gurion University (in Hebrew). Retrieved from </w:t>
      </w:r>
      <w:hyperlink r:id="rId10" w:history="1">
        <w:r w:rsidRPr="006170E7">
          <w:rPr>
            <w:rStyle w:val="Hyperlink"/>
          </w:rPr>
          <w:t>http://in.bgu.ac.il/en/humsos/womcen/Documents/</w:t>
        </w:r>
      </w:hyperlink>
      <w:r w:rsidRPr="006170E7">
        <w:t xml:space="preserve"> </w:t>
      </w:r>
    </w:p>
    <w:p w14:paraId="4BF45C8D" w14:textId="77777777" w:rsidR="004C707E" w:rsidRPr="006170E7" w:rsidRDefault="004C707E" w:rsidP="004C707E">
      <w:pPr>
        <w:pStyle w:val="refs"/>
      </w:pPr>
      <w:r w:rsidRPr="006170E7">
        <w:t>Conrade, G., &amp; Ho, R. (2001). Differential parenting styles for fathers and mothers. </w:t>
      </w:r>
      <w:r w:rsidRPr="006170E7">
        <w:rPr>
          <w:i/>
          <w:iCs/>
        </w:rPr>
        <w:t>Australian Journal of Psychology</w:t>
      </w:r>
      <w:r w:rsidRPr="006170E7">
        <w:t>, </w:t>
      </w:r>
      <w:r w:rsidRPr="006170E7">
        <w:rPr>
          <w:i/>
          <w:iCs/>
        </w:rPr>
        <w:t>53</w:t>
      </w:r>
      <w:r w:rsidRPr="006170E7">
        <w:t>(1), 29-35.</w:t>
      </w:r>
    </w:p>
    <w:p w14:paraId="788F59DF" w14:textId="77777777" w:rsidR="004C707E" w:rsidRPr="006170E7" w:rsidRDefault="004C707E" w:rsidP="004C707E">
      <w:pPr>
        <w:pStyle w:val="refs"/>
      </w:pPr>
      <w:r w:rsidRPr="006170E7">
        <w:t xml:space="preserve">Cosmides, L. &amp; Tooby, J. (1997). </w:t>
      </w:r>
      <w:r w:rsidRPr="006170E7">
        <w:rPr>
          <w:i/>
          <w:iCs/>
        </w:rPr>
        <w:t>Evolutionary psychology: A primer</w:t>
      </w:r>
      <w:r w:rsidRPr="006170E7">
        <w:t xml:space="preserve">. Retrieved from </w:t>
      </w:r>
      <w:hyperlink r:id="rId11" w:history="1">
        <w:r w:rsidRPr="006170E7">
          <w:rPr>
            <w:rStyle w:val="Hyperlink"/>
          </w:rPr>
          <w:t>http://www.cep.ucsb.edu/primer.html</w:t>
        </w:r>
      </w:hyperlink>
      <w:r w:rsidRPr="006170E7">
        <w:rPr>
          <w:rStyle w:val="Hyperlink"/>
        </w:rPr>
        <w:t xml:space="preserve"> </w:t>
      </w:r>
    </w:p>
    <w:p w14:paraId="273D5AF8" w14:textId="77777777" w:rsidR="004C707E" w:rsidRPr="006170E7" w:rsidRDefault="004C707E" w:rsidP="004C707E">
      <w:pPr>
        <w:pStyle w:val="refs"/>
      </w:pPr>
      <w:r w:rsidRPr="006170E7">
        <w:t xml:space="preserve">Creswell, J.W. (2003). </w:t>
      </w:r>
      <w:r w:rsidRPr="006170E7">
        <w:rPr>
          <w:i/>
          <w:iCs/>
        </w:rPr>
        <w:t>Research design: Qualitative, quantitative, and mixed methods approaches</w:t>
      </w:r>
      <w:r w:rsidRPr="006170E7">
        <w:t xml:space="preserve">. Sage: California. </w:t>
      </w:r>
    </w:p>
    <w:p w14:paraId="26F8BFB1" w14:textId="77777777" w:rsidR="004C707E" w:rsidRPr="006170E7" w:rsidRDefault="004C707E" w:rsidP="004C707E">
      <w:pPr>
        <w:pStyle w:val="refs"/>
        <w:rPr>
          <w:rtl/>
        </w:rPr>
      </w:pPr>
      <w:r w:rsidRPr="006170E7">
        <w:t>Crnic, K., y Arbona, A. P., Baker, B., &amp; Blacher, J. (2009). Mothers and fathers together: Contrasts in parenting across preschool to early school age in children with developmental delays. </w:t>
      </w:r>
      <w:r w:rsidRPr="006170E7">
        <w:rPr>
          <w:i/>
          <w:iCs/>
        </w:rPr>
        <w:t>International Review of Research in Mental Retardation</w:t>
      </w:r>
      <w:r w:rsidRPr="006170E7">
        <w:t>, </w:t>
      </w:r>
      <w:r w:rsidRPr="006170E7">
        <w:rPr>
          <w:i/>
          <w:iCs/>
        </w:rPr>
        <w:t>37</w:t>
      </w:r>
      <w:r w:rsidRPr="006170E7">
        <w:t>, 3-30.</w:t>
      </w:r>
      <w:r w:rsidRPr="006170E7">
        <w:rPr>
          <w:rtl/>
        </w:rPr>
        <w:t>‏</w:t>
      </w:r>
    </w:p>
    <w:p w14:paraId="2FDEAC5D" w14:textId="77777777" w:rsidR="004C707E" w:rsidRPr="006170E7" w:rsidRDefault="004C707E" w:rsidP="004C707E">
      <w:pPr>
        <w:pStyle w:val="refs"/>
      </w:pPr>
      <w:r w:rsidRPr="006170E7">
        <w:t>Dardas, L. A., &amp; Ahmad, M. M. (2015). Coping strategies as mediators and moderators between stress and quality of life among parents of children with autistic disorder. </w:t>
      </w:r>
      <w:r w:rsidRPr="006170E7">
        <w:rPr>
          <w:i/>
          <w:iCs/>
        </w:rPr>
        <w:t>Stress and Health</w:t>
      </w:r>
      <w:r w:rsidRPr="006170E7">
        <w:t>, </w:t>
      </w:r>
      <w:r w:rsidRPr="006170E7">
        <w:rPr>
          <w:i/>
          <w:iCs/>
        </w:rPr>
        <w:t>31</w:t>
      </w:r>
      <w:r w:rsidRPr="006170E7">
        <w:t>(1), 5-12.</w:t>
      </w:r>
      <w:r w:rsidRPr="006170E7">
        <w:rPr>
          <w:rtl/>
        </w:rPr>
        <w:t>‏</w:t>
      </w:r>
    </w:p>
    <w:p w14:paraId="0C873512" w14:textId="77777777" w:rsidR="004C707E" w:rsidRPr="006170E7" w:rsidRDefault="004C707E" w:rsidP="004C707E">
      <w:pPr>
        <w:pStyle w:val="refs"/>
      </w:pPr>
      <w:r w:rsidRPr="006170E7">
        <w:lastRenderedPageBreak/>
        <w:t xml:space="preserve">Darwin, C. (1859). </w:t>
      </w:r>
      <w:r w:rsidRPr="006170E7">
        <w:rPr>
          <w:i/>
          <w:iCs/>
        </w:rPr>
        <w:t>The origin of the species</w:t>
      </w:r>
      <w:r w:rsidRPr="006170E7">
        <w:t>. Translation: Adler, S. (1969). Jerusalem: Bialik Publishing.</w:t>
      </w:r>
    </w:p>
    <w:p w14:paraId="3A0B9961" w14:textId="77777777" w:rsidR="004C707E" w:rsidRPr="006170E7" w:rsidRDefault="004C707E" w:rsidP="004C707E">
      <w:pPr>
        <w:pStyle w:val="refs"/>
      </w:pPr>
      <w:r w:rsidRPr="006170E7">
        <w:t xml:space="preserve">Dawkins, R. (1991). </w:t>
      </w:r>
      <w:r w:rsidRPr="006170E7">
        <w:rPr>
          <w:i/>
          <w:iCs/>
        </w:rPr>
        <w:t>The selfish gene</w:t>
      </w:r>
      <w:r w:rsidRPr="006170E7">
        <w:t>. UK: Oxford University.</w:t>
      </w:r>
    </w:p>
    <w:p w14:paraId="6A07EDA9" w14:textId="77777777" w:rsidR="004C707E" w:rsidRPr="006170E7" w:rsidRDefault="004C707E" w:rsidP="004C707E">
      <w:pPr>
        <w:pStyle w:val="refs"/>
      </w:pPr>
      <w:r w:rsidRPr="006170E7">
        <w:t>Dirks, E., Uilenburg, N., &amp; Rieffe, C. (2016). Parental stress among parents of toddlers with moderate hearing loss. </w:t>
      </w:r>
      <w:r w:rsidRPr="006170E7">
        <w:rPr>
          <w:i/>
          <w:iCs/>
        </w:rPr>
        <w:t>Research in Developmental Disabilities</w:t>
      </w:r>
      <w:r w:rsidRPr="006170E7">
        <w:t>, </w:t>
      </w:r>
      <w:r w:rsidRPr="006170E7">
        <w:rPr>
          <w:i/>
          <w:iCs/>
        </w:rPr>
        <w:t>55</w:t>
      </w:r>
      <w:r w:rsidRPr="006170E7">
        <w:t>, 27-36.</w:t>
      </w:r>
      <w:r w:rsidRPr="006170E7">
        <w:rPr>
          <w:rFonts w:ascii="Arial" w:hAnsi="Arial" w:cs="Arial"/>
          <w:sz w:val="20"/>
          <w:szCs w:val="20"/>
          <w:rtl/>
        </w:rPr>
        <w:t>‏‏</w:t>
      </w:r>
    </w:p>
    <w:p w14:paraId="12ED99C7" w14:textId="77777777" w:rsidR="004C707E" w:rsidRPr="006170E7" w:rsidRDefault="004C707E" w:rsidP="004C707E">
      <w:pPr>
        <w:pStyle w:val="refs"/>
      </w:pPr>
      <w:r w:rsidRPr="006170E7">
        <w:t xml:space="preserve">Dromi, E., &amp; Ringwald-Frimerman, D. (1996). </w:t>
      </w:r>
      <w:r w:rsidRPr="006170E7">
        <w:rPr>
          <w:i/>
        </w:rPr>
        <w:t>Communication and language intervention with hearing impaired children: The prelinguistic stage</w:t>
      </w:r>
      <w:r w:rsidRPr="006170E7">
        <w:t>. </w:t>
      </w:r>
      <w:r w:rsidRPr="006170E7">
        <w:rPr>
          <w:iCs/>
        </w:rPr>
        <w:t>Tel Aviv: Tel Aviv University: Ramot (Hebrew)</w:t>
      </w:r>
      <w:r w:rsidRPr="006170E7">
        <w:t>.</w:t>
      </w:r>
      <w:r w:rsidRPr="006170E7">
        <w:rPr>
          <w:rtl/>
        </w:rPr>
        <w:t>‏</w:t>
      </w:r>
      <w:r w:rsidRPr="006170E7">
        <w:t xml:space="preserve"> </w:t>
      </w:r>
    </w:p>
    <w:p w14:paraId="403127CE" w14:textId="77777777" w:rsidR="004C707E" w:rsidRPr="006170E7" w:rsidRDefault="004C707E" w:rsidP="004C707E">
      <w:pPr>
        <w:pStyle w:val="refs"/>
        <w:rPr>
          <w:color w:val="auto"/>
        </w:rPr>
      </w:pPr>
      <w:r w:rsidRPr="006170E7">
        <w:t xml:space="preserve">Dushnik, L., &amp; Tzabar-Ben Yehoshua, N. (2001). Qualitative Research </w:t>
      </w:r>
      <w:r w:rsidRPr="006170E7">
        <w:rPr>
          <w:color w:val="auto"/>
        </w:rPr>
        <w:t xml:space="preserve">Ethics. In N. Tzabar-Ben Yehoshua (Ed.), </w:t>
      </w:r>
      <w:r w:rsidRPr="006170E7">
        <w:rPr>
          <w:i/>
          <w:iCs/>
          <w:color w:val="auto"/>
        </w:rPr>
        <w:t>Traditions and trends in qualitative research</w:t>
      </w:r>
      <w:r w:rsidRPr="006170E7">
        <w:rPr>
          <w:color w:val="auto"/>
        </w:rPr>
        <w:t xml:space="preserve"> (pp. 343-368). Lod: Dvir.</w:t>
      </w:r>
    </w:p>
    <w:p w14:paraId="62D5304E" w14:textId="77777777" w:rsidR="004C707E" w:rsidRPr="006170E7" w:rsidRDefault="004C707E" w:rsidP="004C707E">
      <w:pPr>
        <w:pStyle w:val="refs"/>
      </w:pPr>
      <w:r w:rsidRPr="006170E7">
        <w:t>Frels, R.K., &amp; Onwuegbuzie, A.J. (2013). Administering quantitative instruments with qualitative interviews: A mixed research approach.</w:t>
      </w:r>
      <w:r w:rsidRPr="006170E7">
        <w:rPr>
          <w:rStyle w:val="apple-converted-space"/>
        </w:rPr>
        <w:t> </w:t>
      </w:r>
      <w:r w:rsidRPr="006170E7">
        <w:rPr>
          <w:i/>
          <w:iCs/>
        </w:rPr>
        <w:t>Journal of Counseling &amp; Development</w:t>
      </w:r>
      <w:r w:rsidRPr="006170E7">
        <w:t>,</w:t>
      </w:r>
      <w:r w:rsidRPr="006170E7">
        <w:rPr>
          <w:rStyle w:val="apple-converted-space"/>
        </w:rPr>
        <w:t> </w:t>
      </w:r>
      <w:r w:rsidRPr="006170E7">
        <w:rPr>
          <w:i/>
          <w:iCs/>
        </w:rPr>
        <w:t>91</w:t>
      </w:r>
      <w:r w:rsidRPr="006170E7">
        <w:t>(2), 184-194.</w:t>
      </w:r>
      <w:r w:rsidRPr="006170E7">
        <w:rPr>
          <w:rtl/>
        </w:rPr>
        <w:t>‏</w:t>
      </w:r>
    </w:p>
    <w:p w14:paraId="07E0FBE0" w14:textId="1BE15584" w:rsidR="0069168B" w:rsidRPr="006170E7" w:rsidRDefault="0069168B" w:rsidP="0069168B">
      <w:pPr>
        <w:pStyle w:val="refs"/>
      </w:pPr>
      <w:r w:rsidRPr="006170E7">
        <w:t>Fridman, Y. (2010). The relationships parents and school in  Israel.  From: yozma.mpage.co..il\systemfiles\23084.pdf</w:t>
      </w:r>
    </w:p>
    <w:p w14:paraId="65B6BD3C" w14:textId="77777777" w:rsidR="004C707E" w:rsidRPr="006170E7" w:rsidRDefault="004C707E" w:rsidP="004C707E">
      <w:pPr>
        <w:pStyle w:val="refs"/>
      </w:pPr>
      <w:r w:rsidRPr="006170E7">
        <w:t xml:space="preserve">Friedman, Y., &amp; Fisher, Y. (2003). </w:t>
      </w:r>
      <w:r w:rsidRPr="006170E7">
        <w:rPr>
          <w:i/>
          <w:iCs/>
        </w:rPr>
        <w:t>Parents and school: Positions and level of involvement. Parents self-reporting questionnaire.</w:t>
      </w:r>
      <w:r w:rsidRPr="006170E7">
        <w:t xml:space="preserve"> Szold Institute: Tel Aviv.</w:t>
      </w:r>
    </w:p>
    <w:p w14:paraId="162ACC5C" w14:textId="77777777" w:rsidR="004C707E" w:rsidRPr="006170E7" w:rsidRDefault="004C707E" w:rsidP="004C707E">
      <w:pPr>
        <w:pStyle w:val="refs"/>
      </w:pPr>
      <w:r w:rsidRPr="006170E7">
        <w:t xml:space="preserve">Gunt, R. (2007). Is daddy home? The elements that determine fraternal involvement in childcare, </w:t>
      </w:r>
      <w:r w:rsidRPr="006170E7">
        <w:rPr>
          <w:i/>
          <w:iCs/>
        </w:rPr>
        <w:t>Megamot</w:t>
      </w:r>
      <w:r w:rsidRPr="006170E7">
        <w:t xml:space="preserve">, </w:t>
      </w:r>
      <w:r w:rsidRPr="006170E7">
        <w:rPr>
          <w:i/>
        </w:rPr>
        <w:t>45(1)</w:t>
      </w:r>
      <w:r w:rsidRPr="006170E7">
        <w:t>, 103 -120.</w:t>
      </w:r>
    </w:p>
    <w:p w14:paraId="15BA493F" w14:textId="77777777" w:rsidR="004C707E" w:rsidRPr="006170E7" w:rsidRDefault="004C707E" w:rsidP="004C707E">
      <w:pPr>
        <w:pStyle w:val="refs"/>
      </w:pPr>
      <w:r w:rsidRPr="006170E7">
        <w:t xml:space="preserve">Gavton, D. (2001). Field anchored theory: the meaning of the data analysis process and theory construction in the qualitative research. In N. Tzabar-Ben Yehoshua (Ed.), </w:t>
      </w:r>
      <w:r w:rsidRPr="006170E7">
        <w:rPr>
          <w:i/>
          <w:iCs/>
        </w:rPr>
        <w:t>Traditions and trends in qualitative research</w:t>
      </w:r>
      <w:r w:rsidRPr="006170E7">
        <w:t xml:space="preserve"> (pp. 195-228). Lod: Dvir.</w:t>
      </w:r>
    </w:p>
    <w:p w14:paraId="2698C23E" w14:textId="77777777" w:rsidR="004C707E" w:rsidRPr="006170E7" w:rsidRDefault="004C707E" w:rsidP="004C707E">
      <w:pPr>
        <w:pStyle w:val="refs"/>
      </w:pPr>
      <w:r w:rsidRPr="006170E7">
        <w:lastRenderedPageBreak/>
        <w:t>Hanson, W. E., Creswell, J. W., Clark, V. L. P., Petska, K. S., &amp; Creswell, J. D. (2005). Mixed methods research designs in counseling psychology. </w:t>
      </w:r>
      <w:r w:rsidRPr="006170E7">
        <w:rPr>
          <w:i/>
          <w:iCs/>
        </w:rPr>
        <w:t>Journal of Counseling Psychology</w:t>
      </w:r>
      <w:r w:rsidRPr="006170E7">
        <w:t>, </w:t>
      </w:r>
      <w:r w:rsidRPr="006170E7">
        <w:rPr>
          <w:i/>
          <w:iCs/>
        </w:rPr>
        <w:t>52</w:t>
      </w:r>
      <w:r w:rsidRPr="006170E7">
        <w:t>(2), 224.</w:t>
      </w:r>
      <w:r w:rsidRPr="006170E7">
        <w:rPr>
          <w:rtl/>
        </w:rPr>
        <w:t>‏</w:t>
      </w:r>
      <w:r w:rsidRPr="006170E7">
        <w:t xml:space="preserve"> </w:t>
      </w:r>
    </w:p>
    <w:p w14:paraId="4D609286" w14:textId="77777777" w:rsidR="004C707E" w:rsidRPr="006170E7" w:rsidRDefault="004C707E" w:rsidP="004C707E">
      <w:pPr>
        <w:pStyle w:val="refs"/>
      </w:pPr>
      <w:r w:rsidRPr="006170E7">
        <w:t xml:space="preserve">Haramatie, H. (2015). </w:t>
      </w:r>
      <w:r w:rsidRPr="006170E7">
        <w:rPr>
          <w:i/>
          <w:iCs/>
        </w:rPr>
        <w:t>Parents to children with special needs</w:t>
      </w:r>
      <w:r w:rsidRPr="006170E7">
        <w:t xml:space="preserve">. Retrieved from </w:t>
      </w:r>
      <w:hyperlink w:history="1">
        <w:r w:rsidRPr="006170E7">
          <w:rPr>
            <w:rStyle w:val="Hyperlink"/>
          </w:rPr>
          <w:t>http://www.hadasharamati.co.il</w:t>
        </w:r>
        <w:r w:rsidRPr="006170E7" w:rsidDel="00447550">
          <w:rPr>
            <w:rStyle w:val="Hyperlink"/>
          </w:rPr>
          <w:t xml:space="preserve"> </w:t>
        </w:r>
      </w:hyperlink>
    </w:p>
    <w:p w14:paraId="5489322B" w14:textId="77777777" w:rsidR="004C707E" w:rsidRPr="006170E7" w:rsidRDefault="004C707E" w:rsidP="004C707E">
      <w:pPr>
        <w:pStyle w:val="refs"/>
        <w:rPr>
          <w:rFonts w:eastAsia="Times New Roman"/>
        </w:rPr>
      </w:pPr>
      <w:r w:rsidRPr="006170E7">
        <w:rPr>
          <w:rFonts w:eastAsia="Times New Roman"/>
        </w:rPr>
        <w:t>Hazarika, M., Das, S., &amp; Choudhury, S. (2017). Parents’ attitudes towards children and adolescents with intellectual developmental disorders. </w:t>
      </w:r>
      <w:r w:rsidRPr="006170E7">
        <w:rPr>
          <w:rFonts w:eastAsia="Times New Roman"/>
          <w:i/>
          <w:iCs/>
        </w:rPr>
        <w:t>International Journal of Child Development and Mental Health</w:t>
      </w:r>
      <w:r w:rsidRPr="006170E7">
        <w:rPr>
          <w:rFonts w:eastAsia="Times New Roman"/>
        </w:rPr>
        <w:t>, </w:t>
      </w:r>
      <w:r w:rsidRPr="006170E7">
        <w:rPr>
          <w:rFonts w:eastAsia="Times New Roman"/>
          <w:i/>
          <w:iCs/>
        </w:rPr>
        <w:t>5</w:t>
      </w:r>
      <w:r w:rsidRPr="006170E7">
        <w:rPr>
          <w:rFonts w:eastAsia="Times New Roman"/>
          <w:i/>
        </w:rPr>
        <w:t>(1),</w:t>
      </w:r>
      <w:r w:rsidRPr="006170E7">
        <w:rPr>
          <w:rFonts w:eastAsia="Times New Roman"/>
        </w:rPr>
        <w:t xml:space="preserve"> 11-21.</w:t>
      </w:r>
    </w:p>
    <w:p w14:paraId="46C81752" w14:textId="77777777" w:rsidR="004C707E" w:rsidRPr="006170E7" w:rsidRDefault="004C707E" w:rsidP="004C707E">
      <w:pPr>
        <w:pStyle w:val="refs"/>
      </w:pPr>
      <w:r w:rsidRPr="006170E7">
        <w:t xml:space="preserve">Hodtov, B. (2001). </w:t>
      </w:r>
      <w:r w:rsidRPr="006170E7">
        <w:rPr>
          <w:i/>
          <w:iCs/>
        </w:rPr>
        <w:t>The relationship between the sense of empowerment and the level of involvement and participation of parents of infants with special needs.</w:t>
      </w:r>
      <w:r w:rsidRPr="006170E7">
        <w:t xml:space="preserve"> Thesis submitted for a master's degree at Bar-Ilan University.</w:t>
      </w:r>
    </w:p>
    <w:p w14:paraId="201D9703" w14:textId="77777777" w:rsidR="004C707E" w:rsidRPr="006170E7" w:rsidRDefault="004C707E" w:rsidP="004C707E">
      <w:pPr>
        <w:pStyle w:val="refs"/>
      </w:pPr>
      <w:r w:rsidRPr="006170E7">
        <w:t xml:space="preserve">Jackson, C. W. (2011). Family supports and resources for parents of children who are deaf or hard of hearing. </w:t>
      </w:r>
      <w:r w:rsidRPr="006170E7">
        <w:rPr>
          <w:i/>
          <w:iCs/>
        </w:rPr>
        <w:t>American Annals of the Deaf,</w:t>
      </w:r>
      <w:r w:rsidRPr="006170E7">
        <w:t xml:space="preserve"> </w:t>
      </w:r>
      <w:r w:rsidRPr="006170E7">
        <w:rPr>
          <w:i/>
          <w:iCs/>
        </w:rPr>
        <w:t>156</w:t>
      </w:r>
      <w:r w:rsidRPr="006170E7">
        <w:t>(4), 343-362 Retrieved from http://www.questia.com</w:t>
      </w:r>
    </w:p>
    <w:p w14:paraId="2A371DBE" w14:textId="77777777" w:rsidR="004C707E" w:rsidRPr="006170E7" w:rsidRDefault="004C707E" w:rsidP="004C707E">
      <w:pPr>
        <w:pStyle w:val="refs"/>
      </w:pPr>
      <w:r w:rsidRPr="006170E7">
        <w:t>Kayfitz, A.D., Gragg, M.N., &amp; Robert Orr, R. (2010). Positive experiences of mothers and fathers of children with autism.</w:t>
      </w:r>
      <w:r w:rsidRPr="006170E7">
        <w:rPr>
          <w:rStyle w:val="apple-converted-space"/>
        </w:rPr>
        <w:t> </w:t>
      </w:r>
      <w:r w:rsidRPr="006170E7">
        <w:rPr>
          <w:i/>
          <w:iCs/>
        </w:rPr>
        <w:t>Journal of Applied Research in Intellectual Disabilities</w:t>
      </w:r>
      <w:r w:rsidRPr="006170E7">
        <w:t>,</w:t>
      </w:r>
      <w:r w:rsidRPr="006170E7">
        <w:rPr>
          <w:rStyle w:val="apple-converted-space"/>
        </w:rPr>
        <w:t> </w:t>
      </w:r>
      <w:r w:rsidRPr="006170E7">
        <w:rPr>
          <w:i/>
          <w:iCs/>
        </w:rPr>
        <w:t>23</w:t>
      </w:r>
      <w:r w:rsidRPr="006170E7">
        <w:t>(4), 337-343</w:t>
      </w:r>
      <w:r w:rsidRPr="006170E7">
        <w:rPr>
          <w:rFonts w:ascii="Arial" w:hAnsi="Arial" w:cs="Arial"/>
          <w:sz w:val="20"/>
          <w:szCs w:val="20"/>
        </w:rPr>
        <w:t>.</w:t>
      </w:r>
      <w:r w:rsidRPr="006170E7">
        <w:rPr>
          <w:rFonts w:ascii="Arial" w:hAnsi="Arial" w:cs="Arial"/>
          <w:sz w:val="20"/>
          <w:szCs w:val="20"/>
          <w:rtl/>
        </w:rPr>
        <w:t>‏</w:t>
      </w:r>
    </w:p>
    <w:p w14:paraId="1F7CB8B9" w14:textId="77777777" w:rsidR="004C707E" w:rsidRPr="006170E7" w:rsidRDefault="004C707E" w:rsidP="004C707E">
      <w:pPr>
        <w:pStyle w:val="refs"/>
      </w:pPr>
      <w:r w:rsidRPr="006170E7">
        <w:t xml:space="preserve">Kendal, Y. (2005). The ultra-orthodox Jewish society's treatment of and positions on the abnormal child. </w:t>
      </w:r>
      <w:r w:rsidRPr="006170E7">
        <w:rPr>
          <w:i/>
          <w:iCs/>
        </w:rPr>
        <w:t>Moreshet Israel</w:t>
      </w:r>
      <w:r w:rsidRPr="006170E7">
        <w:t>, 5, 177-186.</w:t>
      </w:r>
    </w:p>
    <w:p w14:paraId="1F47397C" w14:textId="77777777" w:rsidR="004C707E" w:rsidRPr="006170E7" w:rsidRDefault="004C707E" w:rsidP="004C707E">
      <w:pPr>
        <w:pStyle w:val="refs"/>
      </w:pPr>
      <w:r w:rsidRPr="006170E7">
        <w:t xml:space="preserve">Lebel Hagai, H. (2011). </w:t>
      </w:r>
      <w:r w:rsidRPr="006170E7">
        <w:rPr>
          <w:i/>
          <w:iCs/>
        </w:rPr>
        <w:t>A man withdrawn into himself: coping with a hearing-impairment</w:t>
      </w:r>
      <w:r w:rsidRPr="006170E7">
        <w:t xml:space="preserve">. Retrieved from: </w:t>
      </w:r>
      <w:hyperlink r:id="rId12" w:history="1">
        <w:r w:rsidRPr="006170E7">
          <w:rPr>
            <w:rStyle w:val="Hyperlink"/>
            <w:color w:val="auto"/>
          </w:rPr>
          <w:t>http://www.hebpsy.net/articles.asp?id=2693</w:t>
        </w:r>
      </w:hyperlink>
    </w:p>
    <w:p w14:paraId="00B22F9B" w14:textId="77777777" w:rsidR="004C707E" w:rsidRPr="006170E7" w:rsidRDefault="004C707E" w:rsidP="004C707E">
      <w:pPr>
        <w:pStyle w:val="refs"/>
      </w:pPr>
      <w:r w:rsidRPr="006170E7">
        <w:t>Laser, Y. (1995). Resources for coping with stress elements and crises in Jewish families with developmentally challenged children.</w:t>
      </w:r>
      <w:r w:rsidRPr="006170E7">
        <w:rPr>
          <w:i/>
          <w:iCs/>
        </w:rPr>
        <w:t xml:space="preserve"> Issues in Special Education and Rehabilitation</w:t>
      </w:r>
      <w:r w:rsidRPr="006170E7">
        <w:t xml:space="preserve">, </w:t>
      </w:r>
      <w:r w:rsidRPr="006170E7">
        <w:rPr>
          <w:i/>
        </w:rPr>
        <w:t>10</w:t>
      </w:r>
      <w:r w:rsidRPr="006170E7">
        <w:t>, 17-28.</w:t>
      </w:r>
    </w:p>
    <w:p w14:paraId="26F57053" w14:textId="33F6FE72" w:rsidR="00AC26F9" w:rsidRPr="006170E7" w:rsidRDefault="00AC26F9" w:rsidP="00AC26F9">
      <w:pPr>
        <w:pStyle w:val="refs"/>
        <w:rPr>
          <w:i/>
          <w:iCs/>
        </w:rPr>
      </w:pPr>
      <w:r w:rsidRPr="006170E7">
        <w:t>Mair, I., Sandler, W. (2004).  Language in spase – a window of Israeli sign language.  Haifa University: Haifa.</w:t>
      </w:r>
    </w:p>
    <w:p w14:paraId="0E13A57F" w14:textId="77777777" w:rsidR="004C707E" w:rsidRPr="006170E7" w:rsidRDefault="004C707E" w:rsidP="004C707E">
      <w:pPr>
        <w:pStyle w:val="refs"/>
      </w:pPr>
      <w:r w:rsidRPr="006170E7">
        <w:lastRenderedPageBreak/>
        <w:t xml:space="preserve">McCubbin, H. I., Olson, D. H., &amp; Larsen, A. S. (1981). The family crisis oriented personal evaluation scale.  Family assessment: Resiliency, coping and adaptation.  </w:t>
      </w:r>
      <w:r w:rsidRPr="006170E7">
        <w:rPr>
          <w:i/>
          <w:iCs/>
        </w:rPr>
        <w:t>Inventories for research and practice</w:t>
      </w:r>
      <w:r w:rsidRPr="006170E7">
        <w:t xml:space="preserve">, 455-507.  </w:t>
      </w:r>
      <w:bookmarkStart w:id="97" w:name="_Hlk506056157"/>
      <w:r w:rsidRPr="006170E7">
        <w:t>Madison</w:t>
      </w:r>
      <w:bookmarkEnd w:id="97"/>
      <w:r w:rsidRPr="006170E7">
        <w:t>, WI: University of Wisconsin.</w:t>
      </w:r>
    </w:p>
    <w:p w14:paraId="55432DDA" w14:textId="77777777" w:rsidR="004C707E" w:rsidRPr="006170E7" w:rsidRDefault="004C707E" w:rsidP="004C707E">
      <w:pPr>
        <w:pStyle w:val="refs"/>
      </w:pPr>
      <w:r w:rsidRPr="006170E7">
        <w:t>Mickinney, C., &amp; Renk, K. (2008). Differential parenting between mothers and fathers: Implications for late adolescents. </w:t>
      </w:r>
      <w:r w:rsidRPr="006170E7">
        <w:rPr>
          <w:i/>
          <w:iCs/>
        </w:rPr>
        <w:t>Journal of Family Issues</w:t>
      </w:r>
      <w:r w:rsidRPr="006170E7">
        <w:t>, </w:t>
      </w:r>
      <w:r w:rsidRPr="006170E7">
        <w:rPr>
          <w:i/>
          <w:iCs/>
        </w:rPr>
        <w:t>29</w:t>
      </w:r>
      <w:r w:rsidRPr="006170E7">
        <w:t>(6), 806-827.</w:t>
      </w:r>
      <w:r w:rsidRPr="006170E7">
        <w:rPr>
          <w:rtl/>
        </w:rPr>
        <w:t>‏</w:t>
      </w:r>
    </w:p>
    <w:p w14:paraId="0D42E95A" w14:textId="77777777" w:rsidR="004C707E" w:rsidRPr="006170E7" w:rsidRDefault="004C707E" w:rsidP="004C707E">
      <w:pPr>
        <w:pStyle w:val="refs"/>
        <w:rPr>
          <w:i/>
          <w:iCs/>
        </w:rPr>
      </w:pPr>
      <w:r w:rsidRPr="006170E7">
        <w:t>McMunn, A., Martin, P., Kelly, Y., &amp; Sacker, A. (2017). Fathers’ involvement: correlates and consequences for child socioemotional behavior in the United Kingdom.</w:t>
      </w:r>
      <w:r w:rsidRPr="006170E7">
        <w:rPr>
          <w:rStyle w:val="apple-converted-space"/>
          <w:i/>
          <w:iCs/>
        </w:rPr>
        <w:t> </w:t>
      </w:r>
      <w:r w:rsidRPr="006170E7">
        <w:rPr>
          <w:i/>
          <w:iCs/>
        </w:rPr>
        <w:t>Journal of Family Issues,</w:t>
      </w:r>
      <w:r w:rsidRPr="006170E7">
        <w:rPr>
          <w:rStyle w:val="apple-converted-space"/>
          <w:i/>
          <w:iCs/>
        </w:rPr>
        <w:t> </w:t>
      </w:r>
      <w:r w:rsidRPr="006170E7">
        <w:rPr>
          <w:i/>
          <w:iCs/>
        </w:rPr>
        <w:t xml:space="preserve">38(8), </w:t>
      </w:r>
      <w:r w:rsidRPr="006170E7">
        <w:rPr>
          <w:iCs/>
        </w:rPr>
        <w:t>1109-1131</w:t>
      </w:r>
      <w:r w:rsidRPr="006170E7">
        <w:rPr>
          <w:rFonts w:ascii="Arial" w:hAnsi="Arial" w:cs="Arial"/>
          <w:i/>
          <w:iCs/>
          <w:sz w:val="20"/>
          <w:szCs w:val="20"/>
        </w:rPr>
        <w:t>.</w:t>
      </w:r>
      <w:r w:rsidRPr="006170E7">
        <w:rPr>
          <w:rFonts w:ascii="Arial" w:hAnsi="Arial" w:cs="Arial"/>
          <w:i/>
          <w:iCs/>
          <w:sz w:val="20"/>
          <w:szCs w:val="20"/>
          <w:rtl/>
        </w:rPr>
        <w:t>‏</w:t>
      </w:r>
    </w:p>
    <w:p w14:paraId="5CC8F5C3" w14:textId="77777777" w:rsidR="004C707E" w:rsidRPr="006170E7" w:rsidRDefault="004C707E" w:rsidP="004C707E">
      <w:pPr>
        <w:pStyle w:val="refs"/>
      </w:pPr>
      <w:r w:rsidRPr="006170E7">
        <w:t xml:space="preserve">Noy, B. (2014). </w:t>
      </w:r>
      <w:r w:rsidRPr="006170E7">
        <w:rPr>
          <w:i/>
          <w:iCs/>
        </w:rPr>
        <w:t>Whose child is it? Parents' relationships with their children's schools</w:t>
      </w:r>
      <w:r w:rsidRPr="006170E7">
        <w:t>. The Mofet Institute.</w:t>
      </w:r>
    </w:p>
    <w:p w14:paraId="2489279D" w14:textId="75753DB2" w:rsidR="004C707E" w:rsidRPr="006170E7" w:rsidRDefault="00125FF1" w:rsidP="00125FF1">
      <w:pPr>
        <w:pStyle w:val="refs"/>
      </w:pPr>
      <w:r w:rsidRPr="006170E7">
        <w:t>Oh'anlon</w:t>
      </w:r>
      <w:r w:rsidR="004C707E" w:rsidRPr="006170E7">
        <w:t xml:space="preserve">, E. (2013). Religion and disability: The experiences of families of children with special needs. </w:t>
      </w:r>
      <w:r w:rsidR="004C707E" w:rsidRPr="006170E7">
        <w:rPr>
          <w:i/>
        </w:rPr>
        <w:t>Journal of Religion, Disability and Health</w:t>
      </w:r>
      <w:r w:rsidR="004C707E" w:rsidRPr="006170E7">
        <w:t xml:space="preserve">, </w:t>
      </w:r>
      <w:r w:rsidR="004C707E" w:rsidRPr="006170E7">
        <w:rPr>
          <w:i/>
        </w:rPr>
        <w:t>17</w:t>
      </w:r>
      <w:r w:rsidR="004C707E" w:rsidRPr="006170E7">
        <w:t xml:space="preserve">, 42-61. </w:t>
      </w:r>
    </w:p>
    <w:p w14:paraId="1B0829E8" w14:textId="77777777" w:rsidR="004C707E" w:rsidRPr="006170E7" w:rsidRDefault="004C707E" w:rsidP="004C707E">
      <w:pPr>
        <w:pStyle w:val="refs"/>
      </w:pPr>
      <w:r w:rsidRPr="006170E7">
        <w:t xml:space="preserve">Pinchi-Dotan, R., &amp; Cohen, A. (2015). Divorced fathers who raise their children by themselves, </w:t>
      </w:r>
      <w:r w:rsidRPr="006170E7">
        <w:rPr>
          <w:i/>
          <w:iCs/>
        </w:rPr>
        <w:t>Kaveret</w:t>
      </w:r>
      <w:r w:rsidRPr="006170E7">
        <w:t xml:space="preserve">, </w:t>
      </w:r>
      <w:r w:rsidRPr="006170E7">
        <w:rPr>
          <w:i/>
        </w:rPr>
        <w:t>23</w:t>
      </w:r>
      <w:r w:rsidRPr="006170E7">
        <w:t>, 28-30.</w:t>
      </w:r>
    </w:p>
    <w:p w14:paraId="47D1941E" w14:textId="77777777" w:rsidR="004C707E" w:rsidRPr="006170E7" w:rsidRDefault="004C707E" w:rsidP="004C707E">
      <w:pPr>
        <w:pStyle w:val="refs"/>
      </w:pPr>
      <w:r w:rsidRPr="006170E7">
        <w:t>Poon, B. T., &amp; Zaidman-Zait, A. (2013). Social support for parents of deaf children: Moving toward contextualized understanding. </w:t>
      </w:r>
      <w:r w:rsidRPr="006170E7">
        <w:rPr>
          <w:i/>
          <w:iCs/>
        </w:rPr>
        <w:t>Journal of Deaf Studies and Deaf Education</w:t>
      </w:r>
      <w:r w:rsidRPr="006170E7">
        <w:t>, </w:t>
      </w:r>
      <w:r w:rsidRPr="006170E7">
        <w:rPr>
          <w:i/>
          <w:iCs/>
        </w:rPr>
        <w:t>19</w:t>
      </w:r>
      <w:r w:rsidRPr="006170E7">
        <w:t>(2), 176-188.</w:t>
      </w:r>
      <w:r w:rsidRPr="006170E7">
        <w:rPr>
          <w:rtl/>
        </w:rPr>
        <w:t>‏</w:t>
      </w:r>
      <w:r w:rsidRPr="006170E7">
        <w:t xml:space="preserve"> </w:t>
      </w:r>
    </w:p>
    <w:p w14:paraId="4E2C0B47" w14:textId="77777777" w:rsidR="004C707E" w:rsidRPr="006170E7" w:rsidRDefault="004C707E" w:rsidP="004C707E">
      <w:pPr>
        <w:pStyle w:val="refs"/>
      </w:pPr>
      <w:r w:rsidRPr="006170E7">
        <w:t>Prakash, S. S., Prakash, S. G. R., Ravichandran, A., Susan, K. Y., &amp; Alex, W. (2013). Measuring levels of stress and depression in mothers of children using hearing aids and cochlear implants: A Comparative Study. </w:t>
      </w:r>
      <w:r w:rsidRPr="006170E7">
        <w:rPr>
          <w:i/>
          <w:iCs/>
        </w:rPr>
        <w:t>International Journal of Special Education</w:t>
      </w:r>
      <w:r w:rsidRPr="006170E7">
        <w:t>, </w:t>
      </w:r>
      <w:r w:rsidRPr="006170E7">
        <w:rPr>
          <w:i/>
          <w:iCs/>
        </w:rPr>
        <w:t>28</w:t>
      </w:r>
      <w:r w:rsidRPr="006170E7">
        <w:t>(1), 37-44.</w:t>
      </w:r>
    </w:p>
    <w:p w14:paraId="29C982B7" w14:textId="77777777" w:rsidR="004C707E" w:rsidRPr="006170E7" w:rsidRDefault="004C707E" w:rsidP="004C707E">
      <w:pPr>
        <w:pStyle w:val="refs"/>
      </w:pPr>
      <w:r w:rsidRPr="006170E7">
        <w:t xml:space="preserve">Shkedi, A. (2003). </w:t>
      </w:r>
      <w:r w:rsidRPr="006170E7">
        <w:rPr>
          <w:i/>
          <w:iCs/>
        </w:rPr>
        <w:t>Words of meaning: Qualitative research-theory and practice</w:t>
      </w:r>
      <w:r w:rsidRPr="006170E7">
        <w:t>. Tel Aviv: Tel Aviv University Ramot (in Hebrew).</w:t>
      </w:r>
      <w:r w:rsidRPr="006170E7">
        <w:rPr>
          <w:rtl/>
        </w:rPr>
        <w:t>‏</w:t>
      </w:r>
      <w:r w:rsidRPr="006170E7">
        <w:t xml:space="preserve"> </w:t>
      </w:r>
    </w:p>
    <w:p w14:paraId="468A7A31" w14:textId="77777777" w:rsidR="004C707E" w:rsidRPr="006170E7" w:rsidRDefault="004C707E" w:rsidP="004C707E">
      <w:pPr>
        <w:pStyle w:val="refs"/>
        <w:rPr>
          <w:i/>
          <w:iCs/>
          <w:rtl/>
        </w:rPr>
      </w:pPr>
      <w:r w:rsidRPr="006170E7">
        <w:t xml:space="preserve">Sung, M., &amp; Park, J. (2012). The effects of family support program including respite care on parenting stress and family quality of life perceived by primary </w:t>
      </w:r>
      <w:r w:rsidRPr="006170E7">
        <w:lastRenderedPageBreak/>
        <w:t xml:space="preserve">caregivers of children with disabilities in Korea. </w:t>
      </w:r>
      <w:r w:rsidRPr="006170E7">
        <w:rPr>
          <w:i/>
          <w:iCs/>
        </w:rPr>
        <w:t xml:space="preserve">International Journal of Special Education, 27(3), </w:t>
      </w:r>
      <w:r w:rsidRPr="006170E7">
        <w:rPr>
          <w:iCs/>
        </w:rPr>
        <w:t>188-198</w:t>
      </w:r>
      <w:r w:rsidRPr="006170E7">
        <w:rPr>
          <w:i/>
          <w:iCs/>
        </w:rPr>
        <w:t>.</w:t>
      </w:r>
    </w:p>
    <w:p w14:paraId="7FE85DBB" w14:textId="77777777" w:rsidR="004C707E" w:rsidRPr="006170E7" w:rsidRDefault="004C707E" w:rsidP="004C707E">
      <w:pPr>
        <w:pStyle w:val="refs"/>
      </w:pPr>
      <w:r w:rsidRPr="006170E7">
        <w:t xml:space="preserve">Tzabar Ben Yehoshua, N. (1990). </w:t>
      </w:r>
      <w:r w:rsidRPr="006170E7">
        <w:rPr>
          <w:i/>
          <w:iCs/>
        </w:rPr>
        <w:t>The qualitative research in teaching and studying</w:t>
      </w:r>
      <w:r w:rsidRPr="006170E7">
        <w:t>. Israel: Massada Publishing.</w:t>
      </w:r>
    </w:p>
    <w:p w14:paraId="6CE6043C" w14:textId="77777777" w:rsidR="004C707E" w:rsidRPr="006170E7" w:rsidRDefault="004C707E" w:rsidP="004C707E">
      <w:pPr>
        <w:pStyle w:val="refs"/>
      </w:pPr>
      <w:r w:rsidRPr="006170E7">
        <w:t xml:space="preserve">Wang, H., &amp; West, E. A. (2016). Asian American immigrant parents supporting children with autism: Perceptions of fathers and mothers. </w:t>
      </w:r>
      <w:r w:rsidRPr="006170E7">
        <w:rPr>
          <w:i/>
          <w:iCs/>
        </w:rPr>
        <w:t xml:space="preserve">International Journal of Whole Schooling, 12(1), </w:t>
      </w:r>
      <w:r w:rsidRPr="006170E7">
        <w:rPr>
          <w:iCs/>
        </w:rPr>
        <w:t>1-21</w:t>
      </w:r>
      <w:r w:rsidRPr="006170E7">
        <w:rPr>
          <w:i/>
          <w:iCs/>
        </w:rPr>
        <w:t>.</w:t>
      </w:r>
      <w:r w:rsidRPr="006170E7">
        <w:t xml:space="preserve"> </w:t>
      </w:r>
    </w:p>
    <w:p w14:paraId="4F3D6AE1" w14:textId="77777777" w:rsidR="004C707E" w:rsidRPr="006170E7" w:rsidRDefault="004C707E" w:rsidP="004C707E">
      <w:pPr>
        <w:pStyle w:val="refs"/>
      </w:pPr>
      <w:r w:rsidRPr="006170E7">
        <w:t>Wathum-Ocama, J. C., &amp; Rose, S. (2002). Hmong immigrants' views on the education of their deaf and hard of hearing children. </w:t>
      </w:r>
      <w:r w:rsidRPr="006170E7">
        <w:rPr>
          <w:i/>
          <w:iCs/>
        </w:rPr>
        <w:t>American Annals of the Deaf</w:t>
      </w:r>
      <w:r w:rsidRPr="006170E7">
        <w:t>, </w:t>
      </w:r>
      <w:r w:rsidRPr="006170E7">
        <w:rPr>
          <w:i/>
          <w:iCs/>
        </w:rPr>
        <w:t>147</w:t>
      </w:r>
      <w:r w:rsidRPr="006170E7">
        <w:t>(3), 44-53.</w:t>
      </w:r>
      <w:r w:rsidRPr="006170E7">
        <w:rPr>
          <w:rtl/>
        </w:rPr>
        <w:t>‏</w:t>
      </w:r>
    </w:p>
    <w:p w14:paraId="023A27F6" w14:textId="77777777" w:rsidR="004C707E" w:rsidRPr="006170E7" w:rsidRDefault="004C707E" w:rsidP="004C707E">
      <w:pPr>
        <w:pStyle w:val="refs"/>
      </w:pPr>
      <w:r w:rsidRPr="006170E7">
        <w:t xml:space="preserve">Wegner, D. (2015). Yeshiva student fathers: Identities and roles in the ultra-orthodox Jewish family in Israel. </w:t>
      </w:r>
      <w:r w:rsidRPr="006170E7">
        <w:rPr>
          <w:i/>
        </w:rPr>
        <w:t>Studies of the Ultra-Orthodox Jewish Society, 2</w:t>
      </w:r>
      <w:r w:rsidRPr="006170E7">
        <w:t>, 147-168.</w:t>
      </w:r>
    </w:p>
    <w:p w14:paraId="0C1BC344" w14:textId="77777777" w:rsidR="004C707E" w:rsidRPr="006170E7" w:rsidRDefault="004C707E" w:rsidP="004C707E">
      <w:pPr>
        <w:pStyle w:val="refs"/>
      </w:pPr>
      <w:r w:rsidRPr="006170E7">
        <w:t xml:space="preserve">Wiesel, A., &amp; Zandberg, S. (2002). Issues in Special Education, unit 8. In </w:t>
      </w:r>
      <w:r w:rsidRPr="006170E7">
        <w:rPr>
          <w:i/>
          <w:iCs/>
        </w:rPr>
        <w:t>Hearing impairments: Education of deaf and hearing-impaired students</w:t>
      </w:r>
      <w:r w:rsidRPr="006170E7">
        <w:t xml:space="preserve">. Israel: The Open University Publishing. </w:t>
      </w:r>
    </w:p>
    <w:p w14:paraId="7A75C736" w14:textId="77777777" w:rsidR="004C707E" w:rsidRPr="006170E7" w:rsidRDefault="004C707E" w:rsidP="004C707E">
      <w:pPr>
        <w:pStyle w:val="refs"/>
        <w:rPr>
          <w:color w:val="auto"/>
        </w:rPr>
      </w:pPr>
      <w:r w:rsidRPr="006170E7">
        <w:t xml:space="preserve">Wolf, V. C. (2001). </w:t>
      </w:r>
      <w:r w:rsidRPr="006170E7">
        <w:rPr>
          <w:i/>
          <w:iCs/>
        </w:rPr>
        <w:t>A look at rural families weighing educational options</w:t>
      </w:r>
      <w:r w:rsidRPr="006170E7">
        <w:t>. Gallaudte University:</w:t>
      </w:r>
      <w:r w:rsidRPr="006170E7">
        <w:rPr>
          <w:rFonts w:ascii="Arial" w:hAnsi="Arial" w:cs="Arial"/>
          <w:b/>
          <w:bCs/>
          <w:color w:val="1A5688"/>
          <w:sz w:val="22"/>
          <w:szCs w:val="22"/>
        </w:rPr>
        <w:t xml:space="preserve"> </w:t>
      </w:r>
      <w:r w:rsidRPr="006170E7">
        <w:rPr>
          <w:color w:val="auto"/>
        </w:rPr>
        <w:t xml:space="preserve">Washington, DC. </w:t>
      </w:r>
    </w:p>
    <w:p w14:paraId="273C3D1C" w14:textId="77777777" w:rsidR="004C707E" w:rsidRPr="006170E7" w:rsidRDefault="004C707E" w:rsidP="004C707E">
      <w:pPr>
        <w:pStyle w:val="refs"/>
      </w:pPr>
      <w:r w:rsidRPr="006170E7">
        <w:t>Zaidman-Zait, A., Most, T., Tarrasch, R., &amp; Haddad, E. (2017). Mothers’ and fathers’ involvement in intervention programs for deaf and hard of hearing children.</w:t>
      </w:r>
      <w:r w:rsidRPr="006170E7">
        <w:rPr>
          <w:rStyle w:val="apple-converted-space"/>
        </w:rPr>
        <w:t> </w:t>
      </w:r>
      <w:r w:rsidRPr="006170E7">
        <w:rPr>
          <w:i/>
          <w:iCs/>
        </w:rPr>
        <w:t>Disability and Rehabilitation</w:t>
      </w:r>
      <w:r w:rsidRPr="006170E7">
        <w:t>, 1-9.</w:t>
      </w:r>
      <w:r w:rsidRPr="006170E7">
        <w:rPr>
          <w:rtl/>
        </w:rPr>
        <w:t>‏</w:t>
      </w:r>
    </w:p>
    <w:p w14:paraId="4D0119F6" w14:textId="77777777" w:rsidR="004C707E" w:rsidRPr="006170E7" w:rsidRDefault="004C707E" w:rsidP="004C707E">
      <w:pPr>
        <w:pStyle w:val="refs"/>
      </w:pPr>
      <w:r w:rsidRPr="006170E7">
        <w:t xml:space="preserve">Zelinger, B. (2009). </w:t>
      </w:r>
      <w:r w:rsidRPr="006170E7">
        <w:rPr>
          <w:i/>
          <w:iCs/>
        </w:rPr>
        <w:t>Sociobiology and its derivatives: Science in dispute</w:t>
      </w:r>
      <w:r w:rsidRPr="006170E7">
        <w:t xml:space="preserve">. The Open University: Raanana. </w:t>
      </w:r>
    </w:p>
    <w:p w14:paraId="4ADC10B3" w14:textId="77777777" w:rsidR="004C707E" w:rsidRPr="003A258E" w:rsidRDefault="004C707E" w:rsidP="004C707E">
      <w:pPr>
        <w:pStyle w:val="refs"/>
      </w:pPr>
      <w:r w:rsidRPr="006170E7">
        <w:rPr>
          <w:color w:val="323232"/>
        </w:rPr>
        <w:t>Zimmerman, S. (2011). </w:t>
      </w:r>
      <w:r w:rsidRPr="006170E7">
        <w:rPr>
          <w:i/>
          <w:iCs/>
          <w:color w:val="323232"/>
        </w:rPr>
        <w:t xml:space="preserve">Gratitude, well-being and personal growth among ultraorthodox and secular mothers with/without a child with an intellectual disability. </w:t>
      </w:r>
      <w:r w:rsidRPr="006170E7">
        <w:rPr>
          <w:color w:val="323232"/>
        </w:rPr>
        <w:t>Unpublished master's thesis. Bar Ilan University.</w:t>
      </w:r>
      <w:r w:rsidRPr="003A258E">
        <w:t xml:space="preserve"> </w:t>
      </w:r>
    </w:p>
    <w:p w14:paraId="77798375" w14:textId="77777777" w:rsidR="004C707E" w:rsidRPr="003A258E" w:rsidRDefault="004C707E" w:rsidP="004C707E">
      <w:pPr>
        <w:spacing w:after="0" w:line="360" w:lineRule="auto"/>
        <w:jc w:val="both"/>
        <w:rPr>
          <w:rFonts w:ascii="Times New Roman" w:hAnsi="Times New Roman" w:cs="Times New Roman"/>
          <w:b/>
          <w:bCs/>
          <w:sz w:val="40"/>
          <w:szCs w:val="40"/>
        </w:rPr>
      </w:pPr>
    </w:p>
    <w:p w14:paraId="0BB516F1" w14:textId="77777777" w:rsidR="004C707E" w:rsidRPr="003A258E" w:rsidRDefault="004C707E" w:rsidP="004C707E">
      <w:pPr>
        <w:rPr>
          <w:rFonts w:asciiTheme="majorBidi" w:hAnsiTheme="majorBidi" w:cstheme="majorBidi"/>
          <w:b/>
          <w:bCs/>
          <w:sz w:val="144"/>
          <w:szCs w:val="144"/>
        </w:rPr>
      </w:pPr>
    </w:p>
    <w:p w14:paraId="3D3DE3B5" w14:textId="77777777" w:rsidR="004C707E" w:rsidRPr="003A258E" w:rsidRDefault="004C707E" w:rsidP="004C707E">
      <w:pPr>
        <w:rPr>
          <w:rFonts w:asciiTheme="majorBidi" w:hAnsiTheme="majorBidi" w:cstheme="majorBidi"/>
          <w:b/>
          <w:bCs/>
          <w:sz w:val="144"/>
          <w:szCs w:val="144"/>
        </w:rPr>
      </w:pPr>
    </w:p>
    <w:p w14:paraId="450B2BD8" w14:textId="77777777" w:rsidR="004C707E" w:rsidRPr="003A258E" w:rsidRDefault="004C707E" w:rsidP="004C707E">
      <w:pPr>
        <w:spacing w:line="360" w:lineRule="auto"/>
        <w:jc w:val="both"/>
      </w:pPr>
    </w:p>
    <w:p w14:paraId="589DCC71" w14:textId="77777777" w:rsidR="004C707E" w:rsidRPr="003A258E" w:rsidRDefault="004C707E" w:rsidP="004C707E">
      <w:pPr>
        <w:spacing w:line="360" w:lineRule="auto"/>
        <w:jc w:val="both"/>
      </w:pPr>
    </w:p>
    <w:sectPr w:rsidR="004C707E" w:rsidRPr="003A258E" w:rsidSect="00C87E1C">
      <w:pgSz w:w="11906" w:h="16838" w:code="9"/>
      <w:pgMar w:top="2098"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D048" w14:textId="77777777" w:rsidR="00F61ED6" w:rsidRDefault="00F61ED6" w:rsidP="004C707E">
      <w:pPr>
        <w:spacing w:after="0" w:line="240" w:lineRule="auto"/>
      </w:pPr>
      <w:r>
        <w:separator/>
      </w:r>
    </w:p>
  </w:endnote>
  <w:endnote w:type="continuationSeparator" w:id="0">
    <w:p w14:paraId="5212A93B" w14:textId="77777777" w:rsidR="00F61ED6" w:rsidRDefault="00F61ED6" w:rsidP="004C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avid">
    <w:altName w:val="Arial"/>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7078"/>
      <w:docPartObj>
        <w:docPartGallery w:val="Page Numbers (Bottom of Page)"/>
        <w:docPartUnique/>
      </w:docPartObj>
    </w:sdtPr>
    <w:sdtEndPr>
      <w:rPr>
        <w:cs/>
      </w:rPr>
    </w:sdtEndPr>
    <w:sdtContent>
      <w:p w14:paraId="7CDDB2A2" w14:textId="77777777" w:rsidR="008D5B24" w:rsidRDefault="008D5B24">
        <w:pPr>
          <w:pStyle w:val="Footer"/>
          <w:jc w:val="center"/>
          <w:rPr>
            <w:rtl/>
            <w:cs/>
          </w:rPr>
        </w:pPr>
        <w:r>
          <w:fldChar w:fldCharType="begin"/>
        </w:r>
        <w:r>
          <w:rPr>
            <w:rtl/>
            <w:cs/>
          </w:rPr>
          <w:instrText>PAGE   \* MERGEFORMAT</w:instrText>
        </w:r>
        <w:r>
          <w:fldChar w:fldCharType="separate"/>
        </w:r>
        <w:r w:rsidR="00692406" w:rsidRPr="00692406">
          <w:rPr>
            <w:rFonts w:cs="Calibri"/>
            <w:noProof/>
            <w:lang w:val="he-IL"/>
          </w:rPr>
          <w:t>I</w:t>
        </w:r>
        <w:r>
          <w:fldChar w:fldCharType="end"/>
        </w:r>
      </w:p>
    </w:sdtContent>
  </w:sdt>
  <w:p w14:paraId="601AF4F3" w14:textId="77777777" w:rsidR="008D5B24" w:rsidRDefault="008D5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936699"/>
      <w:docPartObj>
        <w:docPartGallery w:val="Page Numbers (Bottom of Page)"/>
        <w:docPartUnique/>
      </w:docPartObj>
    </w:sdtPr>
    <w:sdtEndPr>
      <w:rPr>
        <w:cs/>
      </w:rPr>
    </w:sdtEndPr>
    <w:sdtContent>
      <w:p w14:paraId="34B5890D" w14:textId="77777777" w:rsidR="008D5B24" w:rsidRDefault="008D5B24">
        <w:pPr>
          <w:pStyle w:val="Footer"/>
          <w:jc w:val="center"/>
          <w:rPr>
            <w:rtl/>
            <w:cs/>
          </w:rPr>
        </w:pPr>
        <w:r>
          <w:fldChar w:fldCharType="begin"/>
        </w:r>
        <w:r>
          <w:rPr>
            <w:rtl/>
            <w:cs/>
          </w:rPr>
          <w:instrText>PAGE   \* MERGEFORMAT</w:instrText>
        </w:r>
        <w:r>
          <w:fldChar w:fldCharType="separate"/>
        </w:r>
        <w:r w:rsidR="00692406" w:rsidRPr="00692406">
          <w:rPr>
            <w:rFonts w:cs="Calibri"/>
            <w:noProof/>
            <w:rtl/>
            <w:lang w:val="he-IL"/>
          </w:rPr>
          <w:t>21</w:t>
        </w:r>
        <w:r>
          <w:fldChar w:fldCharType="end"/>
        </w:r>
      </w:p>
    </w:sdtContent>
  </w:sdt>
  <w:p w14:paraId="3357954F" w14:textId="77777777" w:rsidR="008D5B24" w:rsidRDefault="008D5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E7350" w14:textId="77777777" w:rsidR="00F61ED6" w:rsidRDefault="00F61ED6" w:rsidP="004C707E">
      <w:pPr>
        <w:spacing w:after="0" w:line="240" w:lineRule="auto"/>
      </w:pPr>
      <w:r>
        <w:separator/>
      </w:r>
    </w:p>
  </w:footnote>
  <w:footnote w:type="continuationSeparator" w:id="0">
    <w:p w14:paraId="1CFA5B74" w14:textId="77777777" w:rsidR="00F61ED6" w:rsidRDefault="00F61ED6" w:rsidP="004C7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04D"/>
    <w:multiLevelType w:val="hybridMultilevel"/>
    <w:tmpl w:val="98B6E896"/>
    <w:lvl w:ilvl="0" w:tplc="2ED88D50">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15:restartNumberingAfterBreak="0">
    <w:nsid w:val="00C07D77"/>
    <w:multiLevelType w:val="hybridMultilevel"/>
    <w:tmpl w:val="36C4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C518A2"/>
    <w:multiLevelType w:val="hybridMultilevel"/>
    <w:tmpl w:val="55E2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140BA7"/>
    <w:multiLevelType w:val="hybridMultilevel"/>
    <w:tmpl w:val="8AFE943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0DDA271F"/>
    <w:multiLevelType w:val="hybridMultilevel"/>
    <w:tmpl w:val="1D42E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57315EF"/>
    <w:multiLevelType w:val="hybridMultilevel"/>
    <w:tmpl w:val="B3DE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91EB0"/>
    <w:multiLevelType w:val="multilevel"/>
    <w:tmpl w:val="3A82DCD8"/>
    <w:lvl w:ilvl="0">
      <w:start w:val="1"/>
      <w:numFmt w:val="decimal"/>
      <w:lvlText w:val="%1."/>
      <w:lvlJc w:val="left"/>
      <w:pPr>
        <w:ind w:left="720"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8" w15:restartNumberingAfterBreak="0">
    <w:nsid w:val="289E7421"/>
    <w:multiLevelType w:val="hybridMultilevel"/>
    <w:tmpl w:val="B1F0E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36A82"/>
    <w:multiLevelType w:val="hybridMultilevel"/>
    <w:tmpl w:val="B5C8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765AF2"/>
    <w:multiLevelType w:val="hybridMultilevel"/>
    <w:tmpl w:val="54DE4F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D6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E03184"/>
    <w:multiLevelType w:val="hybridMultilevel"/>
    <w:tmpl w:val="9222C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1C2DE4"/>
    <w:multiLevelType w:val="hybridMultilevel"/>
    <w:tmpl w:val="46963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355A4"/>
    <w:multiLevelType w:val="hybridMultilevel"/>
    <w:tmpl w:val="D78491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FC5B01"/>
    <w:multiLevelType w:val="hybridMultilevel"/>
    <w:tmpl w:val="C3A8B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522221"/>
    <w:multiLevelType w:val="hybridMultilevel"/>
    <w:tmpl w:val="3FE46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8E733A"/>
    <w:multiLevelType w:val="hybridMultilevel"/>
    <w:tmpl w:val="AA6E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BC5514"/>
    <w:multiLevelType w:val="hybridMultilevel"/>
    <w:tmpl w:val="4E4C3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453DF"/>
    <w:multiLevelType w:val="hybridMultilevel"/>
    <w:tmpl w:val="31AE6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E5528"/>
    <w:multiLevelType w:val="hybridMultilevel"/>
    <w:tmpl w:val="363A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87B3A"/>
    <w:multiLevelType w:val="hybridMultilevel"/>
    <w:tmpl w:val="4F2E3204"/>
    <w:lvl w:ilvl="0" w:tplc="0409000F">
      <w:start w:val="1"/>
      <w:numFmt w:val="decimal"/>
      <w:lvlText w:val="%1."/>
      <w:lvlJc w:val="left"/>
      <w:pPr>
        <w:ind w:left="720" w:hanging="360"/>
      </w:pPr>
    </w:lvl>
    <w:lvl w:ilvl="1" w:tplc="17B4A2F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2547FC"/>
    <w:multiLevelType w:val="hybridMultilevel"/>
    <w:tmpl w:val="A4141A4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3F71768"/>
    <w:multiLevelType w:val="hybridMultilevel"/>
    <w:tmpl w:val="F6BA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465E99"/>
    <w:multiLevelType w:val="hybridMultilevel"/>
    <w:tmpl w:val="E28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102ED"/>
    <w:multiLevelType w:val="hybridMultilevel"/>
    <w:tmpl w:val="32B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C38BF"/>
    <w:multiLevelType w:val="multilevel"/>
    <w:tmpl w:val="0409001D"/>
    <w:styleLink w:va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FE0937"/>
    <w:multiLevelType w:val="hybridMultilevel"/>
    <w:tmpl w:val="59E2BE66"/>
    <w:lvl w:ilvl="0" w:tplc="04090015">
      <w:start w:val="1"/>
      <w:numFmt w:val="upp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4CE360B6"/>
    <w:multiLevelType w:val="hybridMultilevel"/>
    <w:tmpl w:val="ED22DD0C"/>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cs="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cs="Courier New" w:hint="default"/>
      </w:rPr>
    </w:lvl>
    <w:lvl w:ilvl="8" w:tplc="04090005">
      <w:start w:val="1"/>
      <w:numFmt w:val="bullet"/>
      <w:lvlText w:val=""/>
      <w:lvlJc w:val="left"/>
      <w:pPr>
        <w:ind w:left="7124" w:hanging="360"/>
      </w:pPr>
      <w:rPr>
        <w:rFonts w:ascii="Wingdings" w:hAnsi="Wingdings" w:hint="default"/>
      </w:rPr>
    </w:lvl>
  </w:abstractNum>
  <w:abstractNum w:abstractNumId="29" w15:restartNumberingAfterBreak="0">
    <w:nsid w:val="4D6427F7"/>
    <w:multiLevelType w:val="hybridMultilevel"/>
    <w:tmpl w:val="CA30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AB7ADF"/>
    <w:multiLevelType w:val="hybridMultilevel"/>
    <w:tmpl w:val="86585EB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5075A"/>
    <w:multiLevelType w:val="multilevel"/>
    <w:tmpl w:val="D6A2A2F2"/>
    <w:lvl w:ilvl="0">
      <w:start w:val="1"/>
      <w:numFmt w:val="decimal"/>
      <w:lvlText w:val="%1."/>
      <w:lvlJc w:val="left"/>
      <w:pPr>
        <w:ind w:left="720" w:hanging="360"/>
      </w:pPr>
    </w:lvl>
    <w:lvl w:ilvl="1">
      <w:start w:val="2"/>
      <w:numFmt w:val="decimal"/>
      <w:isLgl/>
      <w:lvlText w:val="%1.%2"/>
      <w:lvlJc w:val="left"/>
      <w:pPr>
        <w:ind w:left="990" w:hanging="630"/>
      </w:pPr>
    </w:lvl>
    <w:lvl w:ilvl="2">
      <w:start w:val="2"/>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552B1CFF"/>
    <w:multiLevelType w:val="hybridMultilevel"/>
    <w:tmpl w:val="0F1E7486"/>
    <w:lvl w:ilvl="0" w:tplc="AAEA51F8">
      <w:start w:val="5"/>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58347AD3"/>
    <w:multiLevelType w:val="hybridMultilevel"/>
    <w:tmpl w:val="7D70A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124915"/>
    <w:multiLevelType w:val="hybridMultilevel"/>
    <w:tmpl w:val="F4668F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95D0521"/>
    <w:multiLevelType w:val="hybridMultilevel"/>
    <w:tmpl w:val="FBB62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FC30A3"/>
    <w:multiLevelType w:val="hybridMultilevel"/>
    <w:tmpl w:val="5C548EB0"/>
    <w:lvl w:ilvl="0" w:tplc="550291E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B0D5F"/>
    <w:multiLevelType w:val="hybridMultilevel"/>
    <w:tmpl w:val="B290EE6A"/>
    <w:lvl w:ilvl="0" w:tplc="6C9C385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41402"/>
    <w:multiLevelType w:val="hybridMultilevel"/>
    <w:tmpl w:val="9F6438A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5E1320"/>
    <w:multiLevelType w:val="hybridMultilevel"/>
    <w:tmpl w:val="75AA8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5314F8"/>
    <w:multiLevelType w:val="hybridMultilevel"/>
    <w:tmpl w:val="60FE87E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63CFB"/>
    <w:multiLevelType w:val="hybridMultilevel"/>
    <w:tmpl w:val="770C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DD340D"/>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43" w15:restartNumberingAfterBreak="0">
    <w:nsid w:val="7FFA6114"/>
    <w:multiLevelType w:val="hybridMultilevel"/>
    <w:tmpl w:val="F202B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1"/>
  </w:num>
  <w:num w:numId="7">
    <w:abstractNumId w:val="9"/>
  </w:num>
  <w:num w:numId="8">
    <w:abstractNumId w:val="33"/>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0"/>
  </w:num>
  <w:num w:numId="26">
    <w:abstractNumId w:val="8"/>
  </w:num>
  <w:num w:numId="27">
    <w:abstractNumId w:val="27"/>
  </w:num>
  <w:num w:numId="28">
    <w:abstractNumId w:val="32"/>
  </w:num>
  <w:num w:numId="29">
    <w:abstractNumId w:val="0"/>
  </w:num>
  <w:num w:numId="30">
    <w:abstractNumId w:val="37"/>
  </w:num>
  <w:num w:numId="31">
    <w:abstractNumId w:val="22"/>
  </w:num>
  <w:num w:numId="32">
    <w:abstractNumId w:val="38"/>
  </w:num>
  <w:num w:numId="33">
    <w:abstractNumId w:val="30"/>
  </w:num>
  <w:num w:numId="34">
    <w:abstractNumId w:val="4"/>
  </w:num>
  <w:num w:numId="35">
    <w:abstractNumId w:val="18"/>
  </w:num>
  <w:num w:numId="36">
    <w:abstractNumId w:val="13"/>
  </w:num>
  <w:num w:numId="37">
    <w:abstractNumId w:val="36"/>
  </w:num>
  <w:num w:numId="38">
    <w:abstractNumId w:val="25"/>
  </w:num>
  <w:num w:numId="39">
    <w:abstractNumId w:val="19"/>
  </w:num>
  <w:num w:numId="40">
    <w:abstractNumId w:val="10"/>
  </w:num>
  <w:num w:numId="41">
    <w:abstractNumId w:val="6"/>
  </w:num>
  <w:num w:numId="42">
    <w:abstractNumId w:val="20"/>
  </w:num>
  <w:num w:numId="43">
    <w:abstractNumId w:val="24"/>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7E"/>
    <w:rsid w:val="000155F3"/>
    <w:rsid w:val="00021E1F"/>
    <w:rsid w:val="000228F3"/>
    <w:rsid w:val="0003274D"/>
    <w:rsid w:val="00046B81"/>
    <w:rsid w:val="000B30B8"/>
    <w:rsid w:val="000D24A7"/>
    <w:rsid w:val="000F2569"/>
    <w:rsid w:val="001015A3"/>
    <w:rsid w:val="00115F5A"/>
    <w:rsid w:val="00125FF1"/>
    <w:rsid w:val="001732FA"/>
    <w:rsid w:val="001751D5"/>
    <w:rsid w:val="001A13FD"/>
    <w:rsid w:val="001B0F77"/>
    <w:rsid w:val="001B608C"/>
    <w:rsid w:val="001F678B"/>
    <w:rsid w:val="00204247"/>
    <w:rsid w:val="002054AA"/>
    <w:rsid w:val="00210081"/>
    <w:rsid w:val="00215E08"/>
    <w:rsid w:val="00232407"/>
    <w:rsid w:val="00234468"/>
    <w:rsid w:val="00234E07"/>
    <w:rsid w:val="00294B75"/>
    <w:rsid w:val="002B0001"/>
    <w:rsid w:val="003026FE"/>
    <w:rsid w:val="00311D7C"/>
    <w:rsid w:val="00315D15"/>
    <w:rsid w:val="00361FDF"/>
    <w:rsid w:val="00385499"/>
    <w:rsid w:val="003A06F2"/>
    <w:rsid w:val="003A258E"/>
    <w:rsid w:val="003F296E"/>
    <w:rsid w:val="00402B3D"/>
    <w:rsid w:val="004428C2"/>
    <w:rsid w:val="0044724F"/>
    <w:rsid w:val="004C707E"/>
    <w:rsid w:val="004F5BB3"/>
    <w:rsid w:val="00552D37"/>
    <w:rsid w:val="005A75F8"/>
    <w:rsid w:val="005B1FDD"/>
    <w:rsid w:val="005C7346"/>
    <w:rsid w:val="005F4830"/>
    <w:rsid w:val="006170E7"/>
    <w:rsid w:val="0063194F"/>
    <w:rsid w:val="00673559"/>
    <w:rsid w:val="0069168B"/>
    <w:rsid w:val="00692406"/>
    <w:rsid w:val="006A60AB"/>
    <w:rsid w:val="006D533D"/>
    <w:rsid w:val="00735098"/>
    <w:rsid w:val="007373DA"/>
    <w:rsid w:val="007739D8"/>
    <w:rsid w:val="00780A51"/>
    <w:rsid w:val="00790A47"/>
    <w:rsid w:val="007979CE"/>
    <w:rsid w:val="007B5026"/>
    <w:rsid w:val="007E10D4"/>
    <w:rsid w:val="008038E9"/>
    <w:rsid w:val="00843E33"/>
    <w:rsid w:val="00851EB2"/>
    <w:rsid w:val="00852C3D"/>
    <w:rsid w:val="00857138"/>
    <w:rsid w:val="00894099"/>
    <w:rsid w:val="008A2121"/>
    <w:rsid w:val="008D5B24"/>
    <w:rsid w:val="008E2352"/>
    <w:rsid w:val="008F72C5"/>
    <w:rsid w:val="00937A29"/>
    <w:rsid w:val="00972D78"/>
    <w:rsid w:val="00983AA0"/>
    <w:rsid w:val="00994FE2"/>
    <w:rsid w:val="009B43B2"/>
    <w:rsid w:val="009C56B4"/>
    <w:rsid w:val="009E132A"/>
    <w:rsid w:val="00A45ED6"/>
    <w:rsid w:val="00A5246D"/>
    <w:rsid w:val="00A60CE6"/>
    <w:rsid w:val="00A62BE5"/>
    <w:rsid w:val="00AB2A59"/>
    <w:rsid w:val="00AC26F9"/>
    <w:rsid w:val="00AF2217"/>
    <w:rsid w:val="00B172FA"/>
    <w:rsid w:val="00B53B29"/>
    <w:rsid w:val="00B64BBD"/>
    <w:rsid w:val="00BA5F29"/>
    <w:rsid w:val="00BA6828"/>
    <w:rsid w:val="00BB0601"/>
    <w:rsid w:val="00BF229E"/>
    <w:rsid w:val="00C44944"/>
    <w:rsid w:val="00C6679F"/>
    <w:rsid w:val="00C87E1C"/>
    <w:rsid w:val="00CD1755"/>
    <w:rsid w:val="00D67329"/>
    <w:rsid w:val="00D843F0"/>
    <w:rsid w:val="00E72648"/>
    <w:rsid w:val="00E80809"/>
    <w:rsid w:val="00E930CD"/>
    <w:rsid w:val="00F0096C"/>
    <w:rsid w:val="00F06954"/>
    <w:rsid w:val="00F41440"/>
    <w:rsid w:val="00F54B57"/>
    <w:rsid w:val="00F61ED6"/>
    <w:rsid w:val="00F922C1"/>
    <w:rsid w:val="00FA15F6"/>
    <w:rsid w:val="00FA7827"/>
    <w:rsid w:val="00FC78EF"/>
    <w:rsid w:val="00FD1232"/>
    <w:rsid w:val="00FE6A0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A5460"/>
  <w15:docId w15:val="{B5CED217-EB1D-4746-9E65-479FC702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7E"/>
  </w:style>
  <w:style w:type="paragraph" w:styleId="Heading1">
    <w:name w:val="heading 1"/>
    <w:basedOn w:val="Normal"/>
    <w:next w:val="Normal"/>
    <w:link w:val="Heading1Char"/>
    <w:uiPriority w:val="9"/>
    <w:qFormat/>
    <w:rsid w:val="004C7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7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0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70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70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70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707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707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707E"/>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4C707E"/>
    <w:rPr>
      <w:color w:val="0000FF" w:themeColor="hyperlink"/>
      <w:u w:val="single"/>
    </w:rPr>
  </w:style>
  <w:style w:type="character" w:styleId="FollowedHyperlink">
    <w:name w:val="FollowedHyperlink"/>
    <w:basedOn w:val="DefaultParagraphFont"/>
    <w:uiPriority w:val="99"/>
    <w:semiHidden/>
    <w:unhideWhenUsed/>
    <w:rsid w:val="004C707E"/>
    <w:rPr>
      <w:color w:val="800080" w:themeColor="followedHyperlink"/>
      <w:u w:val="single"/>
    </w:rPr>
  </w:style>
  <w:style w:type="paragraph" w:styleId="NormalWeb">
    <w:name w:val="Normal (Web)"/>
    <w:basedOn w:val="Normal"/>
    <w:uiPriority w:val="99"/>
    <w:semiHidden/>
    <w:unhideWhenUsed/>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4C707E"/>
    <w:pPr>
      <w:tabs>
        <w:tab w:val="right" w:leader="dot" w:pos="8296"/>
      </w:tabs>
      <w:spacing w:after="100" w:line="360" w:lineRule="auto"/>
      <w:ind w:left="220"/>
    </w:pPr>
    <w:rPr>
      <w:rFonts w:asciiTheme="majorBidi" w:hAnsiTheme="majorBidi" w:cstheme="majorBidi"/>
      <w:noProof/>
      <w:sz w:val="24"/>
      <w:szCs w:val="24"/>
    </w:rPr>
  </w:style>
  <w:style w:type="paragraph" w:styleId="TOC2">
    <w:name w:val="toc 2"/>
    <w:basedOn w:val="Normal"/>
    <w:next w:val="Normal"/>
    <w:autoRedefine/>
    <w:uiPriority w:val="39"/>
    <w:unhideWhenUsed/>
    <w:qFormat/>
    <w:rsid w:val="004C707E"/>
    <w:pPr>
      <w:tabs>
        <w:tab w:val="right" w:leader="dot" w:pos="8296"/>
      </w:tabs>
      <w:spacing w:after="100" w:line="360" w:lineRule="auto"/>
      <w:ind w:left="142" w:firstLine="78"/>
    </w:pPr>
    <w:rPr>
      <w:noProof/>
    </w:rPr>
  </w:style>
  <w:style w:type="paragraph" w:styleId="TOC3">
    <w:name w:val="toc 3"/>
    <w:basedOn w:val="Normal"/>
    <w:next w:val="Normal"/>
    <w:autoRedefine/>
    <w:uiPriority w:val="39"/>
    <w:unhideWhenUsed/>
    <w:qFormat/>
    <w:rsid w:val="00994FE2"/>
    <w:pPr>
      <w:tabs>
        <w:tab w:val="right" w:leader="dot" w:pos="8302"/>
      </w:tabs>
      <w:spacing w:after="100" w:line="360" w:lineRule="auto"/>
      <w:ind w:left="709"/>
      <w:jc w:val="both"/>
    </w:pPr>
  </w:style>
  <w:style w:type="paragraph" w:styleId="CommentText">
    <w:name w:val="annotation text"/>
    <w:basedOn w:val="Normal"/>
    <w:link w:val="CommentTextChar"/>
    <w:uiPriority w:val="99"/>
    <w:unhideWhenUsed/>
    <w:rsid w:val="004C707E"/>
    <w:pPr>
      <w:spacing w:line="240" w:lineRule="auto"/>
    </w:pPr>
    <w:rPr>
      <w:rFonts w:ascii="Calibri" w:hAnsi="Calibri" w:cs="David"/>
      <w:sz w:val="20"/>
      <w:szCs w:val="20"/>
    </w:rPr>
  </w:style>
  <w:style w:type="character" w:customStyle="1" w:styleId="CommentTextChar">
    <w:name w:val="Comment Text Char"/>
    <w:basedOn w:val="DefaultParagraphFont"/>
    <w:link w:val="CommentText"/>
    <w:uiPriority w:val="99"/>
    <w:rsid w:val="004C707E"/>
    <w:rPr>
      <w:rFonts w:ascii="Calibri" w:hAnsi="Calibri" w:cs="David"/>
      <w:sz w:val="20"/>
      <w:szCs w:val="20"/>
    </w:rPr>
  </w:style>
  <w:style w:type="paragraph" w:styleId="Header">
    <w:name w:val="header"/>
    <w:basedOn w:val="Normal"/>
    <w:link w:val="HeaderChar"/>
    <w:uiPriority w:val="99"/>
    <w:unhideWhenUsed/>
    <w:rsid w:val="004C70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707E"/>
  </w:style>
  <w:style w:type="paragraph" w:styleId="Footer">
    <w:name w:val="footer"/>
    <w:basedOn w:val="Normal"/>
    <w:link w:val="FooterChar"/>
    <w:uiPriority w:val="99"/>
    <w:unhideWhenUsed/>
    <w:rsid w:val="004C70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707E"/>
  </w:style>
  <w:style w:type="paragraph" w:styleId="CommentSubject">
    <w:name w:val="annotation subject"/>
    <w:basedOn w:val="CommentText"/>
    <w:next w:val="CommentText"/>
    <w:link w:val="CommentSubjectChar"/>
    <w:uiPriority w:val="99"/>
    <w:semiHidden/>
    <w:unhideWhenUsed/>
    <w:rsid w:val="004C707E"/>
    <w:rPr>
      <w:b/>
      <w:bCs/>
    </w:rPr>
  </w:style>
  <w:style w:type="character" w:customStyle="1" w:styleId="CommentSubjectChar">
    <w:name w:val="Comment Subject Char"/>
    <w:basedOn w:val="CommentTextChar"/>
    <w:link w:val="CommentSubject"/>
    <w:uiPriority w:val="99"/>
    <w:semiHidden/>
    <w:rsid w:val="004C707E"/>
    <w:rPr>
      <w:rFonts w:ascii="Calibri" w:hAnsi="Calibri" w:cs="David"/>
      <w:b/>
      <w:bCs/>
      <w:sz w:val="20"/>
      <w:szCs w:val="20"/>
    </w:rPr>
  </w:style>
  <w:style w:type="paragraph" w:styleId="BalloonText">
    <w:name w:val="Balloon Text"/>
    <w:basedOn w:val="Normal"/>
    <w:link w:val="BalloonTextChar"/>
    <w:uiPriority w:val="99"/>
    <w:semiHidden/>
    <w:unhideWhenUsed/>
    <w:rsid w:val="004C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7E"/>
    <w:rPr>
      <w:rFonts w:ascii="Tahoma" w:hAnsi="Tahoma" w:cs="Tahoma"/>
      <w:sz w:val="16"/>
      <w:szCs w:val="16"/>
    </w:rPr>
  </w:style>
  <w:style w:type="paragraph" w:styleId="Revision">
    <w:name w:val="Revision"/>
    <w:uiPriority w:val="99"/>
    <w:semiHidden/>
    <w:rsid w:val="004C707E"/>
    <w:pPr>
      <w:spacing w:after="0" w:line="240" w:lineRule="auto"/>
    </w:pPr>
  </w:style>
  <w:style w:type="paragraph" w:styleId="ListParagraph">
    <w:name w:val="List Paragraph"/>
    <w:basedOn w:val="Normal"/>
    <w:uiPriority w:val="34"/>
    <w:qFormat/>
    <w:rsid w:val="004C707E"/>
    <w:pPr>
      <w:ind w:left="720"/>
      <w:contextualSpacing/>
    </w:pPr>
  </w:style>
  <w:style w:type="paragraph" w:styleId="TOCHeading">
    <w:name w:val="TOC Heading"/>
    <w:basedOn w:val="Heading1"/>
    <w:next w:val="Normal"/>
    <w:uiPriority w:val="39"/>
    <w:unhideWhenUsed/>
    <w:qFormat/>
    <w:rsid w:val="004C707E"/>
    <w:pPr>
      <w:outlineLvl w:val="9"/>
    </w:pPr>
  </w:style>
  <w:style w:type="character" w:styleId="CommentReference">
    <w:name w:val="annotation reference"/>
    <w:basedOn w:val="DefaultParagraphFont"/>
    <w:uiPriority w:val="99"/>
    <w:semiHidden/>
    <w:unhideWhenUsed/>
    <w:rsid w:val="004C707E"/>
    <w:rPr>
      <w:sz w:val="16"/>
      <w:szCs w:val="16"/>
    </w:rPr>
  </w:style>
  <w:style w:type="character" w:customStyle="1" w:styleId="ircho">
    <w:name w:val="irc_ho"/>
    <w:basedOn w:val="DefaultParagraphFont"/>
    <w:rsid w:val="004C707E"/>
  </w:style>
  <w:style w:type="character" w:customStyle="1" w:styleId="apple-converted-space">
    <w:name w:val="apple-converted-space"/>
    <w:basedOn w:val="DefaultParagraphFont"/>
    <w:rsid w:val="004C707E"/>
  </w:style>
  <w:style w:type="character" w:customStyle="1" w:styleId="hlfld-contribauthor">
    <w:name w:val="hlfld-contribauthor"/>
    <w:basedOn w:val="DefaultParagraphFont"/>
    <w:rsid w:val="004C707E"/>
  </w:style>
  <w:style w:type="character" w:customStyle="1" w:styleId="nlmgiven-names">
    <w:name w:val="nlm_given-names"/>
    <w:basedOn w:val="DefaultParagraphFont"/>
    <w:rsid w:val="004C707E"/>
  </w:style>
  <w:style w:type="character" w:customStyle="1" w:styleId="nlmyear">
    <w:name w:val="nlm_year"/>
    <w:basedOn w:val="DefaultParagraphFont"/>
    <w:rsid w:val="004C707E"/>
  </w:style>
  <w:style w:type="character" w:customStyle="1" w:styleId="nlmpublisher-loc">
    <w:name w:val="nlm_publisher-loc"/>
    <w:basedOn w:val="DefaultParagraphFont"/>
    <w:rsid w:val="004C707E"/>
  </w:style>
  <w:style w:type="character" w:customStyle="1" w:styleId="nlmpublisher-name">
    <w:name w:val="nlm_publisher-name"/>
    <w:basedOn w:val="DefaultParagraphFont"/>
    <w:rsid w:val="004C707E"/>
  </w:style>
  <w:style w:type="table" w:styleId="TableGrid">
    <w:name w:val="Table Grid"/>
    <w:basedOn w:val="TableNormal"/>
    <w:uiPriority w:val="59"/>
    <w:rsid w:val="004C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4C707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1">
    <w:name w:val="סגנון1"/>
    <w:uiPriority w:val="99"/>
    <w:rsid w:val="004C707E"/>
    <w:pPr>
      <w:numPr>
        <w:numId w:val="24"/>
      </w:numPr>
    </w:pPr>
  </w:style>
  <w:style w:type="character" w:styleId="Emphasis">
    <w:name w:val="Emphasis"/>
    <w:basedOn w:val="DefaultParagraphFont"/>
    <w:uiPriority w:val="20"/>
    <w:qFormat/>
    <w:rsid w:val="004C707E"/>
    <w:rPr>
      <w:i/>
      <w:iCs/>
    </w:rPr>
  </w:style>
  <w:style w:type="paragraph" w:styleId="EndnoteText">
    <w:name w:val="endnote text"/>
    <w:basedOn w:val="Normal"/>
    <w:link w:val="EndnoteTextChar"/>
    <w:uiPriority w:val="99"/>
    <w:semiHidden/>
    <w:unhideWhenUsed/>
    <w:rsid w:val="004C707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4C707E"/>
    <w:rPr>
      <w:rFonts w:eastAsiaTheme="minorEastAsia"/>
      <w:sz w:val="20"/>
      <w:szCs w:val="20"/>
    </w:rPr>
  </w:style>
  <w:style w:type="character" w:styleId="EndnoteReference">
    <w:name w:val="endnote reference"/>
    <w:basedOn w:val="DefaultParagraphFont"/>
    <w:uiPriority w:val="99"/>
    <w:semiHidden/>
    <w:unhideWhenUsed/>
    <w:rsid w:val="004C707E"/>
    <w:rPr>
      <w:vertAlign w:val="superscript"/>
    </w:rPr>
  </w:style>
  <w:style w:type="paragraph" w:styleId="FootnoteText">
    <w:name w:val="footnote text"/>
    <w:basedOn w:val="Normal"/>
    <w:link w:val="FootnoteTextChar"/>
    <w:uiPriority w:val="99"/>
    <w:semiHidden/>
    <w:unhideWhenUsed/>
    <w:rsid w:val="004C707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C707E"/>
    <w:rPr>
      <w:rFonts w:eastAsiaTheme="minorEastAsia"/>
      <w:sz w:val="20"/>
      <w:szCs w:val="20"/>
    </w:rPr>
  </w:style>
  <w:style w:type="character" w:styleId="FootnoteReference">
    <w:name w:val="footnote reference"/>
    <w:basedOn w:val="DefaultParagraphFont"/>
    <w:uiPriority w:val="99"/>
    <w:semiHidden/>
    <w:unhideWhenUsed/>
    <w:rsid w:val="004C707E"/>
    <w:rPr>
      <w:vertAlign w:val="superscript"/>
    </w:rPr>
  </w:style>
  <w:style w:type="paragraph" w:styleId="TOC4">
    <w:name w:val="toc 4"/>
    <w:basedOn w:val="Normal"/>
    <w:next w:val="Normal"/>
    <w:autoRedefine/>
    <w:uiPriority w:val="39"/>
    <w:unhideWhenUsed/>
    <w:rsid w:val="004C707E"/>
    <w:pPr>
      <w:spacing w:after="0"/>
      <w:ind w:left="660"/>
    </w:pPr>
    <w:rPr>
      <w:rFonts w:eastAsiaTheme="minorEastAsia" w:cs="Times New Roman"/>
      <w:sz w:val="20"/>
      <w:szCs w:val="20"/>
    </w:rPr>
  </w:style>
  <w:style w:type="paragraph" w:styleId="TOC5">
    <w:name w:val="toc 5"/>
    <w:basedOn w:val="Normal"/>
    <w:next w:val="Normal"/>
    <w:autoRedefine/>
    <w:uiPriority w:val="39"/>
    <w:unhideWhenUsed/>
    <w:rsid w:val="004C707E"/>
    <w:pPr>
      <w:spacing w:after="0"/>
      <w:ind w:left="880"/>
    </w:pPr>
    <w:rPr>
      <w:rFonts w:eastAsiaTheme="minorEastAsia" w:cs="Times New Roman"/>
      <w:sz w:val="20"/>
      <w:szCs w:val="20"/>
    </w:rPr>
  </w:style>
  <w:style w:type="paragraph" w:styleId="TOC6">
    <w:name w:val="toc 6"/>
    <w:basedOn w:val="Normal"/>
    <w:next w:val="Normal"/>
    <w:autoRedefine/>
    <w:uiPriority w:val="39"/>
    <w:unhideWhenUsed/>
    <w:rsid w:val="004C707E"/>
    <w:pPr>
      <w:spacing w:after="0"/>
      <w:ind w:left="1100"/>
    </w:pPr>
    <w:rPr>
      <w:rFonts w:eastAsiaTheme="minorEastAsia" w:cs="Times New Roman"/>
      <w:sz w:val="20"/>
      <w:szCs w:val="20"/>
    </w:rPr>
  </w:style>
  <w:style w:type="paragraph" w:styleId="TOC7">
    <w:name w:val="toc 7"/>
    <w:basedOn w:val="Normal"/>
    <w:next w:val="Normal"/>
    <w:autoRedefine/>
    <w:uiPriority w:val="39"/>
    <w:unhideWhenUsed/>
    <w:rsid w:val="004C707E"/>
    <w:pPr>
      <w:spacing w:after="0" w:line="360" w:lineRule="auto"/>
      <w:ind w:left="1440"/>
    </w:pPr>
    <w:rPr>
      <w:rFonts w:eastAsiaTheme="minorEastAsia" w:cs="Times New Roman"/>
      <w:sz w:val="20"/>
      <w:szCs w:val="20"/>
    </w:rPr>
  </w:style>
  <w:style w:type="paragraph" w:styleId="TOC8">
    <w:name w:val="toc 8"/>
    <w:basedOn w:val="Normal"/>
    <w:next w:val="Normal"/>
    <w:autoRedefine/>
    <w:uiPriority w:val="39"/>
    <w:unhideWhenUsed/>
    <w:rsid w:val="004C707E"/>
    <w:pPr>
      <w:spacing w:after="0"/>
      <w:ind w:left="1540"/>
    </w:pPr>
    <w:rPr>
      <w:rFonts w:eastAsiaTheme="minorEastAsia" w:cs="Times New Roman"/>
      <w:sz w:val="20"/>
      <w:szCs w:val="20"/>
    </w:rPr>
  </w:style>
  <w:style w:type="paragraph" w:styleId="TOC9">
    <w:name w:val="toc 9"/>
    <w:basedOn w:val="Normal"/>
    <w:next w:val="Normal"/>
    <w:autoRedefine/>
    <w:uiPriority w:val="39"/>
    <w:unhideWhenUsed/>
    <w:rsid w:val="004C707E"/>
    <w:pPr>
      <w:spacing w:after="0"/>
      <w:ind w:left="1760"/>
    </w:pPr>
    <w:rPr>
      <w:rFonts w:eastAsiaTheme="minorEastAsia" w:cs="Times New Roman"/>
      <w:sz w:val="20"/>
      <w:szCs w:val="20"/>
    </w:rPr>
  </w:style>
  <w:style w:type="paragraph" w:customStyle="1" w:styleId="journal-title">
    <w:name w:val="journal-title"/>
    <w:basedOn w:val="Normal"/>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C70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5957423434098677486gmail-msolistparagraph">
    <w:name w:val="m_5957423434098677486gmail-msolistparagraph"/>
    <w:basedOn w:val="Normal"/>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VSectionDetails">
    <w:name w:val="_ECV_SectionDetails"/>
    <w:basedOn w:val="Normal"/>
    <w:rsid w:val="004C707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styleId="BodyText">
    <w:name w:val="Body Text"/>
    <w:basedOn w:val="Normal"/>
    <w:link w:val="BodyTextChar"/>
    <w:uiPriority w:val="99"/>
    <w:unhideWhenUsed/>
    <w:rsid w:val="004C707E"/>
    <w:pPr>
      <w:spacing w:after="120"/>
    </w:pPr>
  </w:style>
  <w:style w:type="character" w:customStyle="1" w:styleId="BodyTextChar">
    <w:name w:val="Body Text Char"/>
    <w:basedOn w:val="DefaultParagraphFont"/>
    <w:link w:val="BodyText"/>
    <w:uiPriority w:val="99"/>
    <w:rsid w:val="004C707E"/>
  </w:style>
  <w:style w:type="character" w:customStyle="1" w:styleId="UnresolvedMention1">
    <w:name w:val="Unresolved Mention1"/>
    <w:basedOn w:val="DefaultParagraphFont"/>
    <w:uiPriority w:val="99"/>
    <w:semiHidden/>
    <w:unhideWhenUsed/>
    <w:rsid w:val="004C707E"/>
    <w:rPr>
      <w:color w:val="808080"/>
      <w:shd w:val="clear" w:color="auto" w:fill="E6E6E6"/>
    </w:rPr>
  </w:style>
  <w:style w:type="paragraph" w:customStyle="1" w:styleId="refs">
    <w:name w:val="refs"/>
    <w:basedOn w:val="Normal"/>
    <w:qFormat/>
    <w:rsid w:val="004C707E"/>
    <w:pPr>
      <w:spacing w:line="360" w:lineRule="auto"/>
      <w:ind w:left="720" w:hanging="720"/>
      <w:jc w:val="both"/>
    </w:pPr>
    <w:rPr>
      <w:rFonts w:asciiTheme="majorBidi" w:hAnsiTheme="majorBidi" w:cstheme="majorBidi"/>
      <w:color w:val="222222"/>
      <w:sz w:val="24"/>
      <w:szCs w:val="24"/>
      <w:shd w:val="clear" w:color="auto" w:fill="FFFFFF"/>
    </w:rPr>
  </w:style>
  <w:style w:type="paragraph" w:customStyle="1" w:styleId="tabletext">
    <w:name w:val="table text"/>
    <w:basedOn w:val="Normal"/>
    <w:qFormat/>
    <w:rsid w:val="004C707E"/>
    <w:pPr>
      <w:spacing w:after="0" w:line="240" w:lineRule="auto"/>
    </w:pPr>
    <w:rPr>
      <w:rFonts w:asciiTheme="majorBidi" w:hAnsiTheme="majorBidi" w:cstheme="majorBidi"/>
      <w:sz w:val="24"/>
      <w:szCs w:val="24"/>
    </w:rPr>
  </w:style>
  <w:style w:type="character" w:customStyle="1" w:styleId="UnresolvedMention">
    <w:name w:val="Unresolved Mention"/>
    <w:basedOn w:val="DefaultParagraphFont"/>
    <w:uiPriority w:val="99"/>
    <w:semiHidden/>
    <w:unhideWhenUsed/>
    <w:rsid w:val="004C70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ebpsy.net/articles.asp?id=2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p.ucsb.edu/primer.html" TargetMode="External"/><Relationship Id="rId5" Type="http://schemas.openxmlformats.org/officeDocument/2006/relationships/footnotes" Target="footnotes.xml"/><Relationship Id="rId10" Type="http://schemas.openxmlformats.org/officeDocument/2006/relationships/hyperlink" Target="http://in.bgu.ac.il/en/humsos/womcen/Document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19380</Words>
  <Characters>110468</Characters>
  <Application>Microsoft Office Word</Application>
  <DocSecurity>0</DocSecurity>
  <Lines>920</Lines>
  <Paragraphs>259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129589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dc:creator>
  <cp:lastModifiedBy>Doctorat nou</cp:lastModifiedBy>
  <cp:revision>3</cp:revision>
  <dcterms:created xsi:type="dcterms:W3CDTF">2018-04-23T12:47:00Z</dcterms:created>
  <dcterms:modified xsi:type="dcterms:W3CDTF">2018-04-23T12:47:00Z</dcterms:modified>
</cp:coreProperties>
</file>