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91166" w14:textId="77777777" w:rsidR="00ED46CA" w:rsidRPr="00387C03" w:rsidRDefault="00ED46CA" w:rsidP="00ED46CA">
      <w:pPr>
        <w:rPr>
          <w:rFonts w:ascii="Times New Roman" w:hAnsi="Times New Roman"/>
          <w:b/>
          <w:sz w:val="26"/>
          <w:szCs w:val="26"/>
          <w:lang w:val="en-US"/>
        </w:rPr>
      </w:pPr>
    </w:p>
    <w:p w14:paraId="64AD5117" w14:textId="77777777" w:rsidR="00ED46CA" w:rsidRPr="00467478" w:rsidRDefault="00ED46CA" w:rsidP="00F2491A">
      <w:pPr>
        <w:jc w:val="center"/>
        <w:rPr>
          <w:rFonts w:ascii="Times New Roman" w:hAnsi="Times New Roman"/>
          <w:b/>
          <w:sz w:val="32"/>
          <w:szCs w:val="32"/>
        </w:rPr>
      </w:pPr>
      <w:r w:rsidRPr="00467478">
        <w:rPr>
          <w:rFonts w:ascii="Times New Roman" w:hAnsi="Times New Roman"/>
          <w:b/>
          <w:sz w:val="32"/>
          <w:szCs w:val="32"/>
        </w:rPr>
        <w:t>BABE</w:t>
      </w:r>
      <w:r w:rsidR="00F2491A">
        <w:rPr>
          <w:rFonts w:ascii="Times New Roman" w:hAnsi="Times New Roman" w:cs="Times New Roman"/>
          <w:b/>
          <w:sz w:val="32"/>
          <w:szCs w:val="32"/>
        </w:rPr>
        <w:t>Ş</w:t>
      </w:r>
      <w:r w:rsidRPr="00467478">
        <w:rPr>
          <w:rFonts w:ascii="Times New Roman" w:hAnsi="Times New Roman"/>
          <w:b/>
          <w:sz w:val="32"/>
          <w:szCs w:val="32"/>
        </w:rPr>
        <w:t>-BOLYAI UNIVERSITY CLUJ-NAPOCA ROMANIA</w:t>
      </w:r>
    </w:p>
    <w:p w14:paraId="680CD3CB" w14:textId="77777777" w:rsidR="00ED46CA" w:rsidRDefault="00ED46CA" w:rsidP="00ED46CA">
      <w:pPr>
        <w:jc w:val="center"/>
        <w:rPr>
          <w:rFonts w:ascii="Times New Roman" w:hAnsi="Times New Roman" w:cs="Times New Roman"/>
          <w:b/>
          <w:bCs/>
          <w:sz w:val="32"/>
          <w:szCs w:val="32"/>
          <w:lang w:val="ro-RO"/>
        </w:rPr>
      </w:pPr>
    </w:p>
    <w:p w14:paraId="4F25F6ED" w14:textId="77777777" w:rsidR="00ED46CA" w:rsidRPr="00467478" w:rsidRDefault="00ED46CA" w:rsidP="00ED46CA">
      <w:pPr>
        <w:jc w:val="center"/>
        <w:rPr>
          <w:rFonts w:ascii="Times New Roman" w:hAnsi="Times New Roman"/>
          <w:b/>
          <w:sz w:val="32"/>
          <w:szCs w:val="32"/>
        </w:rPr>
      </w:pPr>
      <w:r w:rsidRPr="00467478">
        <w:rPr>
          <w:rFonts w:ascii="Times New Roman" w:hAnsi="Times New Roman"/>
          <w:b/>
          <w:sz w:val="32"/>
          <w:szCs w:val="32"/>
        </w:rPr>
        <w:t>Faculty of Psychology and Educational Sciences</w:t>
      </w:r>
    </w:p>
    <w:p w14:paraId="7E7EB650" w14:textId="77777777" w:rsidR="00ED46CA" w:rsidRPr="00467478" w:rsidRDefault="00ED46CA" w:rsidP="00ED46CA">
      <w:pPr>
        <w:jc w:val="center"/>
        <w:rPr>
          <w:rFonts w:ascii="Times New Roman" w:hAnsi="Times New Roman" w:cs="Times New Roman"/>
          <w:b/>
          <w:bCs/>
          <w:sz w:val="32"/>
          <w:szCs w:val="32"/>
          <w:lang w:val="ro-RO"/>
        </w:rPr>
      </w:pPr>
      <w:r w:rsidRPr="00467478">
        <w:rPr>
          <w:rFonts w:ascii="Times New Roman" w:hAnsi="Times New Roman" w:cs="Times New Roman"/>
          <w:b/>
          <w:bCs/>
          <w:sz w:val="32"/>
          <w:szCs w:val="32"/>
          <w:lang w:val="ro-RO"/>
        </w:rPr>
        <w:t>PhD School: Applied Cognitive Psychology</w:t>
      </w:r>
    </w:p>
    <w:p w14:paraId="5E25218F" w14:textId="77777777" w:rsidR="00ED46CA" w:rsidRDefault="00ED46CA" w:rsidP="00ED46CA">
      <w:pPr>
        <w:jc w:val="center"/>
        <w:rPr>
          <w:rFonts w:ascii="Times New Roman" w:hAnsi="Times New Roman" w:cs="Times New Roman"/>
          <w:b/>
          <w:bCs/>
          <w:sz w:val="32"/>
          <w:szCs w:val="32"/>
          <w:lang w:val="ro-RO"/>
        </w:rPr>
      </w:pPr>
    </w:p>
    <w:p w14:paraId="51854696" w14:textId="77777777" w:rsidR="00F07683" w:rsidRDefault="00F07683" w:rsidP="00ED46CA">
      <w:pPr>
        <w:jc w:val="center"/>
        <w:rPr>
          <w:rFonts w:ascii="Times New Roman" w:hAnsi="Times New Roman" w:cs="Times New Roman"/>
          <w:b/>
          <w:bCs/>
          <w:sz w:val="32"/>
          <w:szCs w:val="32"/>
          <w:lang w:val="ro-RO"/>
        </w:rPr>
      </w:pPr>
    </w:p>
    <w:p w14:paraId="00F1C7F4" w14:textId="0C33846D" w:rsidR="00ED46CA" w:rsidRPr="003B053D" w:rsidRDefault="00AC34EB" w:rsidP="00AC34EB">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SUUMARY of</w:t>
      </w:r>
      <w:r w:rsidR="00256A41">
        <w:rPr>
          <w:rFonts w:ascii="Times New Roman" w:hAnsi="Times New Roman" w:cs="Times New Roman"/>
          <w:b/>
          <w:bCs/>
          <w:sz w:val="32"/>
          <w:szCs w:val="32"/>
          <w:lang w:val="ro-RO"/>
        </w:rPr>
        <w:t xml:space="preserve"> </w:t>
      </w:r>
      <w:r>
        <w:rPr>
          <w:rFonts w:ascii="Times New Roman" w:hAnsi="Times New Roman" w:cs="Times New Roman"/>
          <w:b/>
          <w:bCs/>
          <w:sz w:val="32"/>
          <w:szCs w:val="32"/>
          <w:lang w:val="ro-RO"/>
        </w:rPr>
        <w:t xml:space="preserve"> </w:t>
      </w:r>
      <w:r w:rsidR="00ED46CA" w:rsidRPr="003B053D">
        <w:rPr>
          <w:rFonts w:ascii="Times New Roman" w:hAnsi="Times New Roman" w:cs="Times New Roman"/>
          <w:b/>
          <w:bCs/>
          <w:sz w:val="32"/>
          <w:szCs w:val="32"/>
          <w:lang w:val="ro-RO"/>
        </w:rPr>
        <w:t>DOCTORAL THESIS</w:t>
      </w:r>
    </w:p>
    <w:p w14:paraId="56909EDA" w14:textId="77777777" w:rsidR="00ED46CA" w:rsidRPr="00800DAA" w:rsidRDefault="00ED46CA" w:rsidP="00ED46CA">
      <w:pPr>
        <w:jc w:val="center"/>
        <w:rPr>
          <w:rFonts w:ascii="Times New Roman" w:hAnsi="Times New Roman" w:cs="Times New Roman"/>
          <w:sz w:val="32"/>
          <w:szCs w:val="32"/>
          <w:u w:val="single"/>
          <w:rtl/>
        </w:rPr>
      </w:pPr>
      <w:r w:rsidRPr="00800DAA">
        <w:rPr>
          <w:rFonts w:ascii="Times New Roman" w:hAnsi="Times New Roman" w:cs="Times New Roman"/>
          <w:b/>
          <w:bCs/>
          <w:sz w:val="32"/>
          <w:szCs w:val="32"/>
        </w:rPr>
        <w:t>Jewish Holocaust learning program as forming moral attitudes among Jewish-Israeli high school students</w:t>
      </w:r>
    </w:p>
    <w:p w14:paraId="052AE86B" w14:textId="77777777" w:rsidR="00ED46CA" w:rsidRDefault="00ED46CA" w:rsidP="00ED46CA">
      <w:pPr>
        <w:jc w:val="center"/>
        <w:rPr>
          <w:rFonts w:ascii="Times New Roman" w:hAnsi="Times New Roman" w:cs="Times New Roman"/>
          <w:b/>
          <w:bCs/>
          <w:sz w:val="32"/>
          <w:szCs w:val="32"/>
          <w:lang w:val="ro-RO"/>
        </w:rPr>
      </w:pPr>
    </w:p>
    <w:p w14:paraId="5A22F9EE" w14:textId="77777777" w:rsidR="00F07683" w:rsidRDefault="00F07683" w:rsidP="00ED46CA">
      <w:pPr>
        <w:jc w:val="center"/>
        <w:rPr>
          <w:rFonts w:ascii="Times New Roman" w:hAnsi="Times New Roman" w:cs="Times New Roman"/>
          <w:b/>
          <w:bCs/>
          <w:sz w:val="32"/>
          <w:szCs w:val="32"/>
          <w:lang w:val="ro-RO"/>
        </w:rPr>
      </w:pPr>
    </w:p>
    <w:p w14:paraId="0ADB0DFC" w14:textId="77777777" w:rsidR="00ED46CA" w:rsidRPr="00467478" w:rsidRDefault="00ED46CA" w:rsidP="00ED46CA">
      <w:pPr>
        <w:jc w:val="center"/>
        <w:rPr>
          <w:rFonts w:ascii="Times New Roman" w:hAnsi="Times New Roman" w:cs="Times New Roman"/>
          <w:b/>
          <w:bCs/>
          <w:sz w:val="28"/>
          <w:szCs w:val="28"/>
          <w:rtl/>
          <w:lang w:val="en-US"/>
        </w:rPr>
      </w:pPr>
      <w:r w:rsidRPr="00467478">
        <w:rPr>
          <w:rFonts w:ascii="Times New Roman" w:hAnsi="Times New Roman" w:cs="Times New Roman"/>
          <w:b/>
          <w:bCs/>
          <w:sz w:val="28"/>
          <w:szCs w:val="28"/>
          <w:lang w:val="ro-RO"/>
        </w:rPr>
        <w:t>PhD. Student: Shay EFRAT</w:t>
      </w:r>
    </w:p>
    <w:p w14:paraId="10B42CF4" w14:textId="77777777" w:rsidR="00ED46CA" w:rsidRPr="00467478" w:rsidRDefault="00ED46CA" w:rsidP="00ED46CA">
      <w:pPr>
        <w:jc w:val="center"/>
        <w:rPr>
          <w:rFonts w:ascii="Times New Roman" w:hAnsi="Times New Roman"/>
          <w:b/>
          <w:sz w:val="28"/>
          <w:szCs w:val="28"/>
          <w:rtl/>
        </w:rPr>
      </w:pPr>
      <w:r w:rsidRPr="00467478">
        <w:rPr>
          <w:rFonts w:ascii="Times New Roman" w:hAnsi="Times New Roman"/>
          <w:b/>
          <w:sz w:val="28"/>
          <w:szCs w:val="28"/>
        </w:rPr>
        <w:t>Scientific Supervisor: Prof. Univ. Dr. Adriana BABAN</w:t>
      </w:r>
    </w:p>
    <w:p w14:paraId="6B2D4D27" w14:textId="77777777" w:rsidR="00ED46CA" w:rsidRDefault="00ED46CA" w:rsidP="00ED46CA">
      <w:pPr>
        <w:jc w:val="center"/>
        <w:rPr>
          <w:rFonts w:ascii="Times New Roman" w:hAnsi="Times New Roman"/>
          <w:b/>
          <w:sz w:val="24"/>
          <w:szCs w:val="24"/>
        </w:rPr>
      </w:pPr>
    </w:p>
    <w:p w14:paraId="43F5BA11" w14:textId="77777777" w:rsidR="00F07683" w:rsidRDefault="00F07683" w:rsidP="00ED46CA">
      <w:pPr>
        <w:jc w:val="center"/>
        <w:rPr>
          <w:rFonts w:ascii="Times New Roman" w:hAnsi="Times New Roman"/>
          <w:b/>
          <w:sz w:val="24"/>
          <w:szCs w:val="24"/>
        </w:rPr>
      </w:pPr>
    </w:p>
    <w:p w14:paraId="44F00367" w14:textId="77777777" w:rsidR="00ED46CA" w:rsidRPr="00467478" w:rsidRDefault="00ED46CA" w:rsidP="00ED46CA">
      <w:pPr>
        <w:bidi/>
        <w:jc w:val="center"/>
        <w:rPr>
          <w:rFonts w:ascii="Times New Roman" w:hAnsi="Times New Roman" w:cs="Arial"/>
          <w:b/>
          <w:sz w:val="28"/>
          <w:szCs w:val="28"/>
          <w:lang w:val="en-US"/>
        </w:rPr>
      </w:pPr>
      <w:r w:rsidRPr="00467478">
        <w:rPr>
          <w:rFonts w:ascii="Times New Roman" w:hAnsi="Times New Roman"/>
          <w:b/>
          <w:sz w:val="28"/>
          <w:szCs w:val="28"/>
        </w:rPr>
        <w:t>Cluj-Napoca</w:t>
      </w:r>
    </w:p>
    <w:p w14:paraId="46BF6F78" w14:textId="77777777" w:rsidR="00ED46CA" w:rsidRPr="00467478" w:rsidRDefault="00ED46CA" w:rsidP="00ED46CA">
      <w:pPr>
        <w:jc w:val="center"/>
        <w:rPr>
          <w:rFonts w:ascii="Times New Roman" w:hAnsi="Times New Roman" w:cs="Times New Roman"/>
          <w:b/>
          <w:bCs/>
          <w:sz w:val="28"/>
          <w:szCs w:val="28"/>
          <w:lang w:val="ro-RO"/>
        </w:rPr>
      </w:pPr>
      <w:r w:rsidRPr="00467478">
        <w:rPr>
          <w:rFonts w:ascii="Times New Roman" w:hAnsi="Times New Roman" w:cs="Times New Roman"/>
          <w:b/>
          <w:bCs/>
          <w:sz w:val="28"/>
          <w:szCs w:val="28"/>
          <w:lang w:val="ro-RO"/>
        </w:rPr>
        <w:t>2017</w:t>
      </w:r>
    </w:p>
    <w:p w14:paraId="39241B65" w14:textId="77777777" w:rsidR="00ED46CA" w:rsidRPr="00800DAA" w:rsidRDefault="00ED46CA" w:rsidP="00ED46CA">
      <w:pPr>
        <w:jc w:val="center"/>
        <w:rPr>
          <w:rFonts w:ascii="Times New Roman" w:hAnsi="Times New Roman" w:cs="Times New Roman"/>
          <w:b/>
          <w:bCs/>
          <w:sz w:val="32"/>
          <w:szCs w:val="32"/>
          <w:lang w:val="en-US"/>
        </w:rPr>
      </w:pPr>
    </w:p>
    <w:p w14:paraId="393BD280" w14:textId="77777777" w:rsidR="00ED46CA" w:rsidRDefault="00ED46CA" w:rsidP="00ED46CA">
      <w:pPr>
        <w:jc w:val="center"/>
        <w:rPr>
          <w:rFonts w:ascii="Times New Roman" w:hAnsi="Times New Roman" w:cs="Times New Roman"/>
          <w:b/>
          <w:bCs/>
          <w:sz w:val="32"/>
          <w:szCs w:val="32"/>
          <w:lang w:val="ro-RO"/>
        </w:rPr>
      </w:pPr>
    </w:p>
    <w:p w14:paraId="4707460D" w14:textId="77777777" w:rsidR="00ED46CA" w:rsidRDefault="00ED46CA" w:rsidP="00BB7DE8">
      <w:pPr>
        <w:jc w:val="center"/>
        <w:rPr>
          <w:rFonts w:ascii="Times New Roman" w:hAnsi="Times New Roman" w:cs="Times New Roman"/>
          <w:b/>
          <w:bCs/>
          <w:sz w:val="32"/>
          <w:szCs w:val="32"/>
          <w:lang w:val="ro-RO"/>
        </w:rPr>
      </w:pPr>
    </w:p>
    <w:p w14:paraId="7D173A7C" w14:textId="77777777" w:rsidR="00ED46CA" w:rsidRDefault="00ED46CA" w:rsidP="00BB7DE8">
      <w:pPr>
        <w:jc w:val="center"/>
        <w:rPr>
          <w:rFonts w:ascii="Times New Roman" w:hAnsi="Times New Roman" w:cs="Times New Roman"/>
          <w:b/>
          <w:bCs/>
          <w:sz w:val="32"/>
          <w:szCs w:val="32"/>
          <w:lang w:val="ro-RO"/>
        </w:rPr>
      </w:pPr>
    </w:p>
    <w:p w14:paraId="7F2B981C" w14:textId="77777777" w:rsidR="00F07683" w:rsidRDefault="00F07683" w:rsidP="00F07683">
      <w:pPr>
        <w:spacing w:after="120" w:line="360" w:lineRule="auto"/>
        <w:rPr>
          <w:rFonts w:ascii="Times New Roman" w:hAnsi="Times New Roman" w:cs="Times New Roman"/>
          <w:b/>
          <w:bCs/>
          <w:sz w:val="32"/>
          <w:szCs w:val="32"/>
          <w:lang w:val="ro-RO"/>
        </w:rPr>
      </w:pPr>
    </w:p>
    <w:sdt>
      <w:sdtPr>
        <w:rPr>
          <w:rFonts w:eastAsiaTheme="minorHAnsi"/>
          <w:lang w:val="en-GB" w:eastAsia="en-US" w:bidi="he-IL"/>
        </w:rPr>
        <w:id w:val="-1358578530"/>
        <w:docPartObj>
          <w:docPartGallery w:val="Table of Contents"/>
          <w:docPartUnique/>
        </w:docPartObj>
      </w:sdtPr>
      <w:sdtEndPr>
        <w:rPr>
          <w:noProof/>
        </w:rPr>
      </w:sdtEndPr>
      <w:sdtContent>
        <w:p w14:paraId="6190D537" w14:textId="77777777" w:rsidR="000104C4" w:rsidRPr="00C44E07" w:rsidRDefault="009E2B44" w:rsidP="00C44E07">
          <w:pPr>
            <w:pStyle w:val="TOC1"/>
            <w:rPr>
              <w:rFonts w:asciiTheme="majorBidi" w:eastAsia="Calibri" w:hAnsiTheme="majorBidi" w:cstheme="majorBidi"/>
              <w:b/>
              <w:bCs/>
            </w:rPr>
          </w:pPr>
          <w:r w:rsidRPr="00C44E07">
            <w:rPr>
              <w:rFonts w:asciiTheme="majorBidi" w:eastAsia="Calibri" w:hAnsiTheme="majorBidi" w:cstheme="majorBidi"/>
              <w:b/>
              <w:bCs/>
            </w:rPr>
            <w:t>Table of Contents</w:t>
          </w:r>
        </w:p>
        <w:p w14:paraId="1E2AB029" w14:textId="74951321" w:rsidR="00C44E07" w:rsidRDefault="00C44E07" w:rsidP="00C44E07">
          <w:pPr>
            <w:pStyle w:val="TOC1"/>
          </w:pPr>
          <w:r w:rsidRPr="00C44E07">
            <w:rPr>
              <w:rFonts w:asciiTheme="majorBidi" w:hAnsiTheme="majorBidi" w:cstheme="majorBidi"/>
            </w:rPr>
            <w:t>Introduction</w:t>
          </w:r>
          <w:r>
            <w:t>………………………………………………………………………………………………………………………....</w:t>
          </w:r>
          <w:r w:rsidRPr="00447F3B">
            <w:rPr>
              <w:sz w:val="24"/>
              <w:szCs w:val="24"/>
            </w:rPr>
            <w:t>4</w:t>
          </w:r>
        </w:p>
        <w:p w14:paraId="57C68184" w14:textId="77777777" w:rsidR="0038257A" w:rsidRPr="00A11A83" w:rsidRDefault="009E2B44">
          <w:pPr>
            <w:pStyle w:val="TOC1"/>
            <w:rPr>
              <w:noProof/>
              <w:lang w:eastAsia="en-US" w:bidi="he-IL"/>
            </w:rPr>
          </w:pPr>
          <w:r>
            <w:rPr>
              <w:b/>
              <w:bCs/>
            </w:rPr>
            <w:fldChar w:fldCharType="begin"/>
          </w:r>
          <w:r>
            <w:instrText xml:space="preserve"> TOC \o "1-3" \h \z \u </w:instrText>
          </w:r>
          <w:r>
            <w:rPr>
              <w:b/>
              <w:bCs/>
            </w:rPr>
            <w:fldChar w:fldCharType="separate"/>
          </w:r>
          <w:hyperlink w:anchor="_Toc478145015" w:history="1">
            <w:r w:rsidR="0038257A" w:rsidRPr="00A11A83">
              <w:rPr>
                <w:rStyle w:val="Hyperlink"/>
                <w:rFonts w:eastAsia="Calibri"/>
                <w:noProof/>
              </w:rPr>
              <w:t>Chapter 1- Literature Review</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_Toc478145015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8</w:t>
            </w:r>
            <w:r w:rsidR="0038257A" w:rsidRPr="00447F3B">
              <w:rPr>
                <w:rStyle w:val="Hyperlink"/>
                <w:noProof/>
                <w:sz w:val="24"/>
                <w:szCs w:val="24"/>
                <w:rtl/>
              </w:rPr>
              <w:fldChar w:fldCharType="end"/>
            </w:r>
          </w:hyperlink>
        </w:p>
        <w:p w14:paraId="75639CB0" w14:textId="77777777" w:rsidR="0038257A" w:rsidRPr="00A11A83" w:rsidRDefault="000F565B">
          <w:pPr>
            <w:pStyle w:val="TOC2"/>
            <w:tabs>
              <w:tab w:val="right" w:leader="dot" w:pos="8296"/>
            </w:tabs>
            <w:rPr>
              <w:noProof/>
              <w:lang w:eastAsia="en-US" w:bidi="he-IL"/>
            </w:rPr>
          </w:pPr>
          <w:hyperlink w:anchor="_Toc478145016" w:history="1">
            <w:r w:rsidR="0038257A" w:rsidRPr="00A11A83">
              <w:rPr>
                <w:rStyle w:val="Hyperlink"/>
                <w:rFonts w:eastAsia="Calibri"/>
                <w:noProof/>
              </w:rPr>
              <w:t>1.1 The Holocaust as a critical historical event</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_Toc478145016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8</w:t>
            </w:r>
            <w:r w:rsidR="0038257A" w:rsidRPr="00447F3B">
              <w:rPr>
                <w:rStyle w:val="Hyperlink"/>
                <w:noProof/>
                <w:sz w:val="24"/>
                <w:szCs w:val="24"/>
                <w:rtl/>
              </w:rPr>
              <w:fldChar w:fldCharType="end"/>
            </w:r>
          </w:hyperlink>
        </w:p>
        <w:p w14:paraId="097EEFD2" w14:textId="77777777" w:rsidR="0038257A" w:rsidRPr="00A11A83" w:rsidRDefault="000F565B">
          <w:pPr>
            <w:pStyle w:val="TOC3"/>
            <w:rPr>
              <w:rFonts w:eastAsiaTheme="minorEastAsia"/>
              <w:sz w:val="22"/>
              <w:szCs w:val="22"/>
              <w:lang w:eastAsia="en-US" w:bidi="he-IL"/>
            </w:rPr>
          </w:pPr>
          <w:hyperlink w:anchor="_Toc478145017" w:history="1">
            <w:r w:rsidR="0038257A" w:rsidRPr="00A11A83">
              <w:rPr>
                <w:rStyle w:val="Hyperlink"/>
                <w:i/>
                <w:iCs/>
              </w:rPr>
              <w:t>1.1.1 The main events of the Jewish Holocaust</w:t>
            </w:r>
            <w:r w:rsidR="0038257A" w:rsidRPr="00A11A83">
              <w:rPr>
                <w:webHidden/>
              </w:rPr>
              <w:tab/>
            </w:r>
            <w:r w:rsidR="0038257A" w:rsidRPr="00A11A83">
              <w:rPr>
                <w:rStyle w:val="Hyperlink"/>
                <w:rtl/>
              </w:rPr>
              <w:fldChar w:fldCharType="begin"/>
            </w:r>
            <w:r w:rsidR="0038257A" w:rsidRPr="00A11A83">
              <w:rPr>
                <w:webHidden/>
              </w:rPr>
              <w:instrText xml:space="preserve"> PAGEREF _Toc478145017 \h </w:instrText>
            </w:r>
            <w:r w:rsidR="0038257A" w:rsidRPr="00A11A83">
              <w:rPr>
                <w:rStyle w:val="Hyperlink"/>
                <w:rtl/>
              </w:rPr>
            </w:r>
            <w:r w:rsidR="0038257A" w:rsidRPr="00A11A83">
              <w:rPr>
                <w:rStyle w:val="Hyperlink"/>
                <w:rtl/>
              </w:rPr>
              <w:fldChar w:fldCharType="separate"/>
            </w:r>
            <w:r w:rsidR="00C2327D">
              <w:rPr>
                <w:webHidden/>
              </w:rPr>
              <w:t>8</w:t>
            </w:r>
            <w:r w:rsidR="0038257A" w:rsidRPr="00A11A83">
              <w:rPr>
                <w:rStyle w:val="Hyperlink"/>
                <w:rtl/>
              </w:rPr>
              <w:fldChar w:fldCharType="end"/>
            </w:r>
          </w:hyperlink>
        </w:p>
        <w:p w14:paraId="65C303B5" w14:textId="59A23083" w:rsidR="0038257A" w:rsidRPr="00A11A83" w:rsidRDefault="000F565B" w:rsidP="009B55B7">
          <w:pPr>
            <w:pStyle w:val="TOC3"/>
            <w:rPr>
              <w:rFonts w:eastAsiaTheme="minorEastAsia"/>
              <w:sz w:val="22"/>
              <w:szCs w:val="22"/>
              <w:lang w:eastAsia="en-US" w:bidi="he-IL"/>
            </w:rPr>
          </w:pPr>
          <w:hyperlink w:anchor="_Toc478145018" w:history="1">
            <w:r w:rsidR="0038257A" w:rsidRPr="00A11A83">
              <w:rPr>
                <w:rStyle w:val="Hyperlink"/>
                <w:i/>
                <w:iCs/>
              </w:rPr>
              <w:t xml:space="preserve">1.1.2 The historical-psychological context of </w:t>
            </w:r>
            <w:r w:rsidR="0052679A">
              <w:rPr>
                <w:rStyle w:val="Hyperlink"/>
                <w:i/>
                <w:iCs/>
              </w:rPr>
              <w:t xml:space="preserve">the </w:t>
            </w:r>
            <w:r w:rsidR="0038257A" w:rsidRPr="00A11A83">
              <w:rPr>
                <w:rStyle w:val="Hyperlink"/>
                <w:i/>
                <w:iCs/>
              </w:rPr>
              <w:t>Holocaust for the Jewish people</w:t>
            </w:r>
            <w:r w:rsidR="0038257A" w:rsidRPr="00A11A83">
              <w:rPr>
                <w:webHidden/>
              </w:rPr>
              <w:tab/>
            </w:r>
            <w:r w:rsidR="0038257A" w:rsidRPr="00A11A83">
              <w:rPr>
                <w:rStyle w:val="Hyperlink"/>
                <w:rtl/>
              </w:rPr>
              <w:fldChar w:fldCharType="begin"/>
            </w:r>
            <w:r w:rsidR="0038257A" w:rsidRPr="00A11A83">
              <w:rPr>
                <w:webHidden/>
              </w:rPr>
              <w:instrText xml:space="preserve"> PAGEREF _Toc478145018 \h </w:instrText>
            </w:r>
            <w:r w:rsidR="0038257A" w:rsidRPr="00A11A83">
              <w:rPr>
                <w:rStyle w:val="Hyperlink"/>
                <w:rtl/>
              </w:rPr>
            </w:r>
            <w:r w:rsidR="0038257A" w:rsidRPr="00A11A83">
              <w:rPr>
                <w:rStyle w:val="Hyperlink"/>
                <w:rtl/>
              </w:rPr>
              <w:fldChar w:fldCharType="separate"/>
            </w:r>
            <w:r w:rsidR="00C2327D">
              <w:rPr>
                <w:webHidden/>
              </w:rPr>
              <w:t>9</w:t>
            </w:r>
            <w:r w:rsidR="0038257A" w:rsidRPr="00A11A83">
              <w:rPr>
                <w:rStyle w:val="Hyperlink"/>
                <w:rtl/>
              </w:rPr>
              <w:fldChar w:fldCharType="end"/>
            </w:r>
          </w:hyperlink>
        </w:p>
        <w:p w14:paraId="05722E58" w14:textId="77777777" w:rsidR="0038257A" w:rsidRPr="00A11A83" w:rsidRDefault="000F565B">
          <w:pPr>
            <w:pStyle w:val="TOC3"/>
            <w:rPr>
              <w:rFonts w:eastAsiaTheme="minorEastAsia"/>
              <w:sz w:val="22"/>
              <w:szCs w:val="22"/>
              <w:lang w:eastAsia="en-US" w:bidi="he-IL"/>
            </w:rPr>
          </w:pPr>
          <w:hyperlink w:anchor="_Toc478145019" w:history="1">
            <w:r w:rsidR="0038257A" w:rsidRPr="00A11A83">
              <w:rPr>
                <w:rStyle w:val="Hyperlink"/>
                <w:i/>
                <w:iCs/>
              </w:rPr>
              <w:t>1.1.3 Survivors and Israeli society’s dual trauma following the Holocaust</w:t>
            </w:r>
            <w:r w:rsidR="0038257A" w:rsidRPr="00A11A83">
              <w:rPr>
                <w:webHidden/>
              </w:rPr>
              <w:tab/>
            </w:r>
            <w:r w:rsidR="0038257A" w:rsidRPr="00A11A83">
              <w:rPr>
                <w:rStyle w:val="Hyperlink"/>
                <w:rtl/>
              </w:rPr>
              <w:fldChar w:fldCharType="begin"/>
            </w:r>
            <w:r w:rsidR="0038257A" w:rsidRPr="00A11A83">
              <w:rPr>
                <w:webHidden/>
              </w:rPr>
              <w:instrText xml:space="preserve"> PAGEREF _Toc478145019 \h </w:instrText>
            </w:r>
            <w:r w:rsidR="0038257A" w:rsidRPr="00A11A83">
              <w:rPr>
                <w:rStyle w:val="Hyperlink"/>
                <w:rtl/>
              </w:rPr>
            </w:r>
            <w:r w:rsidR="0038257A" w:rsidRPr="00A11A83">
              <w:rPr>
                <w:rStyle w:val="Hyperlink"/>
                <w:rtl/>
              </w:rPr>
              <w:fldChar w:fldCharType="separate"/>
            </w:r>
            <w:r w:rsidR="00C2327D">
              <w:rPr>
                <w:webHidden/>
              </w:rPr>
              <w:t>9</w:t>
            </w:r>
            <w:r w:rsidR="0038257A" w:rsidRPr="00A11A83">
              <w:rPr>
                <w:rStyle w:val="Hyperlink"/>
                <w:rtl/>
              </w:rPr>
              <w:fldChar w:fldCharType="end"/>
            </w:r>
          </w:hyperlink>
        </w:p>
        <w:p w14:paraId="0868958D" w14:textId="77777777" w:rsidR="0038257A" w:rsidRPr="00A11A83" w:rsidRDefault="000F565B">
          <w:pPr>
            <w:pStyle w:val="TOC3"/>
            <w:rPr>
              <w:rFonts w:eastAsiaTheme="minorEastAsia"/>
              <w:sz w:val="22"/>
              <w:szCs w:val="22"/>
              <w:lang w:eastAsia="en-US" w:bidi="he-IL"/>
            </w:rPr>
          </w:pPr>
          <w:hyperlink w:anchor="_Toc478145020" w:history="1">
            <w:r w:rsidR="0038257A" w:rsidRPr="00A11A83">
              <w:rPr>
                <w:rStyle w:val="Hyperlink"/>
                <w:i/>
                <w:iCs/>
              </w:rPr>
              <w:t>1.1.4 The inter-generational trauma of Holocaust</w:t>
            </w:r>
            <w:r w:rsidR="0038257A" w:rsidRPr="00A11A83">
              <w:rPr>
                <w:webHidden/>
              </w:rPr>
              <w:tab/>
            </w:r>
            <w:r w:rsidR="0038257A" w:rsidRPr="00A11A83">
              <w:rPr>
                <w:rStyle w:val="Hyperlink"/>
                <w:rtl/>
              </w:rPr>
              <w:fldChar w:fldCharType="begin"/>
            </w:r>
            <w:r w:rsidR="0038257A" w:rsidRPr="00A11A83">
              <w:rPr>
                <w:webHidden/>
              </w:rPr>
              <w:instrText xml:space="preserve"> PAGEREF _Toc478145020 \h </w:instrText>
            </w:r>
            <w:r w:rsidR="0038257A" w:rsidRPr="00A11A83">
              <w:rPr>
                <w:rStyle w:val="Hyperlink"/>
                <w:rtl/>
              </w:rPr>
            </w:r>
            <w:r w:rsidR="0038257A" w:rsidRPr="00A11A83">
              <w:rPr>
                <w:rStyle w:val="Hyperlink"/>
                <w:rtl/>
              </w:rPr>
              <w:fldChar w:fldCharType="separate"/>
            </w:r>
            <w:r w:rsidR="00C2327D">
              <w:rPr>
                <w:webHidden/>
              </w:rPr>
              <w:t>10</w:t>
            </w:r>
            <w:r w:rsidR="0038257A" w:rsidRPr="00A11A83">
              <w:rPr>
                <w:rStyle w:val="Hyperlink"/>
                <w:rtl/>
              </w:rPr>
              <w:fldChar w:fldCharType="end"/>
            </w:r>
          </w:hyperlink>
        </w:p>
        <w:p w14:paraId="2F3E02D0" w14:textId="77777777" w:rsidR="0038257A" w:rsidRPr="00A11A83" w:rsidRDefault="000F565B">
          <w:pPr>
            <w:pStyle w:val="TOC2"/>
            <w:tabs>
              <w:tab w:val="right" w:leader="dot" w:pos="8296"/>
            </w:tabs>
            <w:rPr>
              <w:noProof/>
              <w:lang w:eastAsia="en-US" w:bidi="he-IL"/>
            </w:rPr>
          </w:pPr>
          <w:hyperlink w:anchor="_Toc478145021" w:history="1">
            <w:r w:rsidR="0038257A" w:rsidRPr="00A11A83">
              <w:rPr>
                <w:rStyle w:val="Hyperlink"/>
                <w:rFonts w:eastAsia="Calibri"/>
                <w:noProof/>
              </w:rPr>
              <w:t>1.2 The concept of morality</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_Toc478145021 \h </w:instrText>
            </w:r>
            <w:r w:rsidR="0038257A" w:rsidRPr="00A11A83">
              <w:rPr>
                <w:rStyle w:val="Hyperlink"/>
                <w:noProof/>
                <w:rtl/>
              </w:rPr>
            </w:r>
            <w:r w:rsidR="0038257A" w:rsidRPr="00A11A83">
              <w:rPr>
                <w:rStyle w:val="Hyperlink"/>
                <w:noProof/>
                <w:rtl/>
              </w:rPr>
              <w:fldChar w:fldCharType="separate"/>
            </w:r>
            <w:r w:rsidR="00C2327D">
              <w:rPr>
                <w:noProof/>
                <w:webHidden/>
              </w:rPr>
              <w:t>11</w:t>
            </w:r>
            <w:r w:rsidR="0038257A" w:rsidRPr="00A11A83">
              <w:rPr>
                <w:rStyle w:val="Hyperlink"/>
                <w:noProof/>
                <w:rtl/>
              </w:rPr>
              <w:fldChar w:fldCharType="end"/>
            </w:r>
          </w:hyperlink>
        </w:p>
        <w:p w14:paraId="78FEAF10" w14:textId="77777777" w:rsidR="0038257A" w:rsidRPr="00A11A83" w:rsidRDefault="000F565B">
          <w:pPr>
            <w:pStyle w:val="TOC3"/>
            <w:rPr>
              <w:rFonts w:eastAsiaTheme="minorEastAsia"/>
              <w:sz w:val="22"/>
              <w:szCs w:val="22"/>
              <w:lang w:eastAsia="en-US" w:bidi="he-IL"/>
            </w:rPr>
          </w:pPr>
          <w:hyperlink w:anchor="_Toc478145022" w:history="1">
            <w:r w:rsidR="0038257A" w:rsidRPr="00A11A83">
              <w:rPr>
                <w:rStyle w:val="Hyperlink"/>
                <w:i/>
                <w:iCs/>
              </w:rPr>
              <w:t>1.2.1 Morality - terms and definitions</w:t>
            </w:r>
            <w:r w:rsidR="0038257A" w:rsidRPr="00A11A83">
              <w:rPr>
                <w:webHidden/>
              </w:rPr>
              <w:tab/>
            </w:r>
            <w:r w:rsidR="0038257A" w:rsidRPr="00A11A83">
              <w:rPr>
                <w:rStyle w:val="Hyperlink"/>
                <w:rtl/>
              </w:rPr>
              <w:fldChar w:fldCharType="begin"/>
            </w:r>
            <w:r w:rsidR="0038257A" w:rsidRPr="00A11A83">
              <w:rPr>
                <w:webHidden/>
              </w:rPr>
              <w:instrText xml:space="preserve"> PAGEREF _Toc478145022 \h </w:instrText>
            </w:r>
            <w:r w:rsidR="0038257A" w:rsidRPr="00A11A83">
              <w:rPr>
                <w:rStyle w:val="Hyperlink"/>
                <w:rtl/>
              </w:rPr>
            </w:r>
            <w:r w:rsidR="0038257A" w:rsidRPr="00A11A83">
              <w:rPr>
                <w:rStyle w:val="Hyperlink"/>
                <w:rtl/>
              </w:rPr>
              <w:fldChar w:fldCharType="separate"/>
            </w:r>
            <w:r w:rsidR="00C2327D">
              <w:rPr>
                <w:webHidden/>
              </w:rPr>
              <w:t>11</w:t>
            </w:r>
            <w:r w:rsidR="0038257A" w:rsidRPr="00A11A83">
              <w:rPr>
                <w:rStyle w:val="Hyperlink"/>
                <w:rtl/>
              </w:rPr>
              <w:fldChar w:fldCharType="end"/>
            </w:r>
          </w:hyperlink>
        </w:p>
        <w:p w14:paraId="5D8F0048" w14:textId="77777777" w:rsidR="0038257A" w:rsidRPr="00A11A83" w:rsidRDefault="000F565B">
          <w:pPr>
            <w:pStyle w:val="TOC2"/>
            <w:tabs>
              <w:tab w:val="right" w:leader="dot" w:pos="8296"/>
            </w:tabs>
            <w:rPr>
              <w:noProof/>
              <w:lang w:eastAsia="en-US" w:bidi="he-IL"/>
            </w:rPr>
          </w:pPr>
          <w:hyperlink w:anchor="_Toc478145023" w:history="1">
            <w:r w:rsidR="0038257A" w:rsidRPr="00A11A83">
              <w:rPr>
                <w:rStyle w:val="Hyperlink"/>
                <w:rFonts w:eastAsia="Calibri"/>
                <w:noProof/>
              </w:rPr>
              <w:t>1.3 Jewish moral dilemmas during and after Jewish Holocaust</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_Toc478145023 \h </w:instrText>
            </w:r>
            <w:r w:rsidR="0038257A" w:rsidRPr="00A11A83">
              <w:rPr>
                <w:rStyle w:val="Hyperlink"/>
                <w:noProof/>
                <w:rtl/>
              </w:rPr>
            </w:r>
            <w:r w:rsidR="0038257A" w:rsidRPr="00A11A83">
              <w:rPr>
                <w:rStyle w:val="Hyperlink"/>
                <w:noProof/>
                <w:rtl/>
              </w:rPr>
              <w:fldChar w:fldCharType="separate"/>
            </w:r>
            <w:r w:rsidR="00C2327D">
              <w:rPr>
                <w:noProof/>
                <w:webHidden/>
              </w:rPr>
              <w:t>12</w:t>
            </w:r>
            <w:r w:rsidR="0038257A" w:rsidRPr="00A11A83">
              <w:rPr>
                <w:rStyle w:val="Hyperlink"/>
                <w:noProof/>
                <w:rtl/>
              </w:rPr>
              <w:fldChar w:fldCharType="end"/>
            </w:r>
          </w:hyperlink>
        </w:p>
        <w:p w14:paraId="520AB394" w14:textId="77777777" w:rsidR="0038257A" w:rsidRPr="00A11A83" w:rsidRDefault="000F565B">
          <w:pPr>
            <w:pStyle w:val="TOC3"/>
            <w:rPr>
              <w:rFonts w:eastAsiaTheme="minorEastAsia"/>
              <w:sz w:val="22"/>
              <w:szCs w:val="22"/>
              <w:lang w:eastAsia="en-US" w:bidi="he-IL"/>
            </w:rPr>
          </w:pPr>
          <w:hyperlink w:anchor="_Toc478145024" w:history="1">
            <w:r w:rsidR="0038257A" w:rsidRPr="00A11A83">
              <w:rPr>
                <w:rStyle w:val="Hyperlink"/>
                <w:i/>
                <w:iCs/>
              </w:rPr>
              <w:t>1.3.1 Jewish moral dilemmas during the Holocaust (1939 – 1945)</w:t>
            </w:r>
            <w:r w:rsidR="0038257A" w:rsidRPr="00A11A83">
              <w:rPr>
                <w:webHidden/>
              </w:rPr>
              <w:tab/>
            </w:r>
            <w:r w:rsidR="0038257A" w:rsidRPr="00A11A83">
              <w:rPr>
                <w:rStyle w:val="Hyperlink"/>
                <w:rtl/>
              </w:rPr>
              <w:fldChar w:fldCharType="begin"/>
            </w:r>
            <w:r w:rsidR="0038257A" w:rsidRPr="00A11A83">
              <w:rPr>
                <w:webHidden/>
              </w:rPr>
              <w:instrText xml:space="preserve"> PAGEREF _Toc478145024 \h </w:instrText>
            </w:r>
            <w:r w:rsidR="0038257A" w:rsidRPr="00A11A83">
              <w:rPr>
                <w:rStyle w:val="Hyperlink"/>
                <w:rtl/>
              </w:rPr>
            </w:r>
            <w:r w:rsidR="0038257A" w:rsidRPr="00A11A83">
              <w:rPr>
                <w:rStyle w:val="Hyperlink"/>
                <w:rtl/>
              </w:rPr>
              <w:fldChar w:fldCharType="separate"/>
            </w:r>
            <w:r w:rsidR="00C2327D">
              <w:rPr>
                <w:webHidden/>
              </w:rPr>
              <w:t>12</w:t>
            </w:r>
            <w:r w:rsidR="0038257A" w:rsidRPr="00A11A83">
              <w:rPr>
                <w:rStyle w:val="Hyperlink"/>
                <w:rtl/>
              </w:rPr>
              <w:fldChar w:fldCharType="end"/>
            </w:r>
          </w:hyperlink>
        </w:p>
        <w:p w14:paraId="7F982468" w14:textId="77777777" w:rsidR="0038257A" w:rsidRPr="00A11A83" w:rsidRDefault="000F565B">
          <w:pPr>
            <w:pStyle w:val="TOC3"/>
            <w:rPr>
              <w:rFonts w:eastAsiaTheme="minorEastAsia"/>
              <w:sz w:val="22"/>
              <w:szCs w:val="22"/>
              <w:lang w:eastAsia="en-US" w:bidi="he-IL"/>
            </w:rPr>
          </w:pPr>
          <w:hyperlink w:anchor="_Toc478145025" w:history="1">
            <w:r w:rsidR="0038257A" w:rsidRPr="00A11A83">
              <w:rPr>
                <w:rStyle w:val="Hyperlink"/>
                <w:i/>
                <w:iCs/>
              </w:rPr>
              <w:t>1.3.2 Jewish moral dilemmas after the Holocaust (1945 – 2016)</w:t>
            </w:r>
            <w:r w:rsidR="0038257A" w:rsidRPr="00A11A83">
              <w:rPr>
                <w:webHidden/>
              </w:rPr>
              <w:tab/>
            </w:r>
            <w:r w:rsidR="0038257A" w:rsidRPr="00A11A83">
              <w:rPr>
                <w:rStyle w:val="Hyperlink"/>
                <w:rtl/>
              </w:rPr>
              <w:fldChar w:fldCharType="begin"/>
            </w:r>
            <w:r w:rsidR="0038257A" w:rsidRPr="00A11A83">
              <w:rPr>
                <w:webHidden/>
              </w:rPr>
              <w:instrText xml:space="preserve"> PAGEREF _Toc478145025 \h </w:instrText>
            </w:r>
            <w:r w:rsidR="0038257A" w:rsidRPr="00A11A83">
              <w:rPr>
                <w:rStyle w:val="Hyperlink"/>
                <w:rtl/>
              </w:rPr>
            </w:r>
            <w:r w:rsidR="0038257A" w:rsidRPr="00A11A83">
              <w:rPr>
                <w:rStyle w:val="Hyperlink"/>
                <w:rtl/>
              </w:rPr>
              <w:fldChar w:fldCharType="separate"/>
            </w:r>
            <w:r w:rsidR="00C2327D">
              <w:rPr>
                <w:webHidden/>
              </w:rPr>
              <w:t>13</w:t>
            </w:r>
            <w:r w:rsidR="0038257A" w:rsidRPr="00A11A83">
              <w:rPr>
                <w:rStyle w:val="Hyperlink"/>
                <w:rtl/>
              </w:rPr>
              <w:fldChar w:fldCharType="end"/>
            </w:r>
          </w:hyperlink>
        </w:p>
        <w:p w14:paraId="0AB99C5A" w14:textId="77777777" w:rsidR="0038257A" w:rsidRPr="00A11A83" w:rsidRDefault="000F565B">
          <w:pPr>
            <w:pStyle w:val="TOC2"/>
            <w:tabs>
              <w:tab w:val="right" w:leader="dot" w:pos="8296"/>
            </w:tabs>
            <w:rPr>
              <w:noProof/>
              <w:lang w:eastAsia="en-US" w:bidi="he-IL"/>
            </w:rPr>
          </w:pPr>
          <w:hyperlink w:anchor="_Toc478145026" w:history="1">
            <w:r w:rsidR="0038257A" w:rsidRPr="00A11A83">
              <w:rPr>
                <w:rStyle w:val="Hyperlink"/>
                <w:rFonts w:eastAsia="Calibri"/>
                <w:noProof/>
              </w:rPr>
              <w:t>1.4 Jewish Holocaust in Israeli education</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_Toc478145026 \h </w:instrText>
            </w:r>
            <w:r w:rsidR="0038257A" w:rsidRPr="00A11A83">
              <w:rPr>
                <w:rStyle w:val="Hyperlink"/>
                <w:noProof/>
                <w:rtl/>
              </w:rPr>
            </w:r>
            <w:r w:rsidR="0038257A" w:rsidRPr="00A11A83">
              <w:rPr>
                <w:rStyle w:val="Hyperlink"/>
                <w:noProof/>
                <w:rtl/>
              </w:rPr>
              <w:fldChar w:fldCharType="separate"/>
            </w:r>
            <w:r w:rsidR="00C2327D">
              <w:rPr>
                <w:noProof/>
                <w:webHidden/>
              </w:rPr>
              <w:t>15</w:t>
            </w:r>
            <w:r w:rsidR="0038257A" w:rsidRPr="00A11A83">
              <w:rPr>
                <w:rStyle w:val="Hyperlink"/>
                <w:noProof/>
                <w:rtl/>
              </w:rPr>
              <w:fldChar w:fldCharType="end"/>
            </w:r>
          </w:hyperlink>
        </w:p>
        <w:p w14:paraId="0DAFD1D6" w14:textId="77777777" w:rsidR="0038257A" w:rsidRPr="00A11A83" w:rsidRDefault="000F565B">
          <w:pPr>
            <w:pStyle w:val="TOC3"/>
            <w:rPr>
              <w:rFonts w:eastAsiaTheme="minorEastAsia"/>
              <w:sz w:val="22"/>
              <w:szCs w:val="22"/>
              <w:lang w:eastAsia="en-US" w:bidi="he-IL"/>
            </w:rPr>
          </w:pPr>
          <w:hyperlink w:anchor="_Toc478145027" w:history="1">
            <w:r w:rsidR="0038257A" w:rsidRPr="00A11A83">
              <w:rPr>
                <w:rStyle w:val="Hyperlink"/>
                <w:i/>
                <w:iCs/>
              </w:rPr>
              <w:t>1.5 The journeys to Poland</w:t>
            </w:r>
            <w:r w:rsidR="0038257A" w:rsidRPr="00A11A83">
              <w:rPr>
                <w:webHidden/>
              </w:rPr>
              <w:tab/>
            </w:r>
            <w:r w:rsidR="0038257A" w:rsidRPr="00A11A83">
              <w:rPr>
                <w:rStyle w:val="Hyperlink"/>
                <w:rtl/>
              </w:rPr>
              <w:fldChar w:fldCharType="begin"/>
            </w:r>
            <w:r w:rsidR="0038257A" w:rsidRPr="00A11A83">
              <w:rPr>
                <w:webHidden/>
              </w:rPr>
              <w:instrText xml:space="preserve"> PAGEREF _Toc478145027 \h </w:instrText>
            </w:r>
            <w:r w:rsidR="0038257A" w:rsidRPr="00A11A83">
              <w:rPr>
                <w:rStyle w:val="Hyperlink"/>
                <w:rtl/>
              </w:rPr>
            </w:r>
            <w:r w:rsidR="0038257A" w:rsidRPr="00A11A83">
              <w:rPr>
                <w:rStyle w:val="Hyperlink"/>
                <w:rtl/>
              </w:rPr>
              <w:fldChar w:fldCharType="separate"/>
            </w:r>
            <w:r w:rsidR="00C2327D">
              <w:rPr>
                <w:webHidden/>
              </w:rPr>
              <w:t>15</w:t>
            </w:r>
            <w:r w:rsidR="0038257A" w:rsidRPr="00A11A83">
              <w:rPr>
                <w:rStyle w:val="Hyperlink"/>
                <w:rtl/>
              </w:rPr>
              <w:fldChar w:fldCharType="end"/>
            </w:r>
          </w:hyperlink>
        </w:p>
        <w:p w14:paraId="2D11A781" w14:textId="77777777" w:rsidR="0038257A" w:rsidRPr="00A11A83" w:rsidRDefault="000F565B">
          <w:pPr>
            <w:pStyle w:val="TOC2"/>
            <w:tabs>
              <w:tab w:val="right" w:leader="dot" w:pos="8296"/>
            </w:tabs>
            <w:rPr>
              <w:noProof/>
              <w:lang w:eastAsia="en-US" w:bidi="he-IL"/>
            </w:rPr>
          </w:pPr>
          <w:hyperlink w:anchor="_Toc478145028" w:history="1">
            <w:r w:rsidR="0038257A" w:rsidRPr="00A11A83">
              <w:rPr>
                <w:rStyle w:val="Hyperlink"/>
                <w:rFonts w:eastAsia="Calibri"/>
                <w:noProof/>
              </w:rPr>
              <w:t>1.6 Gap in knowledge</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_Toc478145028 \h </w:instrText>
            </w:r>
            <w:r w:rsidR="0038257A" w:rsidRPr="00A11A83">
              <w:rPr>
                <w:rStyle w:val="Hyperlink"/>
                <w:noProof/>
                <w:rtl/>
              </w:rPr>
            </w:r>
            <w:r w:rsidR="0038257A" w:rsidRPr="00A11A83">
              <w:rPr>
                <w:rStyle w:val="Hyperlink"/>
                <w:noProof/>
                <w:rtl/>
              </w:rPr>
              <w:fldChar w:fldCharType="separate"/>
            </w:r>
            <w:r w:rsidR="00C2327D">
              <w:rPr>
                <w:noProof/>
                <w:webHidden/>
              </w:rPr>
              <w:t>16</w:t>
            </w:r>
            <w:r w:rsidR="0038257A" w:rsidRPr="00A11A83">
              <w:rPr>
                <w:rStyle w:val="Hyperlink"/>
                <w:noProof/>
                <w:rtl/>
              </w:rPr>
              <w:fldChar w:fldCharType="end"/>
            </w:r>
          </w:hyperlink>
        </w:p>
        <w:p w14:paraId="1953D283" w14:textId="77777777" w:rsidR="0038257A" w:rsidRPr="00A11A83" w:rsidRDefault="000F565B">
          <w:pPr>
            <w:pStyle w:val="TOC1"/>
            <w:rPr>
              <w:noProof/>
              <w:lang w:eastAsia="en-US" w:bidi="he-IL"/>
            </w:rPr>
          </w:pPr>
          <w:hyperlink w:anchor="_Toc478145029" w:history="1">
            <w:r w:rsidR="0038257A" w:rsidRPr="00A11A83">
              <w:rPr>
                <w:rStyle w:val="Hyperlink"/>
                <w:rFonts w:eastAsia="Calibri"/>
                <w:noProof/>
              </w:rPr>
              <w:t>Chapter 2- Methodology</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_Toc478145029 \h </w:instrText>
            </w:r>
            <w:r w:rsidR="0038257A" w:rsidRPr="00A11A83">
              <w:rPr>
                <w:rStyle w:val="Hyperlink"/>
                <w:noProof/>
                <w:rtl/>
              </w:rPr>
            </w:r>
            <w:r w:rsidR="0038257A" w:rsidRPr="00A11A83">
              <w:rPr>
                <w:rStyle w:val="Hyperlink"/>
                <w:noProof/>
                <w:rtl/>
              </w:rPr>
              <w:fldChar w:fldCharType="separate"/>
            </w:r>
            <w:r w:rsidR="00C2327D">
              <w:rPr>
                <w:noProof/>
                <w:webHidden/>
              </w:rPr>
              <w:t>17</w:t>
            </w:r>
            <w:r w:rsidR="0038257A" w:rsidRPr="00A11A83">
              <w:rPr>
                <w:rStyle w:val="Hyperlink"/>
                <w:noProof/>
                <w:rtl/>
              </w:rPr>
              <w:fldChar w:fldCharType="end"/>
            </w:r>
          </w:hyperlink>
        </w:p>
        <w:p w14:paraId="3FBFAC7A" w14:textId="77777777" w:rsidR="0038257A" w:rsidRPr="00A11A83" w:rsidRDefault="000F565B">
          <w:pPr>
            <w:pStyle w:val="TOC2"/>
            <w:tabs>
              <w:tab w:val="right" w:leader="dot" w:pos="8296"/>
            </w:tabs>
            <w:rPr>
              <w:noProof/>
              <w:lang w:eastAsia="en-US" w:bidi="he-IL"/>
            </w:rPr>
          </w:pPr>
          <w:hyperlink w:anchor="_Toc478145030" w:history="1">
            <w:r w:rsidR="0038257A" w:rsidRPr="00A11A83">
              <w:rPr>
                <w:rStyle w:val="Hyperlink"/>
                <w:rFonts w:eastAsia="Calibri"/>
                <w:noProof/>
              </w:rPr>
              <w:t>2.1 Introduction</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_Toc478145030 \h </w:instrText>
            </w:r>
            <w:r w:rsidR="0038257A" w:rsidRPr="00A11A83">
              <w:rPr>
                <w:rStyle w:val="Hyperlink"/>
                <w:noProof/>
                <w:rtl/>
              </w:rPr>
            </w:r>
            <w:r w:rsidR="0038257A" w:rsidRPr="00A11A83">
              <w:rPr>
                <w:rStyle w:val="Hyperlink"/>
                <w:noProof/>
                <w:rtl/>
              </w:rPr>
              <w:fldChar w:fldCharType="separate"/>
            </w:r>
            <w:r w:rsidR="00C2327D">
              <w:rPr>
                <w:noProof/>
                <w:webHidden/>
              </w:rPr>
              <w:t>17</w:t>
            </w:r>
            <w:r w:rsidR="0038257A" w:rsidRPr="00A11A83">
              <w:rPr>
                <w:rStyle w:val="Hyperlink"/>
                <w:noProof/>
                <w:rtl/>
              </w:rPr>
              <w:fldChar w:fldCharType="end"/>
            </w:r>
          </w:hyperlink>
        </w:p>
        <w:p w14:paraId="3748A9B3" w14:textId="77777777" w:rsidR="0038257A" w:rsidRPr="00A11A83" w:rsidRDefault="000F565B">
          <w:pPr>
            <w:pStyle w:val="TOC2"/>
            <w:tabs>
              <w:tab w:val="right" w:leader="dot" w:pos="8296"/>
            </w:tabs>
            <w:rPr>
              <w:noProof/>
              <w:lang w:eastAsia="en-US" w:bidi="he-IL"/>
            </w:rPr>
          </w:pPr>
          <w:hyperlink w:anchor="_Toc478145031" w:history="1">
            <w:r w:rsidR="0038257A" w:rsidRPr="00A11A83">
              <w:rPr>
                <w:rStyle w:val="Hyperlink"/>
                <w:rFonts w:eastAsia="Calibri"/>
                <w:noProof/>
              </w:rPr>
              <w:t>2.2 Research Studies and aims</w:t>
            </w:r>
            <w:r w:rsidR="0038257A" w:rsidRPr="00A11A83">
              <w:rPr>
                <w:noProof/>
                <w:webHidden/>
              </w:rPr>
              <w:tab/>
            </w:r>
            <w:r w:rsidR="0038257A" w:rsidRPr="00A11A83">
              <w:rPr>
                <w:rStyle w:val="Hyperlink"/>
                <w:noProof/>
                <w:rtl/>
              </w:rPr>
              <w:fldChar w:fldCharType="begin"/>
            </w:r>
            <w:r w:rsidR="0038257A" w:rsidRPr="00A11A83">
              <w:rPr>
                <w:noProof/>
                <w:webHidden/>
              </w:rPr>
              <w:instrText xml:space="preserve"> PAGEREF _Toc478145031 \h </w:instrText>
            </w:r>
            <w:r w:rsidR="0038257A" w:rsidRPr="00A11A83">
              <w:rPr>
                <w:rStyle w:val="Hyperlink"/>
                <w:noProof/>
                <w:rtl/>
              </w:rPr>
            </w:r>
            <w:r w:rsidR="0038257A" w:rsidRPr="00A11A83">
              <w:rPr>
                <w:rStyle w:val="Hyperlink"/>
                <w:noProof/>
                <w:rtl/>
              </w:rPr>
              <w:fldChar w:fldCharType="separate"/>
            </w:r>
            <w:r w:rsidR="00C2327D">
              <w:rPr>
                <w:noProof/>
                <w:webHidden/>
              </w:rPr>
              <w:t>17</w:t>
            </w:r>
            <w:r w:rsidR="0038257A" w:rsidRPr="00A11A83">
              <w:rPr>
                <w:rStyle w:val="Hyperlink"/>
                <w:noProof/>
                <w:rtl/>
              </w:rPr>
              <w:fldChar w:fldCharType="end"/>
            </w:r>
          </w:hyperlink>
        </w:p>
        <w:p w14:paraId="79A308A6" w14:textId="77777777" w:rsidR="0038257A" w:rsidRPr="00A11A83" w:rsidRDefault="000F565B">
          <w:pPr>
            <w:pStyle w:val="TOC2"/>
            <w:tabs>
              <w:tab w:val="right" w:leader="dot" w:pos="8296"/>
            </w:tabs>
            <w:rPr>
              <w:noProof/>
              <w:lang w:eastAsia="en-US" w:bidi="he-IL"/>
            </w:rPr>
          </w:pPr>
          <w:hyperlink w:anchor="_Toc478145032" w:history="1">
            <w:r w:rsidR="0038257A" w:rsidRPr="00A11A83">
              <w:rPr>
                <w:rStyle w:val="Hyperlink"/>
                <w:rFonts w:eastAsia="Calibri"/>
                <w:noProof/>
              </w:rPr>
              <w:t>2.3 Research population</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_Toc478145032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18</w:t>
            </w:r>
            <w:r w:rsidR="0038257A" w:rsidRPr="00447F3B">
              <w:rPr>
                <w:rStyle w:val="Hyperlink"/>
                <w:noProof/>
                <w:sz w:val="24"/>
                <w:szCs w:val="24"/>
                <w:rtl/>
              </w:rPr>
              <w:fldChar w:fldCharType="end"/>
            </w:r>
          </w:hyperlink>
        </w:p>
        <w:p w14:paraId="7E8FB339" w14:textId="77777777" w:rsidR="0038257A" w:rsidRPr="00A11A83" w:rsidRDefault="000F565B">
          <w:pPr>
            <w:pStyle w:val="TOC2"/>
            <w:tabs>
              <w:tab w:val="right" w:leader="dot" w:pos="8296"/>
            </w:tabs>
            <w:rPr>
              <w:noProof/>
              <w:lang w:eastAsia="en-US" w:bidi="he-IL"/>
            </w:rPr>
          </w:pPr>
          <w:hyperlink w:anchor="_Toc478145033" w:history="1">
            <w:r w:rsidR="0038257A" w:rsidRPr="00A11A83">
              <w:rPr>
                <w:rStyle w:val="Hyperlink"/>
                <w:rFonts w:eastAsia="Calibri"/>
                <w:noProof/>
              </w:rPr>
              <w:t>2.4 Research tools</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_Toc478145033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18</w:t>
            </w:r>
            <w:r w:rsidR="0038257A" w:rsidRPr="00447F3B">
              <w:rPr>
                <w:rStyle w:val="Hyperlink"/>
                <w:noProof/>
                <w:sz w:val="24"/>
                <w:szCs w:val="24"/>
                <w:rtl/>
              </w:rPr>
              <w:fldChar w:fldCharType="end"/>
            </w:r>
          </w:hyperlink>
        </w:p>
        <w:p w14:paraId="69DB99B3" w14:textId="77777777" w:rsidR="0038257A" w:rsidRPr="00A11A83" w:rsidRDefault="000F565B">
          <w:pPr>
            <w:pStyle w:val="TOC2"/>
            <w:tabs>
              <w:tab w:val="right" w:leader="dot" w:pos="8296"/>
            </w:tabs>
            <w:rPr>
              <w:noProof/>
              <w:lang w:eastAsia="en-US" w:bidi="he-IL"/>
            </w:rPr>
          </w:pPr>
          <w:hyperlink w:anchor="_Toc478145034" w:history="1">
            <w:r w:rsidR="0038257A" w:rsidRPr="00A11A83">
              <w:rPr>
                <w:rStyle w:val="Hyperlink"/>
                <w:rFonts w:eastAsia="Calibri"/>
                <w:noProof/>
              </w:rPr>
              <w:t>2. 5 Research procedure</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_Toc478145034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20</w:t>
            </w:r>
            <w:r w:rsidR="0038257A" w:rsidRPr="00447F3B">
              <w:rPr>
                <w:rStyle w:val="Hyperlink"/>
                <w:noProof/>
                <w:sz w:val="24"/>
                <w:szCs w:val="24"/>
                <w:rtl/>
              </w:rPr>
              <w:fldChar w:fldCharType="end"/>
            </w:r>
          </w:hyperlink>
        </w:p>
        <w:p w14:paraId="28A45BF1" w14:textId="77777777" w:rsidR="0038257A" w:rsidRPr="00A11A83" w:rsidRDefault="000F565B">
          <w:pPr>
            <w:pStyle w:val="TOC2"/>
            <w:tabs>
              <w:tab w:val="right" w:leader="dot" w:pos="8296"/>
            </w:tabs>
            <w:rPr>
              <w:noProof/>
              <w:lang w:eastAsia="en-US" w:bidi="he-IL"/>
            </w:rPr>
          </w:pPr>
          <w:hyperlink w:anchor="_Toc478145035" w:history="1">
            <w:r w:rsidR="0038257A" w:rsidRPr="00A11A83">
              <w:rPr>
                <w:rStyle w:val="Hyperlink"/>
                <w:rFonts w:eastAsia="Calibri"/>
                <w:noProof/>
              </w:rPr>
              <w:t>2.6 Data-analysis</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_Toc478145035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20</w:t>
            </w:r>
            <w:r w:rsidR="0038257A" w:rsidRPr="00447F3B">
              <w:rPr>
                <w:rStyle w:val="Hyperlink"/>
                <w:noProof/>
                <w:sz w:val="24"/>
                <w:szCs w:val="24"/>
                <w:rtl/>
              </w:rPr>
              <w:fldChar w:fldCharType="end"/>
            </w:r>
          </w:hyperlink>
        </w:p>
        <w:p w14:paraId="44680651" w14:textId="77777777" w:rsidR="0038257A" w:rsidRPr="00A11A83" w:rsidRDefault="000F565B">
          <w:pPr>
            <w:pStyle w:val="TOC2"/>
            <w:tabs>
              <w:tab w:val="right" w:leader="dot" w:pos="8296"/>
            </w:tabs>
            <w:rPr>
              <w:noProof/>
              <w:lang w:eastAsia="en-US" w:bidi="he-IL"/>
            </w:rPr>
          </w:pPr>
          <w:hyperlink w:anchor="_Toc478145036" w:history="1">
            <w:r w:rsidR="0038257A" w:rsidRPr="00A11A83">
              <w:rPr>
                <w:rStyle w:val="Hyperlink"/>
                <w:rFonts w:eastAsia="Calibri"/>
                <w:noProof/>
              </w:rPr>
              <w:t>Chapter 3 – Results</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_Toc478145036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22</w:t>
            </w:r>
            <w:r w:rsidR="0038257A" w:rsidRPr="00447F3B">
              <w:rPr>
                <w:rStyle w:val="Hyperlink"/>
                <w:noProof/>
                <w:sz w:val="24"/>
                <w:szCs w:val="24"/>
                <w:rtl/>
              </w:rPr>
              <w:fldChar w:fldCharType="end"/>
            </w:r>
          </w:hyperlink>
        </w:p>
        <w:p w14:paraId="65C71C21" w14:textId="77777777" w:rsidR="0038257A" w:rsidRPr="00A11A83" w:rsidRDefault="000F565B">
          <w:pPr>
            <w:pStyle w:val="TOC2"/>
            <w:tabs>
              <w:tab w:val="right" w:leader="dot" w:pos="8296"/>
            </w:tabs>
            <w:rPr>
              <w:noProof/>
              <w:lang w:eastAsia="en-US" w:bidi="he-IL"/>
            </w:rPr>
          </w:pPr>
          <w:hyperlink w:anchor="_Toc478145037" w:history="1">
            <w:r w:rsidR="0038257A" w:rsidRPr="00A11A83">
              <w:rPr>
                <w:rStyle w:val="Hyperlink"/>
                <w:rFonts w:eastAsia="Calibri"/>
                <w:noProof/>
              </w:rPr>
              <w:t>3.1 Study 1: Students moral attitudes at the beginning of Holocaust Learning Program</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_Toc478145037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22</w:t>
            </w:r>
            <w:r w:rsidR="0038257A" w:rsidRPr="00447F3B">
              <w:rPr>
                <w:rStyle w:val="Hyperlink"/>
                <w:noProof/>
                <w:sz w:val="24"/>
                <w:szCs w:val="24"/>
                <w:rtl/>
              </w:rPr>
              <w:fldChar w:fldCharType="end"/>
            </w:r>
          </w:hyperlink>
        </w:p>
        <w:p w14:paraId="228EFB80" w14:textId="77777777" w:rsidR="0038257A" w:rsidRPr="00A11A83" w:rsidRDefault="000F565B">
          <w:pPr>
            <w:pStyle w:val="TOC3"/>
            <w:rPr>
              <w:rFonts w:eastAsiaTheme="minorEastAsia"/>
              <w:sz w:val="22"/>
              <w:szCs w:val="22"/>
              <w:lang w:eastAsia="en-US" w:bidi="he-IL"/>
            </w:rPr>
          </w:pPr>
          <w:hyperlink w:anchor="_Toc478145038" w:history="1">
            <w:r w:rsidR="0038257A" w:rsidRPr="00A11A83">
              <w:rPr>
                <w:rStyle w:val="Hyperlink"/>
                <w:i/>
                <w:iCs/>
              </w:rPr>
              <w:t>3.1.1 Students moral attitudes towards Holocaust-era dilemmas (1939-1945)</w:t>
            </w:r>
            <w:r w:rsidR="0038257A" w:rsidRPr="00A11A83">
              <w:rPr>
                <w:webHidden/>
              </w:rPr>
              <w:tab/>
            </w:r>
            <w:r w:rsidR="0038257A" w:rsidRPr="00A11A83">
              <w:rPr>
                <w:rStyle w:val="Hyperlink"/>
                <w:rtl/>
              </w:rPr>
              <w:fldChar w:fldCharType="begin"/>
            </w:r>
            <w:r w:rsidR="0038257A" w:rsidRPr="00A11A83">
              <w:rPr>
                <w:webHidden/>
              </w:rPr>
              <w:instrText xml:space="preserve"> PAGEREF _Toc478145038 \h </w:instrText>
            </w:r>
            <w:r w:rsidR="0038257A" w:rsidRPr="00A11A83">
              <w:rPr>
                <w:rStyle w:val="Hyperlink"/>
                <w:rtl/>
              </w:rPr>
            </w:r>
            <w:r w:rsidR="0038257A" w:rsidRPr="00A11A83">
              <w:rPr>
                <w:rStyle w:val="Hyperlink"/>
                <w:rtl/>
              </w:rPr>
              <w:fldChar w:fldCharType="separate"/>
            </w:r>
            <w:r w:rsidR="00C2327D">
              <w:rPr>
                <w:webHidden/>
              </w:rPr>
              <w:t>22</w:t>
            </w:r>
            <w:r w:rsidR="0038257A" w:rsidRPr="00A11A83">
              <w:rPr>
                <w:rStyle w:val="Hyperlink"/>
                <w:rtl/>
              </w:rPr>
              <w:fldChar w:fldCharType="end"/>
            </w:r>
          </w:hyperlink>
        </w:p>
        <w:p w14:paraId="62532B59" w14:textId="77777777" w:rsidR="0038257A" w:rsidRPr="00A11A83" w:rsidRDefault="000F565B">
          <w:pPr>
            <w:pStyle w:val="TOC3"/>
            <w:rPr>
              <w:rFonts w:eastAsiaTheme="minorEastAsia"/>
              <w:sz w:val="22"/>
              <w:szCs w:val="22"/>
              <w:lang w:eastAsia="en-US" w:bidi="he-IL"/>
            </w:rPr>
          </w:pPr>
          <w:hyperlink w:anchor="_Toc478145039" w:history="1">
            <w:r w:rsidR="0038257A" w:rsidRPr="00A11A83">
              <w:rPr>
                <w:rStyle w:val="Hyperlink"/>
                <w:i/>
                <w:iCs/>
              </w:rPr>
              <w:t>3.1.2 Students initial moral attitudes towards Post- Holocaust-era dilemmas (1945-2016)</w:t>
            </w:r>
            <w:r w:rsidR="0038257A" w:rsidRPr="00A11A83">
              <w:rPr>
                <w:webHidden/>
              </w:rPr>
              <w:tab/>
            </w:r>
            <w:r w:rsidR="0038257A" w:rsidRPr="00A11A83">
              <w:rPr>
                <w:rStyle w:val="Hyperlink"/>
                <w:rtl/>
              </w:rPr>
              <w:fldChar w:fldCharType="begin"/>
            </w:r>
            <w:r w:rsidR="0038257A" w:rsidRPr="00A11A83">
              <w:rPr>
                <w:webHidden/>
              </w:rPr>
              <w:instrText xml:space="preserve"> PAGEREF _Toc478145039 \h </w:instrText>
            </w:r>
            <w:r w:rsidR="0038257A" w:rsidRPr="00A11A83">
              <w:rPr>
                <w:rStyle w:val="Hyperlink"/>
                <w:rtl/>
              </w:rPr>
            </w:r>
            <w:r w:rsidR="0038257A" w:rsidRPr="00A11A83">
              <w:rPr>
                <w:rStyle w:val="Hyperlink"/>
                <w:rtl/>
              </w:rPr>
              <w:fldChar w:fldCharType="separate"/>
            </w:r>
            <w:r w:rsidR="00C2327D">
              <w:rPr>
                <w:webHidden/>
              </w:rPr>
              <w:t>23</w:t>
            </w:r>
            <w:r w:rsidR="0038257A" w:rsidRPr="00A11A83">
              <w:rPr>
                <w:rStyle w:val="Hyperlink"/>
                <w:rtl/>
              </w:rPr>
              <w:fldChar w:fldCharType="end"/>
            </w:r>
          </w:hyperlink>
        </w:p>
        <w:p w14:paraId="2BB2EAF9" w14:textId="77777777" w:rsidR="0038257A" w:rsidRPr="00A11A83" w:rsidRDefault="000F565B">
          <w:pPr>
            <w:pStyle w:val="TOC3"/>
            <w:rPr>
              <w:rFonts w:eastAsiaTheme="minorEastAsia"/>
              <w:sz w:val="22"/>
              <w:szCs w:val="22"/>
              <w:lang w:eastAsia="en-US" w:bidi="he-IL"/>
            </w:rPr>
          </w:pPr>
          <w:hyperlink w:anchor="_Toc478145040" w:history="1">
            <w:r w:rsidR="0038257A" w:rsidRPr="00A11A83">
              <w:rPr>
                <w:rStyle w:val="Hyperlink"/>
                <w:i/>
                <w:iCs/>
              </w:rPr>
              <w:t>3.1.3 Conclusions</w:t>
            </w:r>
            <w:r w:rsidR="0038257A" w:rsidRPr="00A11A83">
              <w:rPr>
                <w:webHidden/>
              </w:rPr>
              <w:tab/>
            </w:r>
            <w:r w:rsidR="0038257A" w:rsidRPr="00A11A83">
              <w:rPr>
                <w:rStyle w:val="Hyperlink"/>
                <w:rtl/>
              </w:rPr>
              <w:fldChar w:fldCharType="begin"/>
            </w:r>
            <w:r w:rsidR="0038257A" w:rsidRPr="00A11A83">
              <w:rPr>
                <w:webHidden/>
              </w:rPr>
              <w:instrText xml:space="preserve"> PAGEREF _Toc478145040 \h </w:instrText>
            </w:r>
            <w:r w:rsidR="0038257A" w:rsidRPr="00A11A83">
              <w:rPr>
                <w:rStyle w:val="Hyperlink"/>
                <w:rtl/>
              </w:rPr>
            </w:r>
            <w:r w:rsidR="0038257A" w:rsidRPr="00A11A83">
              <w:rPr>
                <w:rStyle w:val="Hyperlink"/>
                <w:rtl/>
              </w:rPr>
              <w:fldChar w:fldCharType="separate"/>
            </w:r>
            <w:r w:rsidR="00C2327D">
              <w:rPr>
                <w:webHidden/>
              </w:rPr>
              <w:t>23</w:t>
            </w:r>
            <w:r w:rsidR="0038257A" w:rsidRPr="00A11A83">
              <w:rPr>
                <w:rStyle w:val="Hyperlink"/>
                <w:rtl/>
              </w:rPr>
              <w:fldChar w:fldCharType="end"/>
            </w:r>
          </w:hyperlink>
        </w:p>
        <w:p w14:paraId="09ED0CAE" w14:textId="77777777" w:rsidR="0038257A" w:rsidRPr="00A11A83" w:rsidRDefault="000F565B">
          <w:pPr>
            <w:pStyle w:val="TOC2"/>
            <w:tabs>
              <w:tab w:val="right" w:leader="dot" w:pos="8296"/>
            </w:tabs>
            <w:rPr>
              <w:noProof/>
              <w:lang w:eastAsia="en-US" w:bidi="he-IL"/>
            </w:rPr>
          </w:pPr>
          <w:hyperlink w:anchor="_Toc478145041" w:history="1">
            <w:r w:rsidR="0038257A" w:rsidRPr="00A11A83">
              <w:rPr>
                <w:rStyle w:val="Hyperlink"/>
                <w:rFonts w:eastAsia="Calibri"/>
                <w:noProof/>
              </w:rPr>
              <w:t>3.2 Study 2- The evolution of moral attitudes</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_Toc478145041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24</w:t>
            </w:r>
            <w:r w:rsidR="0038257A" w:rsidRPr="00447F3B">
              <w:rPr>
                <w:rStyle w:val="Hyperlink"/>
                <w:noProof/>
                <w:sz w:val="24"/>
                <w:szCs w:val="24"/>
                <w:rtl/>
              </w:rPr>
              <w:fldChar w:fldCharType="end"/>
            </w:r>
          </w:hyperlink>
        </w:p>
        <w:p w14:paraId="660C27DB" w14:textId="77777777" w:rsidR="0038257A" w:rsidRPr="00A11A83" w:rsidRDefault="000F565B">
          <w:pPr>
            <w:pStyle w:val="TOC3"/>
            <w:rPr>
              <w:rFonts w:eastAsiaTheme="minorEastAsia"/>
              <w:sz w:val="22"/>
              <w:szCs w:val="22"/>
              <w:lang w:eastAsia="en-US" w:bidi="he-IL"/>
            </w:rPr>
          </w:pPr>
          <w:hyperlink w:anchor="_Toc478145042" w:history="1">
            <w:r w:rsidR="0038257A" w:rsidRPr="00A11A83">
              <w:rPr>
                <w:rStyle w:val="Hyperlink"/>
                <w:i/>
                <w:iCs/>
              </w:rPr>
              <w:t>3.2.1 The evolution of Holocaust era moral attitudes</w:t>
            </w:r>
            <w:r w:rsidR="0038257A" w:rsidRPr="00A11A83">
              <w:rPr>
                <w:webHidden/>
              </w:rPr>
              <w:tab/>
            </w:r>
            <w:r w:rsidR="0038257A" w:rsidRPr="00A11A83">
              <w:rPr>
                <w:rStyle w:val="Hyperlink"/>
                <w:rtl/>
              </w:rPr>
              <w:fldChar w:fldCharType="begin"/>
            </w:r>
            <w:r w:rsidR="0038257A" w:rsidRPr="00A11A83">
              <w:rPr>
                <w:webHidden/>
              </w:rPr>
              <w:instrText xml:space="preserve"> PAGEREF _Toc478145042 \h </w:instrText>
            </w:r>
            <w:r w:rsidR="0038257A" w:rsidRPr="00A11A83">
              <w:rPr>
                <w:rStyle w:val="Hyperlink"/>
                <w:rtl/>
              </w:rPr>
            </w:r>
            <w:r w:rsidR="0038257A" w:rsidRPr="00A11A83">
              <w:rPr>
                <w:rStyle w:val="Hyperlink"/>
                <w:rtl/>
              </w:rPr>
              <w:fldChar w:fldCharType="separate"/>
            </w:r>
            <w:r w:rsidR="00C2327D">
              <w:rPr>
                <w:webHidden/>
              </w:rPr>
              <w:t>24</w:t>
            </w:r>
            <w:r w:rsidR="0038257A" w:rsidRPr="00A11A83">
              <w:rPr>
                <w:rStyle w:val="Hyperlink"/>
                <w:rtl/>
              </w:rPr>
              <w:fldChar w:fldCharType="end"/>
            </w:r>
          </w:hyperlink>
        </w:p>
        <w:p w14:paraId="7B61E2AF" w14:textId="77777777" w:rsidR="0038257A" w:rsidRPr="00A11A83" w:rsidRDefault="000F565B">
          <w:pPr>
            <w:pStyle w:val="TOC3"/>
            <w:rPr>
              <w:rFonts w:eastAsiaTheme="minorEastAsia"/>
              <w:sz w:val="22"/>
              <w:szCs w:val="22"/>
              <w:lang w:eastAsia="en-US" w:bidi="he-IL"/>
            </w:rPr>
          </w:pPr>
          <w:hyperlink w:anchor="_Toc478145043" w:history="1">
            <w:r w:rsidR="0038257A" w:rsidRPr="00A11A83">
              <w:rPr>
                <w:rStyle w:val="Hyperlink"/>
                <w:i/>
                <w:iCs/>
              </w:rPr>
              <w:t>3.2.2 Moderators of change in moral attitudes</w:t>
            </w:r>
            <w:r w:rsidR="0038257A" w:rsidRPr="00A11A83">
              <w:rPr>
                <w:webHidden/>
              </w:rPr>
              <w:tab/>
            </w:r>
            <w:r w:rsidR="0038257A" w:rsidRPr="00A11A83">
              <w:rPr>
                <w:rStyle w:val="Hyperlink"/>
                <w:rtl/>
              </w:rPr>
              <w:fldChar w:fldCharType="begin"/>
            </w:r>
            <w:r w:rsidR="0038257A" w:rsidRPr="00A11A83">
              <w:rPr>
                <w:webHidden/>
              </w:rPr>
              <w:instrText xml:space="preserve"> PAGEREF _Toc478145043 \h </w:instrText>
            </w:r>
            <w:r w:rsidR="0038257A" w:rsidRPr="00A11A83">
              <w:rPr>
                <w:rStyle w:val="Hyperlink"/>
                <w:rtl/>
              </w:rPr>
            </w:r>
            <w:r w:rsidR="0038257A" w:rsidRPr="00A11A83">
              <w:rPr>
                <w:rStyle w:val="Hyperlink"/>
                <w:rtl/>
              </w:rPr>
              <w:fldChar w:fldCharType="separate"/>
            </w:r>
            <w:r w:rsidR="00C2327D">
              <w:rPr>
                <w:webHidden/>
              </w:rPr>
              <w:t>27</w:t>
            </w:r>
            <w:r w:rsidR="0038257A" w:rsidRPr="00A11A83">
              <w:rPr>
                <w:rStyle w:val="Hyperlink"/>
                <w:rtl/>
              </w:rPr>
              <w:fldChar w:fldCharType="end"/>
            </w:r>
          </w:hyperlink>
        </w:p>
        <w:p w14:paraId="75424384" w14:textId="77777777" w:rsidR="0038257A" w:rsidRPr="00A11A83" w:rsidRDefault="000F565B">
          <w:pPr>
            <w:pStyle w:val="TOC3"/>
            <w:rPr>
              <w:rFonts w:eastAsiaTheme="minorEastAsia"/>
              <w:sz w:val="22"/>
              <w:szCs w:val="22"/>
              <w:lang w:eastAsia="en-US" w:bidi="he-IL"/>
            </w:rPr>
          </w:pPr>
          <w:hyperlink w:anchor="_Toc478145044" w:history="1">
            <w:r w:rsidR="0038257A" w:rsidRPr="00A11A83">
              <w:rPr>
                <w:rStyle w:val="Hyperlink"/>
                <w:i/>
                <w:iCs/>
              </w:rPr>
              <w:t>3.2.3 Conclusions</w:t>
            </w:r>
            <w:r w:rsidR="0038257A" w:rsidRPr="00A11A83">
              <w:rPr>
                <w:webHidden/>
              </w:rPr>
              <w:tab/>
            </w:r>
            <w:r w:rsidR="0038257A" w:rsidRPr="00A11A83">
              <w:rPr>
                <w:rStyle w:val="Hyperlink"/>
                <w:rtl/>
              </w:rPr>
              <w:fldChar w:fldCharType="begin"/>
            </w:r>
            <w:r w:rsidR="0038257A" w:rsidRPr="00A11A83">
              <w:rPr>
                <w:webHidden/>
              </w:rPr>
              <w:instrText xml:space="preserve"> PAGEREF _Toc478145044 \h </w:instrText>
            </w:r>
            <w:r w:rsidR="0038257A" w:rsidRPr="00A11A83">
              <w:rPr>
                <w:rStyle w:val="Hyperlink"/>
                <w:rtl/>
              </w:rPr>
            </w:r>
            <w:r w:rsidR="0038257A" w:rsidRPr="00A11A83">
              <w:rPr>
                <w:rStyle w:val="Hyperlink"/>
                <w:rtl/>
              </w:rPr>
              <w:fldChar w:fldCharType="separate"/>
            </w:r>
            <w:r w:rsidR="00C2327D">
              <w:rPr>
                <w:webHidden/>
              </w:rPr>
              <w:t>28</w:t>
            </w:r>
            <w:r w:rsidR="0038257A" w:rsidRPr="00A11A83">
              <w:rPr>
                <w:rStyle w:val="Hyperlink"/>
                <w:rtl/>
              </w:rPr>
              <w:fldChar w:fldCharType="end"/>
            </w:r>
          </w:hyperlink>
        </w:p>
        <w:p w14:paraId="0A250708" w14:textId="77777777" w:rsidR="0038257A" w:rsidRPr="00A11A83" w:rsidRDefault="000F565B">
          <w:pPr>
            <w:pStyle w:val="TOC2"/>
            <w:tabs>
              <w:tab w:val="right" w:leader="dot" w:pos="8296"/>
            </w:tabs>
            <w:rPr>
              <w:noProof/>
              <w:lang w:eastAsia="en-US" w:bidi="he-IL"/>
            </w:rPr>
          </w:pPr>
          <w:hyperlink w:anchor="_Toc478145045" w:history="1">
            <w:r w:rsidR="0038257A" w:rsidRPr="00A11A83">
              <w:rPr>
                <w:rStyle w:val="Hyperlink"/>
                <w:rFonts w:eastAsia="Calibri"/>
                <w:noProof/>
              </w:rPr>
              <w:t>3.3 Study 3 - Perceived influences and lessons learned</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_Toc478145045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29</w:t>
            </w:r>
            <w:r w:rsidR="0038257A" w:rsidRPr="00447F3B">
              <w:rPr>
                <w:rStyle w:val="Hyperlink"/>
                <w:noProof/>
                <w:sz w:val="24"/>
                <w:szCs w:val="24"/>
                <w:rtl/>
              </w:rPr>
              <w:fldChar w:fldCharType="end"/>
            </w:r>
          </w:hyperlink>
        </w:p>
        <w:p w14:paraId="498B7CEC" w14:textId="77777777" w:rsidR="0038257A" w:rsidRPr="00A11A83" w:rsidRDefault="000F565B">
          <w:pPr>
            <w:pStyle w:val="TOC3"/>
            <w:rPr>
              <w:rFonts w:eastAsiaTheme="minorEastAsia"/>
              <w:sz w:val="22"/>
              <w:szCs w:val="22"/>
              <w:lang w:eastAsia="en-US" w:bidi="he-IL"/>
            </w:rPr>
          </w:pPr>
          <w:hyperlink w:anchor="_Toc478145046" w:history="1">
            <w:r w:rsidR="0038257A" w:rsidRPr="00A11A83">
              <w:rPr>
                <w:rStyle w:val="Hyperlink"/>
                <w:i/>
                <w:iCs/>
              </w:rPr>
              <w:t>Introduction</w:t>
            </w:r>
            <w:r w:rsidR="0038257A" w:rsidRPr="00A11A83">
              <w:rPr>
                <w:webHidden/>
              </w:rPr>
              <w:tab/>
            </w:r>
            <w:r w:rsidR="0038257A" w:rsidRPr="00A11A83">
              <w:rPr>
                <w:rStyle w:val="Hyperlink"/>
                <w:rtl/>
              </w:rPr>
              <w:fldChar w:fldCharType="begin"/>
            </w:r>
            <w:r w:rsidR="0038257A" w:rsidRPr="00A11A83">
              <w:rPr>
                <w:webHidden/>
              </w:rPr>
              <w:instrText xml:space="preserve"> PAGEREF _Toc478145046 \h </w:instrText>
            </w:r>
            <w:r w:rsidR="0038257A" w:rsidRPr="00A11A83">
              <w:rPr>
                <w:rStyle w:val="Hyperlink"/>
                <w:rtl/>
              </w:rPr>
            </w:r>
            <w:r w:rsidR="0038257A" w:rsidRPr="00A11A83">
              <w:rPr>
                <w:rStyle w:val="Hyperlink"/>
                <w:rtl/>
              </w:rPr>
              <w:fldChar w:fldCharType="separate"/>
            </w:r>
            <w:r w:rsidR="00C2327D">
              <w:rPr>
                <w:webHidden/>
              </w:rPr>
              <w:t>29</w:t>
            </w:r>
            <w:r w:rsidR="0038257A" w:rsidRPr="00A11A83">
              <w:rPr>
                <w:rStyle w:val="Hyperlink"/>
                <w:rtl/>
              </w:rPr>
              <w:fldChar w:fldCharType="end"/>
            </w:r>
          </w:hyperlink>
        </w:p>
        <w:p w14:paraId="07443A5C" w14:textId="77777777" w:rsidR="0038257A" w:rsidRPr="00A11A83" w:rsidRDefault="000F565B">
          <w:pPr>
            <w:pStyle w:val="TOC3"/>
            <w:rPr>
              <w:rFonts w:eastAsiaTheme="minorEastAsia"/>
              <w:sz w:val="22"/>
              <w:szCs w:val="22"/>
              <w:lang w:eastAsia="en-US" w:bidi="he-IL"/>
            </w:rPr>
          </w:pPr>
          <w:hyperlink w:anchor="_Toc478145047" w:history="1">
            <w:r w:rsidR="0038257A" w:rsidRPr="00A11A83">
              <w:rPr>
                <w:rStyle w:val="Hyperlink"/>
                <w:i/>
                <w:iCs/>
              </w:rPr>
              <w:t>Table 7: Perceived influences over the moral attitudes:</w:t>
            </w:r>
            <w:r w:rsidR="0038257A" w:rsidRPr="00A11A83">
              <w:rPr>
                <w:webHidden/>
              </w:rPr>
              <w:tab/>
            </w:r>
            <w:r w:rsidR="0038257A" w:rsidRPr="00A11A83">
              <w:rPr>
                <w:rStyle w:val="Hyperlink"/>
                <w:rtl/>
              </w:rPr>
              <w:fldChar w:fldCharType="begin"/>
            </w:r>
            <w:r w:rsidR="0038257A" w:rsidRPr="00A11A83">
              <w:rPr>
                <w:webHidden/>
              </w:rPr>
              <w:instrText xml:space="preserve"> PAGEREF _Toc478145047 \h </w:instrText>
            </w:r>
            <w:r w:rsidR="0038257A" w:rsidRPr="00A11A83">
              <w:rPr>
                <w:rStyle w:val="Hyperlink"/>
                <w:rtl/>
              </w:rPr>
            </w:r>
            <w:r w:rsidR="0038257A" w:rsidRPr="00A11A83">
              <w:rPr>
                <w:rStyle w:val="Hyperlink"/>
                <w:rtl/>
              </w:rPr>
              <w:fldChar w:fldCharType="separate"/>
            </w:r>
            <w:r w:rsidR="00C2327D">
              <w:rPr>
                <w:webHidden/>
              </w:rPr>
              <w:t>30</w:t>
            </w:r>
            <w:r w:rsidR="0038257A" w:rsidRPr="00A11A83">
              <w:rPr>
                <w:rStyle w:val="Hyperlink"/>
                <w:rtl/>
              </w:rPr>
              <w:fldChar w:fldCharType="end"/>
            </w:r>
          </w:hyperlink>
        </w:p>
        <w:p w14:paraId="5F7F9FFB" w14:textId="77777777" w:rsidR="0038257A" w:rsidRPr="00A11A83" w:rsidRDefault="000F565B">
          <w:pPr>
            <w:pStyle w:val="TOC3"/>
            <w:rPr>
              <w:rFonts w:eastAsiaTheme="minorEastAsia"/>
              <w:sz w:val="22"/>
              <w:szCs w:val="22"/>
              <w:lang w:eastAsia="en-US" w:bidi="he-IL"/>
            </w:rPr>
          </w:pPr>
          <w:hyperlink w:anchor="_Toc478145048" w:history="1">
            <w:r w:rsidR="0038257A" w:rsidRPr="00A11A83">
              <w:rPr>
                <w:rStyle w:val="Hyperlink"/>
                <w:i/>
                <w:iCs/>
              </w:rPr>
              <w:t>3.3.2 Perceived moral lessons derived from Holocaust learning</w:t>
            </w:r>
            <w:r w:rsidR="0038257A" w:rsidRPr="00A11A83">
              <w:rPr>
                <w:webHidden/>
              </w:rPr>
              <w:tab/>
            </w:r>
            <w:r w:rsidR="0038257A" w:rsidRPr="00A11A83">
              <w:rPr>
                <w:rStyle w:val="Hyperlink"/>
                <w:rtl/>
              </w:rPr>
              <w:fldChar w:fldCharType="begin"/>
            </w:r>
            <w:r w:rsidR="0038257A" w:rsidRPr="00A11A83">
              <w:rPr>
                <w:webHidden/>
              </w:rPr>
              <w:instrText xml:space="preserve"> PAGEREF _Toc478145048 \h </w:instrText>
            </w:r>
            <w:r w:rsidR="0038257A" w:rsidRPr="00A11A83">
              <w:rPr>
                <w:rStyle w:val="Hyperlink"/>
                <w:rtl/>
              </w:rPr>
            </w:r>
            <w:r w:rsidR="0038257A" w:rsidRPr="00A11A83">
              <w:rPr>
                <w:rStyle w:val="Hyperlink"/>
                <w:rtl/>
              </w:rPr>
              <w:fldChar w:fldCharType="separate"/>
            </w:r>
            <w:r w:rsidR="00C2327D">
              <w:rPr>
                <w:webHidden/>
              </w:rPr>
              <w:t>33</w:t>
            </w:r>
            <w:r w:rsidR="0038257A" w:rsidRPr="00A11A83">
              <w:rPr>
                <w:rStyle w:val="Hyperlink"/>
                <w:rtl/>
              </w:rPr>
              <w:fldChar w:fldCharType="end"/>
            </w:r>
          </w:hyperlink>
        </w:p>
        <w:p w14:paraId="3E2941BE" w14:textId="77777777" w:rsidR="0038257A" w:rsidRPr="00A11A83" w:rsidRDefault="000F565B">
          <w:pPr>
            <w:pStyle w:val="TOC3"/>
            <w:rPr>
              <w:rFonts w:eastAsiaTheme="minorEastAsia"/>
              <w:sz w:val="22"/>
              <w:szCs w:val="22"/>
              <w:lang w:eastAsia="en-US" w:bidi="he-IL"/>
            </w:rPr>
          </w:pPr>
          <w:hyperlink w:anchor="_Toc478145049" w:history="1">
            <w:r w:rsidR="0038257A" w:rsidRPr="00A11A83">
              <w:rPr>
                <w:rStyle w:val="Hyperlink"/>
                <w:i/>
                <w:iCs/>
              </w:rPr>
              <w:t>3.3.3 Conclusions</w:t>
            </w:r>
            <w:r w:rsidR="0038257A" w:rsidRPr="00A11A83">
              <w:rPr>
                <w:webHidden/>
              </w:rPr>
              <w:tab/>
            </w:r>
            <w:r w:rsidR="0038257A" w:rsidRPr="00A11A83">
              <w:rPr>
                <w:rStyle w:val="Hyperlink"/>
                <w:rtl/>
              </w:rPr>
              <w:fldChar w:fldCharType="begin"/>
            </w:r>
            <w:r w:rsidR="0038257A" w:rsidRPr="00A11A83">
              <w:rPr>
                <w:webHidden/>
              </w:rPr>
              <w:instrText xml:space="preserve"> PAGEREF _Toc478145049 \h </w:instrText>
            </w:r>
            <w:r w:rsidR="0038257A" w:rsidRPr="00A11A83">
              <w:rPr>
                <w:rStyle w:val="Hyperlink"/>
                <w:rtl/>
              </w:rPr>
            </w:r>
            <w:r w:rsidR="0038257A" w:rsidRPr="00A11A83">
              <w:rPr>
                <w:rStyle w:val="Hyperlink"/>
                <w:rtl/>
              </w:rPr>
              <w:fldChar w:fldCharType="separate"/>
            </w:r>
            <w:r w:rsidR="00C2327D">
              <w:rPr>
                <w:webHidden/>
              </w:rPr>
              <w:t>35</w:t>
            </w:r>
            <w:r w:rsidR="0038257A" w:rsidRPr="00A11A83">
              <w:rPr>
                <w:rStyle w:val="Hyperlink"/>
                <w:rtl/>
              </w:rPr>
              <w:fldChar w:fldCharType="end"/>
            </w:r>
          </w:hyperlink>
        </w:p>
        <w:p w14:paraId="4FCBDC88" w14:textId="77777777" w:rsidR="0038257A" w:rsidRPr="00A11A83" w:rsidRDefault="000F565B">
          <w:pPr>
            <w:pStyle w:val="TOC2"/>
            <w:tabs>
              <w:tab w:val="right" w:leader="dot" w:pos="8296"/>
            </w:tabs>
            <w:rPr>
              <w:noProof/>
              <w:lang w:eastAsia="en-US" w:bidi="he-IL"/>
            </w:rPr>
          </w:pPr>
          <w:hyperlink w:anchor="_Toc478145050" w:history="1">
            <w:r w:rsidR="0038257A" w:rsidRPr="00A11A83">
              <w:rPr>
                <w:rStyle w:val="Hyperlink"/>
                <w:rFonts w:eastAsia="Calibri"/>
                <w:noProof/>
              </w:rPr>
              <w:t>3.</w:t>
            </w:r>
            <w:r w:rsidR="0038257A" w:rsidRPr="00A11A83">
              <w:rPr>
                <w:rStyle w:val="Hyperlink"/>
                <w:rFonts w:eastAsia="Calibri"/>
                <w:noProof/>
                <w:rtl/>
              </w:rPr>
              <w:t>4</w:t>
            </w:r>
            <w:r w:rsidR="0038257A" w:rsidRPr="00A11A83">
              <w:rPr>
                <w:rStyle w:val="Hyperlink"/>
                <w:rFonts w:eastAsia="Calibri"/>
                <w:noProof/>
              </w:rPr>
              <w:t xml:space="preserve"> Study </w:t>
            </w:r>
            <w:r w:rsidR="0038257A" w:rsidRPr="00A11A83">
              <w:rPr>
                <w:rStyle w:val="Hyperlink"/>
                <w:rFonts w:eastAsia="Calibri"/>
                <w:noProof/>
                <w:rtl/>
              </w:rPr>
              <w:t>4</w:t>
            </w:r>
            <w:r w:rsidR="0038257A" w:rsidRPr="00A11A83">
              <w:rPr>
                <w:rStyle w:val="Hyperlink"/>
                <w:rFonts w:eastAsia="Calibri"/>
                <w:noProof/>
              </w:rPr>
              <w:t xml:space="preserve"> –Associations between moral attitudes and moral lessons</w:t>
            </w:r>
            <w:r w:rsidR="0038257A" w:rsidRPr="00A11A83">
              <w:rPr>
                <w:noProof/>
                <w:webHidden/>
              </w:rPr>
              <w:tab/>
            </w:r>
            <w:r w:rsidR="0038257A" w:rsidRPr="00447F3B">
              <w:rPr>
                <w:rStyle w:val="Hyperlink"/>
                <w:rFonts w:asciiTheme="minorHAnsi" w:hAnsiTheme="minorHAnsi" w:cstheme="minorHAnsi"/>
                <w:noProof/>
                <w:rtl/>
              </w:rPr>
              <w:fldChar w:fldCharType="begin"/>
            </w:r>
            <w:r w:rsidR="0038257A" w:rsidRPr="00447F3B">
              <w:rPr>
                <w:rFonts w:cstheme="minorHAnsi"/>
                <w:noProof/>
                <w:webHidden/>
              </w:rPr>
              <w:instrText xml:space="preserve"> PAGEREF _Toc478145050 \h </w:instrText>
            </w:r>
            <w:r w:rsidR="0038257A" w:rsidRPr="00447F3B">
              <w:rPr>
                <w:rStyle w:val="Hyperlink"/>
                <w:rFonts w:asciiTheme="minorHAnsi" w:hAnsiTheme="minorHAnsi" w:cstheme="minorHAnsi"/>
                <w:noProof/>
                <w:rtl/>
              </w:rPr>
            </w:r>
            <w:r w:rsidR="0038257A" w:rsidRPr="00447F3B">
              <w:rPr>
                <w:rStyle w:val="Hyperlink"/>
                <w:rFonts w:asciiTheme="minorHAnsi" w:hAnsiTheme="minorHAnsi" w:cstheme="minorHAnsi"/>
                <w:noProof/>
                <w:rtl/>
              </w:rPr>
              <w:fldChar w:fldCharType="separate"/>
            </w:r>
            <w:r w:rsidR="00C2327D" w:rsidRPr="00447F3B">
              <w:rPr>
                <w:rFonts w:cstheme="minorHAnsi"/>
                <w:noProof/>
                <w:webHidden/>
              </w:rPr>
              <w:t>36</w:t>
            </w:r>
            <w:r w:rsidR="0038257A" w:rsidRPr="00447F3B">
              <w:rPr>
                <w:rStyle w:val="Hyperlink"/>
                <w:rFonts w:asciiTheme="minorHAnsi" w:hAnsiTheme="minorHAnsi" w:cstheme="minorHAnsi"/>
                <w:noProof/>
                <w:rtl/>
              </w:rPr>
              <w:fldChar w:fldCharType="end"/>
            </w:r>
          </w:hyperlink>
        </w:p>
        <w:p w14:paraId="5AD82452" w14:textId="77777777" w:rsidR="0038257A" w:rsidRPr="00A11A83" w:rsidRDefault="000F565B">
          <w:pPr>
            <w:pStyle w:val="TOC3"/>
            <w:rPr>
              <w:rFonts w:eastAsiaTheme="minorEastAsia"/>
              <w:sz w:val="22"/>
              <w:szCs w:val="22"/>
              <w:lang w:eastAsia="en-US" w:bidi="he-IL"/>
            </w:rPr>
          </w:pPr>
          <w:hyperlink w:anchor="_Toc478145051" w:history="1">
            <w:r w:rsidR="0038257A" w:rsidRPr="00A11A83">
              <w:rPr>
                <w:rStyle w:val="Hyperlink"/>
                <w:i/>
                <w:iCs/>
              </w:rPr>
              <w:t>3.4.1</w:t>
            </w:r>
            <w:r w:rsidR="0038257A" w:rsidRPr="00A11A83">
              <w:rPr>
                <w:rStyle w:val="Hyperlink"/>
                <w:i/>
                <w:iCs/>
                <w:rtl/>
              </w:rPr>
              <w:t xml:space="preserve"> </w:t>
            </w:r>
            <w:r w:rsidR="0038257A" w:rsidRPr="00A11A83">
              <w:rPr>
                <w:rStyle w:val="Hyperlink"/>
                <w:i/>
                <w:iCs/>
              </w:rPr>
              <w:t>Correlations between Holocaust moral attitudes and moral lessons</w:t>
            </w:r>
            <w:r w:rsidR="0038257A" w:rsidRPr="00A11A83">
              <w:rPr>
                <w:webHidden/>
              </w:rPr>
              <w:tab/>
            </w:r>
            <w:r w:rsidR="0038257A" w:rsidRPr="00A11A83">
              <w:rPr>
                <w:rStyle w:val="Hyperlink"/>
                <w:rtl/>
              </w:rPr>
              <w:fldChar w:fldCharType="begin"/>
            </w:r>
            <w:r w:rsidR="0038257A" w:rsidRPr="00A11A83">
              <w:rPr>
                <w:webHidden/>
              </w:rPr>
              <w:instrText xml:space="preserve"> PAGEREF _Toc478145051 \h </w:instrText>
            </w:r>
            <w:r w:rsidR="0038257A" w:rsidRPr="00A11A83">
              <w:rPr>
                <w:rStyle w:val="Hyperlink"/>
                <w:rtl/>
              </w:rPr>
            </w:r>
            <w:r w:rsidR="0038257A" w:rsidRPr="00A11A83">
              <w:rPr>
                <w:rStyle w:val="Hyperlink"/>
                <w:rtl/>
              </w:rPr>
              <w:fldChar w:fldCharType="separate"/>
            </w:r>
            <w:r w:rsidR="00C2327D">
              <w:rPr>
                <w:webHidden/>
              </w:rPr>
              <w:t>36</w:t>
            </w:r>
            <w:r w:rsidR="0038257A" w:rsidRPr="00A11A83">
              <w:rPr>
                <w:rStyle w:val="Hyperlink"/>
                <w:rtl/>
              </w:rPr>
              <w:fldChar w:fldCharType="end"/>
            </w:r>
          </w:hyperlink>
        </w:p>
        <w:p w14:paraId="30F6529A" w14:textId="77777777" w:rsidR="0038257A" w:rsidRPr="00A11A83" w:rsidRDefault="000F565B">
          <w:pPr>
            <w:pStyle w:val="TOC3"/>
            <w:rPr>
              <w:rFonts w:eastAsiaTheme="minorEastAsia"/>
              <w:sz w:val="22"/>
              <w:szCs w:val="22"/>
              <w:lang w:eastAsia="en-US" w:bidi="he-IL"/>
            </w:rPr>
          </w:pPr>
          <w:hyperlink w:anchor="_Toc478145052" w:history="1">
            <w:r w:rsidR="0038257A" w:rsidRPr="00A11A83">
              <w:rPr>
                <w:rStyle w:val="Hyperlink"/>
                <w:i/>
                <w:iCs/>
              </w:rPr>
              <w:t>3.4.2 Correlations between Post-Holocaust moral attitudes and moral lessons</w:t>
            </w:r>
            <w:r w:rsidR="0038257A" w:rsidRPr="00A11A83">
              <w:rPr>
                <w:webHidden/>
              </w:rPr>
              <w:tab/>
            </w:r>
            <w:r w:rsidR="0038257A" w:rsidRPr="00A11A83">
              <w:rPr>
                <w:rStyle w:val="Hyperlink"/>
                <w:rtl/>
              </w:rPr>
              <w:fldChar w:fldCharType="begin"/>
            </w:r>
            <w:r w:rsidR="0038257A" w:rsidRPr="00A11A83">
              <w:rPr>
                <w:webHidden/>
              </w:rPr>
              <w:instrText xml:space="preserve"> PAGEREF _Toc478145052 \h </w:instrText>
            </w:r>
            <w:r w:rsidR="0038257A" w:rsidRPr="00A11A83">
              <w:rPr>
                <w:rStyle w:val="Hyperlink"/>
                <w:rtl/>
              </w:rPr>
            </w:r>
            <w:r w:rsidR="0038257A" w:rsidRPr="00A11A83">
              <w:rPr>
                <w:rStyle w:val="Hyperlink"/>
                <w:rtl/>
              </w:rPr>
              <w:fldChar w:fldCharType="separate"/>
            </w:r>
            <w:r w:rsidR="00C2327D">
              <w:rPr>
                <w:webHidden/>
              </w:rPr>
              <w:t>37</w:t>
            </w:r>
            <w:r w:rsidR="0038257A" w:rsidRPr="00A11A83">
              <w:rPr>
                <w:rStyle w:val="Hyperlink"/>
                <w:rtl/>
              </w:rPr>
              <w:fldChar w:fldCharType="end"/>
            </w:r>
          </w:hyperlink>
        </w:p>
        <w:p w14:paraId="74CBBE9A" w14:textId="77777777" w:rsidR="0038257A" w:rsidRPr="00A11A83" w:rsidRDefault="000F565B">
          <w:pPr>
            <w:pStyle w:val="TOC3"/>
            <w:rPr>
              <w:rFonts w:eastAsiaTheme="minorEastAsia"/>
              <w:sz w:val="22"/>
              <w:szCs w:val="22"/>
              <w:lang w:eastAsia="en-US" w:bidi="he-IL"/>
            </w:rPr>
          </w:pPr>
          <w:hyperlink w:anchor="_Toc478145053" w:history="1">
            <w:r w:rsidR="0038257A" w:rsidRPr="00A11A83">
              <w:rPr>
                <w:rStyle w:val="Hyperlink"/>
                <w:i/>
                <w:iCs/>
              </w:rPr>
              <w:t>3.4.3 Conclusions</w:t>
            </w:r>
            <w:r w:rsidR="0038257A" w:rsidRPr="00A11A83">
              <w:rPr>
                <w:webHidden/>
              </w:rPr>
              <w:tab/>
            </w:r>
            <w:r w:rsidR="0038257A" w:rsidRPr="00A11A83">
              <w:rPr>
                <w:rStyle w:val="Hyperlink"/>
                <w:rtl/>
              </w:rPr>
              <w:fldChar w:fldCharType="begin"/>
            </w:r>
            <w:r w:rsidR="0038257A" w:rsidRPr="00A11A83">
              <w:rPr>
                <w:webHidden/>
              </w:rPr>
              <w:instrText xml:space="preserve"> PAGEREF _Toc478145053 \h </w:instrText>
            </w:r>
            <w:r w:rsidR="0038257A" w:rsidRPr="00A11A83">
              <w:rPr>
                <w:rStyle w:val="Hyperlink"/>
                <w:rtl/>
              </w:rPr>
            </w:r>
            <w:r w:rsidR="0038257A" w:rsidRPr="00A11A83">
              <w:rPr>
                <w:rStyle w:val="Hyperlink"/>
                <w:rtl/>
              </w:rPr>
              <w:fldChar w:fldCharType="separate"/>
            </w:r>
            <w:r w:rsidR="00C2327D">
              <w:rPr>
                <w:webHidden/>
              </w:rPr>
              <w:t>38</w:t>
            </w:r>
            <w:r w:rsidR="0038257A" w:rsidRPr="00A11A83">
              <w:rPr>
                <w:rStyle w:val="Hyperlink"/>
                <w:rtl/>
              </w:rPr>
              <w:fldChar w:fldCharType="end"/>
            </w:r>
          </w:hyperlink>
        </w:p>
        <w:p w14:paraId="475BFFEC" w14:textId="77777777" w:rsidR="0038257A" w:rsidRPr="00A11A83" w:rsidRDefault="000F565B">
          <w:pPr>
            <w:pStyle w:val="TOC2"/>
            <w:tabs>
              <w:tab w:val="right" w:leader="dot" w:pos="8296"/>
            </w:tabs>
            <w:rPr>
              <w:noProof/>
              <w:lang w:eastAsia="en-US" w:bidi="he-IL"/>
            </w:rPr>
          </w:pPr>
          <w:hyperlink w:anchor="_Toc478145054" w:history="1">
            <w:r w:rsidR="0038257A" w:rsidRPr="00A11A83">
              <w:rPr>
                <w:rStyle w:val="Hyperlink"/>
                <w:rFonts w:eastAsia="Calibri"/>
                <w:noProof/>
              </w:rPr>
              <w:t>3.5 Study 5 –The experiences of Holocaust learning</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_Toc478145054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39</w:t>
            </w:r>
            <w:r w:rsidR="0038257A" w:rsidRPr="00447F3B">
              <w:rPr>
                <w:rStyle w:val="Hyperlink"/>
                <w:noProof/>
                <w:sz w:val="24"/>
                <w:szCs w:val="24"/>
                <w:rtl/>
              </w:rPr>
              <w:fldChar w:fldCharType="end"/>
            </w:r>
          </w:hyperlink>
        </w:p>
        <w:p w14:paraId="2F75E2D1" w14:textId="77777777" w:rsidR="0038257A" w:rsidRPr="00A11A83" w:rsidRDefault="000F565B">
          <w:pPr>
            <w:pStyle w:val="TOC3"/>
            <w:rPr>
              <w:rFonts w:eastAsiaTheme="minorEastAsia"/>
              <w:sz w:val="22"/>
              <w:szCs w:val="22"/>
              <w:lang w:eastAsia="en-US" w:bidi="he-IL"/>
            </w:rPr>
          </w:pPr>
          <w:hyperlink w:anchor="_Toc478145055" w:history="1">
            <w:r w:rsidR="0038257A" w:rsidRPr="00A11A83">
              <w:rPr>
                <w:rStyle w:val="Hyperlink"/>
                <w:i/>
                <w:iCs/>
              </w:rPr>
              <w:t>3.5.1 Exploring the different experiences: Results</w:t>
            </w:r>
            <w:r w:rsidR="0038257A" w:rsidRPr="00A11A83">
              <w:rPr>
                <w:webHidden/>
              </w:rPr>
              <w:tab/>
            </w:r>
            <w:r w:rsidR="0038257A" w:rsidRPr="00A11A83">
              <w:rPr>
                <w:rStyle w:val="Hyperlink"/>
                <w:rtl/>
              </w:rPr>
              <w:fldChar w:fldCharType="begin"/>
            </w:r>
            <w:r w:rsidR="0038257A" w:rsidRPr="00A11A83">
              <w:rPr>
                <w:webHidden/>
              </w:rPr>
              <w:instrText xml:space="preserve"> PAGEREF _Toc478145055 \h </w:instrText>
            </w:r>
            <w:r w:rsidR="0038257A" w:rsidRPr="00A11A83">
              <w:rPr>
                <w:rStyle w:val="Hyperlink"/>
                <w:rtl/>
              </w:rPr>
            </w:r>
            <w:r w:rsidR="0038257A" w:rsidRPr="00A11A83">
              <w:rPr>
                <w:rStyle w:val="Hyperlink"/>
                <w:rtl/>
              </w:rPr>
              <w:fldChar w:fldCharType="separate"/>
            </w:r>
            <w:r w:rsidR="00C2327D">
              <w:rPr>
                <w:webHidden/>
              </w:rPr>
              <w:t>40</w:t>
            </w:r>
            <w:r w:rsidR="0038257A" w:rsidRPr="00A11A83">
              <w:rPr>
                <w:rStyle w:val="Hyperlink"/>
                <w:rtl/>
              </w:rPr>
              <w:fldChar w:fldCharType="end"/>
            </w:r>
          </w:hyperlink>
        </w:p>
        <w:p w14:paraId="588B3CD9" w14:textId="77777777" w:rsidR="0038257A" w:rsidRPr="00A11A83" w:rsidRDefault="000F565B">
          <w:pPr>
            <w:pStyle w:val="TOC3"/>
            <w:rPr>
              <w:rFonts w:eastAsiaTheme="minorEastAsia"/>
              <w:sz w:val="22"/>
              <w:szCs w:val="22"/>
              <w:lang w:eastAsia="en-US" w:bidi="he-IL"/>
            </w:rPr>
          </w:pPr>
          <w:hyperlink w:anchor="_Toc478145056" w:history="1">
            <w:r w:rsidR="0038257A" w:rsidRPr="00A11A83">
              <w:rPr>
                <w:rStyle w:val="Hyperlink"/>
                <w:i/>
                <w:iCs/>
              </w:rPr>
              <w:t>3.5.2 Conclusions</w:t>
            </w:r>
            <w:r w:rsidR="0038257A" w:rsidRPr="00A11A83">
              <w:rPr>
                <w:webHidden/>
              </w:rPr>
              <w:tab/>
            </w:r>
            <w:r w:rsidR="0038257A" w:rsidRPr="00A11A83">
              <w:rPr>
                <w:rStyle w:val="Hyperlink"/>
                <w:rtl/>
              </w:rPr>
              <w:fldChar w:fldCharType="begin"/>
            </w:r>
            <w:r w:rsidR="0038257A" w:rsidRPr="00A11A83">
              <w:rPr>
                <w:webHidden/>
              </w:rPr>
              <w:instrText xml:space="preserve"> PAGEREF _Toc478145056 \h </w:instrText>
            </w:r>
            <w:r w:rsidR="0038257A" w:rsidRPr="00A11A83">
              <w:rPr>
                <w:rStyle w:val="Hyperlink"/>
                <w:rtl/>
              </w:rPr>
            </w:r>
            <w:r w:rsidR="0038257A" w:rsidRPr="00A11A83">
              <w:rPr>
                <w:rStyle w:val="Hyperlink"/>
                <w:rtl/>
              </w:rPr>
              <w:fldChar w:fldCharType="separate"/>
            </w:r>
            <w:r w:rsidR="00C2327D">
              <w:rPr>
                <w:webHidden/>
              </w:rPr>
              <w:t>45</w:t>
            </w:r>
            <w:r w:rsidR="0038257A" w:rsidRPr="00A11A83">
              <w:rPr>
                <w:rStyle w:val="Hyperlink"/>
                <w:rtl/>
              </w:rPr>
              <w:fldChar w:fldCharType="end"/>
            </w:r>
          </w:hyperlink>
        </w:p>
        <w:p w14:paraId="70AA3143" w14:textId="77777777" w:rsidR="0038257A" w:rsidRPr="00A11A83" w:rsidRDefault="000F565B">
          <w:pPr>
            <w:pStyle w:val="TOC2"/>
            <w:tabs>
              <w:tab w:val="right" w:leader="dot" w:pos="8296"/>
            </w:tabs>
            <w:rPr>
              <w:noProof/>
              <w:lang w:eastAsia="en-US" w:bidi="he-IL"/>
            </w:rPr>
          </w:pPr>
          <w:hyperlink w:anchor="_Toc478145057" w:history="1">
            <w:r w:rsidR="0038257A" w:rsidRPr="00A11A83">
              <w:rPr>
                <w:rStyle w:val="Hyperlink"/>
                <w:rFonts w:eastAsia="Calibri"/>
                <w:noProof/>
              </w:rPr>
              <w:t>4.1 Contributions of the present thesis</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_Toc478145057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47</w:t>
            </w:r>
            <w:r w:rsidR="0038257A" w:rsidRPr="00447F3B">
              <w:rPr>
                <w:rStyle w:val="Hyperlink"/>
                <w:noProof/>
                <w:sz w:val="24"/>
                <w:szCs w:val="24"/>
                <w:rtl/>
              </w:rPr>
              <w:fldChar w:fldCharType="end"/>
            </w:r>
          </w:hyperlink>
        </w:p>
        <w:p w14:paraId="4C30CEC6" w14:textId="77777777" w:rsidR="0038257A" w:rsidRPr="00A11A83" w:rsidRDefault="000F565B">
          <w:pPr>
            <w:pStyle w:val="TOC2"/>
            <w:tabs>
              <w:tab w:val="right" w:leader="dot" w:pos="8296"/>
            </w:tabs>
            <w:rPr>
              <w:noProof/>
              <w:lang w:eastAsia="en-US" w:bidi="he-IL"/>
            </w:rPr>
          </w:pPr>
          <w:hyperlink w:anchor="_Toc478145058" w:history="1">
            <w:r w:rsidR="0038257A" w:rsidRPr="00A11A83">
              <w:rPr>
                <w:rStyle w:val="Hyperlink"/>
                <w:rFonts w:eastAsia="Calibri"/>
                <w:noProof/>
              </w:rPr>
              <w:t xml:space="preserve">4.2 </w:t>
            </w:r>
            <w:r w:rsidR="0038257A" w:rsidRPr="00A11A83">
              <w:rPr>
                <w:rStyle w:val="Hyperlink"/>
                <w:noProof/>
              </w:rPr>
              <w:t>Research limits</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_Toc478145058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49</w:t>
            </w:r>
            <w:r w:rsidR="0038257A" w:rsidRPr="00447F3B">
              <w:rPr>
                <w:rStyle w:val="Hyperlink"/>
                <w:noProof/>
                <w:sz w:val="24"/>
                <w:szCs w:val="24"/>
                <w:rtl/>
              </w:rPr>
              <w:fldChar w:fldCharType="end"/>
            </w:r>
          </w:hyperlink>
        </w:p>
        <w:p w14:paraId="0779704E" w14:textId="77777777" w:rsidR="0038257A" w:rsidRPr="00A11A83" w:rsidRDefault="000F565B">
          <w:pPr>
            <w:pStyle w:val="TOC2"/>
            <w:tabs>
              <w:tab w:val="right" w:leader="dot" w:pos="8296"/>
            </w:tabs>
            <w:rPr>
              <w:noProof/>
              <w:lang w:eastAsia="en-US" w:bidi="he-IL"/>
            </w:rPr>
          </w:pPr>
          <w:hyperlink w:anchor="_Toc478145059" w:history="1">
            <w:r w:rsidR="0038257A" w:rsidRPr="00A11A83">
              <w:rPr>
                <w:rStyle w:val="Hyperlink"/>
                <w:rFonts w:eastAsia="Calibri"/>
                <w:noProof/>
              </w:rPr>
              <w:t>4.3 Future directions of investigation</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_Toc478145059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49</w:t>
            </w:r>
            <w:r w:rsidR="0038257A" w:rsidRPr="00447F3B">
              <w:rPr>
                <w:rStyle w:val="Hyperlink"/>
                <w:noProof/>
                <w:sz w:val="24"/>
                <w:szCs w:val="24"/>
                <w:rtl/>
              </w:rPr>
              <w:fldChar w:fldCharType="end"/>
            </w:r>
          </w:hyperlink>
        </w:p>
        <w:p w14:paraId="58D602CD" w14:textId="77777777" w:rsidR="0038257A" w:rsidRPr="00A11A83" w:rsidRDefault="000F565B">
          <w:pPr>
            <w:pStyle w:val="TOC2"/>
            <w:tabs>
              <w:tab w:val="right" w:leader="dot" w:pos="8296"/>
            </w:tabs>
            <w:rPr>
              <w:noProof/>
              <w:lang w:eastAsia="en-US" w:bidi="he-IL"/>
            </w:rPr>
          </w:pPr>
          <w:hyperlink w:anchor="_Toc478145060" w:history="1">
            <w:r w:rsidR="0038257A" w:rsidRPr="00A11A83">
              <w:rPr>
                <w:rStyle w:val="Hyperlink"/>
                <w:rFonts w:eastAsia="Calibri"/>
                <w:noProof/>
              </w:rPr>
              <w:t>4.4 Future directions of Holocaust learning</w:t>
            </w:r>
            <w:r w:rsidR="0038257A" w:rsidRPr="00A11A83">
              <w:rPr>
                <w:noProof/>
                <w:webHidden/>
              </w:rPr>
              <w:tab/>
            </w:r>
            <w:r w:rsidR="0038257A" w:rsidRPr="00447F3B">
              <w:rPr>
                <w:rStyle w:val="Hyperlink"/>
                <w:noProof/>
                <w:sz w:val="24"/>
                <w:szCs w:val="24"/>
                <w:rtl/>
              </w:rPr>
              <w:fldChar w:fldCharType="begin"/>
            </w:r>
            <w:r w:rsidR="0038257A" w:rsidRPr="00447F3B">
              <w:rPr>
                <w:noProof/>
                <w:webHidden/>
                <w:sz w:val="24"/>
                <w:szCs w:val="24"/>
              </w:rPr>
              <w:instrText xml:space="preserve"> PAGEREF _Toc478145060 \h </w:instrText>
            </w:r>
            <w:r w:rsidR="0038257A" w:rsidRPr="00447F3B">
              <w:rPr>
                <w:rStyle w:val="Hyperlink"/>
                <w:noProof/>
                <w:sz w:val="24"/>
                <w:szCs w:val="24"/>
                <w:rtl/>
              </w:rPr>
            </w:r>
            <w:r w:rsidR="0038257A" w:rsidRPr="00447F3B">
              <w:rPr>
                <w:rStyle w:val="Hyperlink"/>
                <w:noProof/>
                <w:sz w:val="24"/>
                <w:szCs w:val="24"/>
                <w:rtl/>
              </w:rPr>
              <w:fldChar w:fldCharType="separate"/>
            </w:r>
            <w:r w:rsidR="00C2327D" w:rsidRPr="00447F3B">
              <w:rPr>
                <w:noProof/>
                <w:webHidden/>
                <w:sz w:val="24"/>
                <w:szCs w:val="24"/>
              </w:rPr>
              <w:t>50</w:t>
            </w:r>
            <w:r w:rsidR="0038257A" w:rsidRPr="00447F3B">
              <w:rPr>
                <w:rStyle w:val="Hyperlink"/>
                <w:noProof/>
                <w:sz w:val="24"/>
                <w:szCs w:val="24"/>
                <w:rtl/>
              </w:rPr>
              <w:fldChar w:fldCharType="end"/>
            </w:r>
          </w:hyperlink>
        </w:p>
        <w:p w14:paraId="25366198" w14:textId="77777777" w:rsidR="0038257A" w:rsidRPr="00A11A83" w:rsidRDefault="000F565B">
          <w:pPr>
            <w:pStyle w:val="TOC3"/>
            <w:rPr>
              <w:rFonts w:eastAsiaTheme="minorEastAsia"/>
              <w:sz w:val="22"/>
              <w:szCs w:val="22"/>
              <w:lang w:eastAsia="en-US" w:bidi="he-IL"/>
            </w:rPr>
          </w:pPr>
          <w:hyperlink w:anchor="_Toc478145061" w:history="1">
            <w:r w:rsidR="0038257A" w:rsidRPr="00A11A83">
              <w:rPr>
                <w:rStyle w:val="Hyperlink"/>
                <w:i/>
                <w:iCs/>
              </w:rPr>
              <w:t>4.4.1 " Holocaust Three-dimensional</w:t>
            </w:r>
            <w:r w:rsidR="0038257A" w:rsidRPr="00A11A83">
              <w:rPr>
                <w:rStyle w:val="Hyperlink"/>
                <w:i/>
                <w:iCs/>
                <w:rtl/>
              </w:rPr>
              <w:t xml:space="preserve"> </w:t>
            </w:r>
            <w:r w:rsidR="0038257A" w:rsidRPr="00A11A83">
              <w:rPr>
                <w:rStyle w:val="Hyperlink"/>
                <w:i/>
                <w:iCs/>
              </w:rPr>
              <w:t>learning program"</w:t>
            </w:r>
            <w:r w:rsidR="0038257A" w:rsidRPr="00A11A83">
              <w:rPr>
                <w:webHidden/>
              </w:rPr>
              <w:tab/>
            </w:r>
            <w:r w:rsidR="0038257A" w:rsidRPr="00447F3B">
              <w:rPr>
                <w:rStyle w:val="Hyperlink"/>
                <w:rtl/>
              </w:rPr>
              <w:fldChar w:fldCharType="begin"/>
            </w:r>
            <w:r w:rsidR="0038257A" w:rsidRPr="00447F3B">
              <w:rPr>
                <w:webHidden/>
              </w:rPr>
              <w:instrText xml:space="preserve"> PAGEREF _Toc478145061 \h </w:instrText>
            </w:r>
            <w:r w:rsidR="0038257A" w:rsidRPr="00447F3B">
              <w:rPr>
                <w:rStyle w:val="Hyperlink"/>
                <w:rtl/>
              </w:rPr>
            </w:r>
            <w:r w:rsidR="0038257A" w:rsidRPr="00447F3B">
              <w:rPr>
                <w:rStyle w:val="Hyperlink"/>
                <w:rtl/>
              </w:rPr>
              <w:fldChar w:fldCharType="separate"/>
            </w:r>
            <w:r w:rsidR="00C2327D" w:rsidRPr="00447F3B">
              <w:rPr>
                <w:webHidden/>
              </w:rPr>
              <w:t>50</w:t>
            </w:r>
            <w:r w:rsidR="0038257A" w:rsidRPr="00447F3B">
              <w:rPr>
                <w:rStyle w:val="Hyperlink"/>
                <w:rtl/>
              </w:rPr>
              <w:fldChar w:fldCharType="end"/>
            </w:r>
          </w:hyperlink>
        </w:p>
        <w:p w14:paraId="324AC602" w14:textId="77777777" w:rsidR="0038257A" w:rsidRPr="00A11A83" w:rsidRDefault="000F565B">
          <w:pPr>
            <w:pStyle w:val="TOC3"/>
            <w:rPr>
              <w:rFonts w:eastAsiaTheme="minorEastAsia"/>
              <w:sz w:val="22"/>
              <w:szCs w:val="22"/>
              <w:lang w:eastAsia="en-US" w:bidi="he-IL"/>
            </w:rPr>
          </w:pPr>
          <w:hyperlink w:anchor="_Toc478145062" w:history="1">
            <w:r w:rsidR="0038257A" w:rsidRPr="00A11A83">
              <w:rPr>
                <w:rStyle w:val="Hyperlink"/>
                <w:i/>
                <w:iCs/>
              </w:rPr>
              <w:t>4.4.2 An optional alternative for the "Journey to Poland"</w:t>
            </w:r>
            <w:r w:rsidR="0038257A" w:rsidRPr="00A11A83">
              <w:rPr>
                <w:webHidden/>
              </w:rPr>
              <w:tab/>
            </w:r>
            <w:r w:rsidR="0038257A" w:rsidRPr="00A11A83">
              <w:rPr>
                <w:rStyle w:val="Hyperlink"/>
                <w:rFonts w:asciiTheme="minorHAnsi" w:hAnsiTheme="minorHAnsi" w:cstheme="minorHAnsi"/>
                <w:rtl/>
              </w:rPr>
              <w:fldChar w:fldCharType="begin"/>
            </w:r>
            <w:r w:rsidR="0038257A" w:rsidRPr="00A11A83">
              <w:rPr>
                <w:rFonts w:cstheme="minorHAnsi"/>
                <w:webHidden/>
              </w:rPr>
              <w:instrText xml:space="preserve"> PAGEREF _Toc478145062 \h </w:instrText>
            </w:r>
            <w:r w:rsidR="0038257A" w:rsidRPr="00A11A83">
              <w:rPr>
                <w:rStyle w:val="Hyperlink"/>
                <w:rFonts w:asciiTheme="minorHAnsi" w:hAnsiTheme="minorHAnsi" w:cstheme="minorHAnsi"/>
                <w:rtl/>
              </w:rPr>
            </w:r>
            <w:r w:rsidR="0038257A" w:rsidRPr="00A11A83">
              <w:rPr>
                <w:rStyle w:val="Hyperlink"/>
                <w:rFonts w:asciiTheme="minorHAnsi" w:hAnsiTheme="minorHAnsi" w:cstheme="minorHAnsi"/>
                <w:rtl/>
              </w:rPr>
              <w:fldChar w:fldCharType="separate"/>
            </w:r>
            <w:r w:rsidR="00C2327D">
              <w:rPr>
                <w:rFonts w:cstheme="minorHAnsi"/>
                <w:webHidden/>
              </w:rPr>
              <w:t>56</w:t>
            </w:r>
            <w:r w:rsidR="0038257A" w:rsidRPr="00A11A83">
              <w:rPr>
                <w:rStyle w:val="Hyperlink"/>
                <w:rFonts w:asciiTheme="minorHAnsi" w:hAnsiTheme="minorHAnsi" w:cstheme="minorHAnsi"/>
                <w:rtl/>
              </w:rPr>
              <w:fldChar w:fldCharType="end"/>
            </w:r>
          </w:hyperlink>
        </w:p>
        <w:p w14:paraId="35AF2677" w14:textId="0B192F92" w:rsidR="00A11A83" w:rsidRPr="00A11A83" w:rsidRDefault="00A11A83" w:rsidP="00447F3B">
          <w:pPr>
            <w:spacing w:after="0" w:line="360" w:lineRule="auto"/>
            <w:rPr>
              <w:rFonts w:ascii="Times New Roman" w:eastAsia="Calibri" w:hAnsi="Times New Roman" w:cs="Times New Roman"/>
              <w:noProof/>
              <w:sz w:val="24"/>
              <w:szCs w:val="24"/>
              <w:lang w:val="en-US"/>
            </w:rPr>
          </w:pPr>
          <w:r w:rsidRPr="00A11A83">
            <w:rPr>
              <w:rFonts w:ascii="Times New Roman" w:eastAsia="Calibri" w:hAnsi="Times New Roman" w:cs="Times New Roman"/>
              <w:noProof/>
              <w:sz w:val="24"/>
              <w:szCs w:val="24"/>
              <w:lang w:val="en-US"/>
            </w:rPr>
            <w:t>Selected References</w:t>
          </w:r>
          <w:r w:rsidRPr="00CA01F0">
            <w:rPr>
              <w:rFonts w:eastAsia="Calibri" w:cstheme="minorHAnsi"/>
              <w:b/>
              <w:bCs/>
              <w:noProof/>
              <w:sz w:val="24"/>
              <w:szCs w:val="24"/>
              <w:lang w:val="en-US"/>
            </w:rPr>
            <w:t>...................................................................</w:t>
          </w:r>
          <w:r w:rsidR="00CA01F0">
            <w:rPr>
              <w:rFonts w:eastAsia="Calibri" w:cstheme="minorHAnsi"/>
              <w:b/>
              <w:bCs/>
              <w:noProof/>
              <w:sz w:val="24"/>
              <w:szCs w:val="24"/>
              <w:lang w:val="en-US"/>
            </w:rPr>
            <w:t>............................</w:t>
          </w:r>
          <w:r w:rsidRPr="00447F3B">
            <w:rPr>
              <w:rFonts w:eastAsia="Calibri" w:cstheme="minorHAnsi"/>
              <w:noProof/>
              <w:sz w:val="24"/>
              <w:szCs w:val="24"/>
              <w:lang w:val="en-US"/>
            </w:rPr>
            <w:t>5</w:t>
          </w:r>
          <w:r w:rsidR="00447F3B" w:rsidRPr="00447F3B">
            <w:rPr>
              <w:rFonts w:eastAsia="Calibri" w:cstheme="minorHAnsi"/>
              <w:noProof/>
              <w:sz w:val="24"/>
              <w:szCs w:val="24"/>
              <w:lang w:val="en-US"/>
            </w:rPr>
            <w:t>8</w:t>
          </w:r>
        </w:p>
        <w:p w14:paraId="55F8140D" w14:textId="77777777" w:rsidR="00A11A83" w:rsidRPr="00A11A83" w:rsidRDefault="00A11A83" w:rsidP="00A11A83">
          <w:pPr>
            <w:rPr>
              <w:noProof/>
              <w:lang w:val="en-US"/>
            </w:rPr>
          </w:pPr>
        </w:p>
        <w:p w14:paraId="626E27C7" w14:textId="7D27FA3E" w:rsidR="00CA3B2B" w:rsidRDefault="009E2B44" w:rsidP="00CA3B2B">
          <w:pPr>
            <w:rPr>
              <w:noProof/>
            </w:rPr>
          </w:pPr>
          <w:r>
            <w:rPr>
              <w:b/>
              <w:bCs/>
              <w:noProof/>
            </w:rPr>
            <w:fldChar w:fldCharType="end"/>
          </w:r>
        </w:p>
      </w:sdtContent>
    </w:sdt>
    <w:bookmarkStart w:id="0" w:name="_Toc470599488" w:displacedByCustomXml="prev"/>
    <w:p w14:paraId="36F8E8D1" w14:textId="77777777" w:rsidR="00CA3B2B" w:rsidRDefault="00CA3B2B" w:rsidP="00CA3B2B">
      <w:pPr>
        <w:rPr>
          <w:rFonts w:ascii="Times New Roman" w:eastAsia="Calibri" w:hAnsi="Times New Roman"/>
          <w:color w:val="000000" w:themeColor="text1"/>
        </w:rPr>
      </w:pPr>
    </w:p>
    <w:p w14:paraId="06086682" w14:textId="77777777" w:rsidR="00E43DBB" w:rsidRDefault="00E43DBB" w:rsidP="00CA3B2B">
      <w:pPr>
        <w:rPr>
          <w:rFonts w:ascii="Times New Roman" w:eastAsia="Calibri" w:hAnsi="Times New Roman"/>
          <w:color w:val="000000" w:themeColor="text1"/>
        </w:rPr>
      </w:pPr>
    </w:p>
    <w:p w14:paraId="36A6D70C" w14:textId="77777777" w:rsidR="003227BF" w:rsidRDefault="003227BF">
      <w:pP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br w:type="page"/>
      </w:r>
    </w:p>
    <w:p w14:paraId="3A5551A2" w14:textId="7B3B8D40" w:rsidR="00D677B0" w:rsidRPr="00CA3B2B" w:rsidRDefault="00D677B0" w:rsidP="00CA3B2B">
      <w:pPr>
        <w:rPr>
          <w:b/>
          <w:bCs/>
          <w:sz w:val="24"/>
          <w:szCs w:val="24"/>
        </w:rPr>
      </w:pPr>
      <w:r w:rsidRPr="00CA3B2B">
        <w:rPr>
          <w:rFonts w:ascii="Times New Roman" w:eastAsia="Calibri" w:hAnsi="Times New Roman"/>
          <w:b/>
          <w:bCs/>
          <w:color w:val="000000" w:themeColor="text1"/>
          <w:sz w:val="24"/>
          <w:szCs w:val="24"/>
        </w:rPr>
        <w:lastRenderedPageBreak/>
        <w:t>Introduction</w:t>
      </w:r>
      <w:bookmarkEnd w:id="0"/>
    </w:p>
    <w:p w14:paraId="7629933B" w14:textId="77777777" w:rsidR="00D677B0" w:rsidRPr="00D677B0" w:rsidRDefault="00D677B0" w:rsidP="00D76B9A">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50687A">
        <w:rPr>
          <w:rFonts w:ascii="Times New Roman" w:eastAsia="Calibri" w:hAnsi="Times New Roman" w:cs="Times New Roman"/>
          <w:sz w:val="24"/>
          <w:szCs w:val="24"/>
          <w:lang w:val="en-US"/>
        </w:rPr>
        <w:t xml:space="preserve">The Jewish Holocaust - the premeditated and systematic murder of more than six million Jews by the Nazis during World War II (1939-1945) is a very wide field of knowledge and research.  It has been </w:t>
      </w:r>
      <w:r w:rsidRPr="002E5274">
        <w:rPr>
          <w:rFonts w:ascii="Times New Roman" w:eastAsia="Calibri" w:hAnsi="Times New Roman" w:cs="Times New Roman"/>
          <w:sz w:val="24"/>
          <w:szCs w:val="24"/>
          <w:lang w:val="en-US"/>
        </w:rPr>
        <w:t>discussed, investigated, taught and learned from many per</w:t>
      </w:r>
      <w:r w:rsidRPr="00204153">
        <w:rPr>
          <w:rFonts w:ascii="Times New Roman" w:eastAsia="Calibri" w:hAnsi="Times New Roman" w:cs="Times New Roman"/>
          <w:sz w:val="24"/>
          <w:szCs w:val="24"/>
          <w:lang w:val="en-US"/>
        </w:rPr>
        <w:t>spectiv</w:t>
      </w:r>
      <w:r w:rsidRPr="00C450AF">
        <w:rPr>
          <w:rFonts w:ascii="Times New Roman" w:eastAsia="Calibri" w:hAnsi="Times New Roman" w:cs="Times New Roman"/>
          <w:sz w:val="24"/>
          <w:szCs w:val="24"/>
          <w:lang w:val="en-US"/>
        </w:rPr>
        <w:t xml:space="preserve">es and points of view over many years but there is still much more to learn regarding this terrible event </w:t>
      </w:r>
      <w:r w:rsidRPr="002E5274">
        <w:rPr>
          <w:rFonts w:ascii="Times New Roman" w:eastAsia="Calibri" w:hAnsi="Times New Roman" w:cs="Times New Roman"/>
          <w:color w:val="000000"/>
          <w:sz w:val="24"/>
          <w:szCs w:val="24"/>
          <w:lang w:val="en-US"/>
        </w:rPr>
        <w:t>(</w:t>
      </w:r>
      <w:r w:rsidRPr="002E5274">
        <w:rPr>
          <w:rFonts w:ascii="Times New Roman" w:eastAsia="Calibri" w:hAnsi="Times New Roman" w:cs="Times New Roman"/>
          <w:sz w:val="24"/>
          <w:szCs w:val="24"/>
          <w:lang w:val="en-US"/>
        </w:rPr>
        <w:t>Browning, 2004</w:t>
      </w:r>
      <w:r w:rsidRPr="002E5274">
        <w:rPr>
          <w:rFonts w:ascii="Times New Roman" w:eastAsia="Calibri" w:hAnsi="Times New Roman" w:cs="Times New Roman"/>
          <w:color w:val="000000"/>
          <w:sz w:val="24"/>
          <w:szCs w:val="24"/>
          <w:lang w:val="en-US"/>
        </w:rPr>
        <w:t>;</w:t>
      </w:r>
      <w:r w:rsidRPr="002E5274">
        <w:rPr>
          <w:rFonts w:ascii="Times New Roman" w:eastAsia="Calibri" w:hAnsi="Times New Roman" w:cs="Times New Roman"/>
          <w:sz w:val="24"/>
          <w:szCs w:val="24"/>
          <w:lang w:val="en-US"/>
        </w:rPr>
        <w:t xml:space="preserve"> </w:t>
      </w:r>
      <w:r w:rsidR="00D76B9A" w:rsidRPr="009E7030">
        <w:rPr>
          <w:rFonts w:ascii="Times New Roman" w:eastAsia="Calibri" w:hAnsi="Times New Roman" w:cs="Times New Roman"/>
          <w:sz w:val="24"/>
          <w:szCs w:val="24"/>
        </w:rPr>
        <w:t>Farabstein</w:t>
      </w:r>
      <w:r w:rsidRPr="002E5274">
        <w:rPr>
          <w:rFonts w:ascii="Times New Roman" w:eastAsia="Calibri" w:hAnsi="Times New Roman" w:cs="Times New Roman"/>
          <w:sz w:val="24"/>
          <w:szCs w:val="24"/>
          <w:lang w:val="en-US"/>
        </w:rPr>
        <w:t xml:space="preserve">, 2002; </w:t>
      </w:r>
      <w:r w:rsidRPr="002E5274">
        <w:rPr>
          <w:rFonts w:ascii="Times New Roman" w:eastAsia="Calibri" w:hAnsi="Times New Roman" w:cs="Times New Roman"/>
          <w:color w:val="000000"/>
          <w:sz w:val="24"/>
          <w:szCs w:val="24"/>
          <w:lang w:val="en-US"/>
        </w:rPr>
        <w:t>Goldhagen, 1998</w:t>
      </w:r>
      <w:r w:rsidRPr="00204153">
        <w:rPr>
          <w:rFonts w:ascii="Times New Roman" w:eastAsia="Calibri" w:hAnsi="Times New Roman" w:cs="Times New Roman"/>
          <w:sz w:val="24"/>
          <w:szCs w:val="24"/>
          <w:lang w:val="en-US"/>
        </w:rPr>
        <w:t>; Zimerman, 2013). One of the most interesting but less investigated aspects of the Holocaust is the</w:t>
      </w:r>
      <w:r w:rsidRPr="00C450AF">
        <w:rPr>
          <w:rFonts w:ascii="Times New Roman" w:eastAsia="Calibri" w:hAnsi="Times New Roman" w:cs="Times New Roman"/>
          <w:sz w:val="24"/>
          <w:szCs w:val="24"/>
          <w:lang w:val="en-US"/>
        </w:rPr>
        <w:t xml:space="preserve"> moral perspective. From the Jewish point of view, morality is considered in relation to four main dimensions: the Nazis who</w:t>
      </w:r>
      <w:r w:rsidRPr="0050687A">
        <w:rPr>
          <w:rFonts w:ascii="Times New Roman" w:eastAsia="Calibri" w:hAnsi="Times New Roman" w:cs="Times New Roman"/>
          <w:sz w:val="24"/>
          <w:szCs w:val="24"/>
          <w:lang w:val="en-US"/>
        </w:rPr>
        <w:t xml:space="preserve"> exterminated the Jews, the governments and individuals who assisted the Nazis, the free world and especially the countries who fought against the Nazi Germany, who undertook or did not undertake actions to save the Jews and finally the Jews’ own actions in order </w:t>
      </w:r>
      <w:r w:rsidR="008511F4" w:rsidRPr="0050687A">
        <w:rPr>
          <w:rFonts w:ascii="Times New Roman" w:eastAsia="Calibri" w:hAnsi="Times New Roman" w:cs="Times New Roman"/>
          <w:sz w:val="24"/>
          <w:szCs w:val="24"/>
          <w:lang w:val="en-US"/>
        </w:rPr>
        <w:t>to cope</w:t>
      </w:r>
      <w:r w:rsidRPr="0050687A">
        <w:rPr>
          <w:rFonts w:ascii="Times New Roman" w:eastAsia="Calibri" w:hAnsi="Times New Roman" w:cs="Times New Roman"/>
          <w:sz w:val="24"/>
          <w:szCs w:val="24"/>
          <w:lang w:val="en-US"/>
        </w:rPr>
        <w:t xml:space="preserve"> with the Holocaust. This research discusses moral aspects of the </w:t>
      </w:r>
      <w:r w:rsidRPr="00D677B0">
        <w:rPr>
          <w:rFonts w:ascii="Times New Roman" w:eastAsia="Calibri" w:hAnsi="Times New Roman" w:cs="Times New Roman"/>
          <w:sz w:val="24"/>
          <w:szCs w:val="24"/>
          <w:lang w:val="en-US"/>
        </w:rPr>
        <w:t xml:space="preserve">behavior of Jews, who were forced to cope with dilemmas caused by the </w:t>
      </w:r>
      <w:r w:rsidRPr="0050687A">
        <w:rPr>
          <w:rFonts w:ascii="Times New Roman" w:eastAsia="Calibri" w:hAnsi="Times New Roman" w:cs="Times New Roman"/>
          <w:sz w:val="24"/>
          <w:szCs w:val="24"/>
          <w:lang w:val="en-US"/>
        </w:rPr>
        <w:t xml:space="preserve">Holocaust.  </w:t>
      </w:r>
      <w:r w:rsidRPr="00D677B0">
        <w:rPr>
          <w:rFonts w:ascii="Times New Roman" w:eastAsia="Calibri" w:hAnsi="Times New Roman" w:cs="Times New Roman"/>
          <w:sz w:val="24"/>
          <w:szCs w:val="24"/>
          <w:lang w:val="en-US"/>
        </w:rPr>
        <w:t xml:space="preserve">The high-school students who participated in the research were asked to express their moral attitudes not as a judgment on the moral decisions taken by Jews during and after the Holocaust but as if they themselves faced identical dilemmas.  The rationale for consideration of both Holocaust era dilemmas (1939-1945) and Post-Holocaust era dilemmas (1945-2016) was that these are two parts of one story and we need to look at both parts in order to understand the entire story. </w:t>
      </w:r>
    </w:p>
    <w:p w14:paraId="34024767" w14:textId="165C5F92" w:rsidR="00D677B0" w:rsidRPr="00D677B0" w:rsidRDefault="00D677B0" w:rsidP="00D677B0">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D677B0">
        <w:rPr>
          <w:rFonts w:ascii="Times New Roman" w:eastAsia="Calibri" w:hAnsi="Times New Roman" w:cs="Times New Roman"/>
          <w:sz w:val="24"/>
          <w:szCs w:val="24"/>
          <w:lang w:val="en-US"/>
        </w:rPr>
        <w:t xml:space="preserve">The research subject was chosen </w:t>
      </w:r>
      <w:r w:rsidR="00080343">
        <w:rPr>
          <w:rFonts w:ascii="Times New Roman" w:eastAsia="Calibri" w:hAnsi="Times New Roman" w:cs="Times New Roman"/>
          <w:sz w:val="24"/>
          <w:szCs w:val="24"/>
          <w:lang w:val="en-US"/>
        </w:rPr>
        <w:t>for</w:t>
      </w:r>
      <w:r w:rsidRPr="00D677B0">
        <w:rPr>
          <w:rFonts w:ascii="Times New Roman" w:eastAsia="Calibri" w:hAnsi="Times New Roman" w:cs="Times New Roman"/>
          <w:sz w:val="24"/>
          <w:szCs w:val="24"/>
          <w:lang w:val="en-US"/>
        </w:rPr>
        <w:t xml:space="preserve"> two main reasons: the first is my personal interest in the Jewish Holocaust, as a Jew and a family relative of both Holocaust victims and survivors. This interest has emotional as well as intellectual aspects.  It stems from a deep emotional-moral sense of personal obligation to do something about the Holocaust which was created in my childhood and more acutely in adolescence</w:t>
      </w:r>
      <w:r w:rsidRPr="00D677B0">
        <w:rPr>
          <w:rFonts w:ascii="inherit" w:eastAsia="Calibri" w:hAnsi="inherit" w:cs="Arial"/>
          <w:color w:val="3E3E3E"/>
          <w:lang w:val="en-US"/>
        </w:rPr>
        <w:t xml:space="preserve"> </w:t>
      </w:r>
      <w:r w:rsidRPr="00D677B0">
        <w:rPr>
          <w:rFonts w:ascii="Times New Roman" w:eastAsia="Calibri" w:hAnsi="Times New Roman" w:cs="Times New Roman"/>
          <w:sz w:val="24"/>
          <w:szCs w:val="24"/>
          <w:lang w:val="en-US"/>
        </w:rPr>
        <w:t xml:space="preserve">during many conversations with my grandfather about what happened, mainly to our family, in the Holocaust. </w:t>
      </w:r>
    </w:p>
    <w:p w14:paraId="567A15C1" w14:textId="77777777" w:rsidR="008511F4" w:rsidRDefault="00D677B0" w:rsidP="008511F4">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D677B0">
        <w:rPr>
          <w:rFonts w:ascii="Times New Roman" w:eastAsia="Calibri" w:hAnsi="Times New Roman" w:cs="Times New Roman"/>
          <w:sz w:val="24"/>
          <w:szCs w:val="24"/>
          <w:lang w:val="en-US"/>
        </w:rPr>
        <w:t xml:space="preserve">The second reason is that in recent years during my professional work as a teacher with adolescents and college students, I have found that the study and discussion of </w:t>
      </w:r>
      <w:r w:rsidRPr="008511F4">
        <w:rPr>
          <w:rFonts w:ascii="Times New Roman" w:eastAsia="Calibri" w:hAnsi="Times New Roman" w:cs="Times New Roman"/>
          <w:sz w:val="24"/>
          <w:szCs w:val="24"/>
          <w:lang w:val="en-US"/>
        </w:rPr>
        <w:t>ethical, moral and value related questions in class, became very interesting and meaningful when related to Holocaust moral dilemmas</w:t>
      </w:r>
      <w:r w:rsidR="008511F4">
        <w:rPr>
          <w:rFonts w:ascii="Times New Roman" w:eastAsia="Calibri" w:hAnsi="Times New Roman" w:cs="Times New Roman"/>
          <w:sz w:val="24"/>
          <w:szCs w:val="24"/>
          <w:lang w:val="en-US"/>
        </w:rPr>
        <w:t xml:space="preserve">. </w:t>
      </w:r>
    </w:p>
    <w:p w14:paraId="24A17710" w14:textId="77777777" w:rsidR="00D677B0" w:rsidRPr="008511F4" w:rsidRDefault="00D677B0" w:rsidP="002E5274">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8511F4">
        <w:rPr>
          <w:rFonts w:ascii="Times New Roman" w:eastAsia="Calibri" w:hAnsi="Times New Roman" w:cs="Times New Roman"/>
          <w:sz w:val="24"/>
          <w:szCs w:val="24"/>
          <w:lang w:val="en-US"/>
        </w:rPr>
        <w:t xml:space="preserve">The importance of this research subject derives firstly from the influence of the Holocaust on Jews and Israelis over the last decades. Throughout this time it </w:t>
      </w:r>
      <w:r w:rsidRPr="008511F4">
        <w:rPr>
          <w:rFonts w:ascii="Times New Roman" w:eastAsia="Calibri" w:hAnsi="Times New Roman" w:cs="Times New Roman"/>
          <w:sz w:val="24"/>
          <w:szCs w:val="24"/>
          <w:lang w:val="en-US"/>
        </w:rPr>
        <w:lastRenderedPageBreak/>
        <w:t xml:space="preserve">continues to influence and occupy the Jewish people and the State of Israel in various ways - education, social, culture, </w:t>
      </w:r>
      <w:r w:rsidRPr="002E5274">
        <w:rPr>
          <w:rFonts w:ascii="Times New Roman" w:eastAsia="Calibri" w:hAnsi="Times New Roman" w:cs="Times New Roman"/>
          <w:sz w:val="24"/>
          <w:szCs w:val="24"/>
          <w:lang w:val="en-US"/>
        </w:rPr>
        <w:t>political, national etc. (</w:t>
      </w:r>
      <w:r w:rsidR="00E82825" w:rsidRPr="002E5274">
        <w:rPr>
          <w:rFonts w:ascii="Times New Roman" w:eastAsia="Calibri" w:hAnsi="Times New Roman" w:cs="Times New Roman"/>
          <w:sz w:val="24"/>
          <w:szCs w:val="24"/>
          <w:lang w:val="en-US"/>
        </w:rPr>
        <w:t>Guterman, Yablonka, &amp; Shalev, 2008</w:t>
      </w:r>
      <w:r w:rsidR="002E5274" w:rsidRPr="002E5274">
        <w:rPr>
          <w:rFonts w:ascii="Times New Roman" w:eastAsia="Calibri" w:hAnsi="Times New Roman" w:cs="Times New Roman"/>
          <w:sz w:val="24"/>
          <w:szCs w:val="24"/>
          <w:lang w:val="en-US"/>
        </w:rPr>
        <w:t>;</w:t>
      </w:r>
      <w:r w:rsidRPr="002E5274">
        <w:rPr>
          <w:rFonts w:ascii="Times New Roman" w:eastAsia="Calibri" w:hAnsi="Times New Roman" w:cs="Times New Roman"/>
          <w:sz w:val="24"/>
          <w:szCs w:val="24"/>
          <w:lang w:val="en-US"/>
        </w:rPr>
        <w:t xml:space="preserve"> </w:t>
      </w:r>
      <w:r w:rsidRPr="002E5274">
        <w:rPr>
          <w:rFonts w:ascii="Times New Roman" w:eastAsia="Calibri" w:hAnsi="Times New Roman" w:cs="Times New Roman"/>
          <w:sz w:val="24"/>
          <w:szCs w:val="24"/>
          <w:shd w:val="clear" w:color="auto" w:fill="FFFFFF"/>
          <w:lang w:val="en-US"/>
        </w:rPr>
        <w:t>Weiss, 2013;</w:t>
      </w:r>
      <w:r w:rsidRPr="002E5274">
        <w:rPr>
          <w:rFonts w:ascii="Times New Roman" w:eastAsia="Calibri" w:hAnsi="Times New Roman" w:cs="Times New Roman"/>
          <w:sz w:val="24"/>
          <w:szCs w:val="24"/>
          <w:lang w:val="en-US"/>
        </w:rPr>
        <w:t xml:space="preserve"> Weitz, 1997</w:t>
      </w:r>
      <w:r w:rsidRPr="002E5274">
        <w:rPr>
          <w:rFonts w:ascii="Times New Roman" w:eastAsia="Calibri" w:hAnsi="Times New Roman" w:cs="Times New Roman"/>
          <w:sz w:val="24"/>
          <w:szCs w:val="24"/>
          <w:shd w:val="clear" w:color="auto" w:fill="FFFFFF"/>
          <w:lang w:val="en-US"/>
        </w:rPr>
        <w:t>)</w:t>
      </w:r>
      <w:r w:rsidRPr="002E5274">
        <w:rPr>
          <w:rFonts w:ascii="Times New Roman" w:eastAsia="Calibri" w:hAnsi="Times New Roman" w:cs="Times New Roman"/>
          <w:sz w:val="24"/>
          <w:szCs w:val="24"/>
          <w:lang w:val="en-US"/>
        </w:rPr>
        <w:t xml:space="preserve">. A second importance derives from the continuing </w:t>
      </w:r>
      <w:r w:rsidRPr="00204153">
        <w:rPr>
          <w:rFonts w:ascii="Times New Roman" w:eastAsia="Calibri" w:hAnsi="Times New Roman" w:cs="Times New Roman"/>
          <w:sz w:val="24"/>
          <w:szCs w:val="24"/>
          <w:lang w:val="en-US"/>
        </w:rPr>
        <w:t xml:space="preserve">attempts mainly by the Ministry of </w:t>
      </w:r>
      <w:r w:rsidRPr="00C450AF">
        <w:rPr>
          <w:rFonts w:ascii="Times New Roman" w:eastAsia="Calibri" w:hAnsi="Times New Roman" w:cs="Times New Roman"/>
          <w:sz w:val="24"/>
          <w:szCs w:val="24"/>
          <w:lang w:val="en-US"/>
        </w:rPr>
        <w:t xml:space="preserve">Education in Israel to find new ways to teach the Holocaust to the young generations and to preserve its memory (Ministry of Education, </w:t>
      </w:r>
      <w:r w:rsidRPr="002E5274">
        <w:rPr>
          <w:rFonts w:ascii="Times New Roman" w:eastAsia="Calibri" w:hAnsi="Times New Roman" w:cs="Times New Roman"/>
          <w:sz w:val="24"/>
          <w:szCs w:val="24"/>
          <w:lang w:val="en-US"/>
        </w:rPr>
        <w:t>2015</w:t>
      </w:r>
      <w:r w:rsidR="00556D34" w:rsidRPr="002E5274">
        <w:rPr>
          <w:rFonts w:ascii="Times New Roman" w:eastAsia="Calibri" w:hAnsi="Times New Roman" w:cs="Times New Roman"/>
          <w:sz w:val="24"/>
          <w:szCs w:val="24"/>
          <w:lang w:val="en-US"/>
        </w:rPr>
        <w:t>a</w:t>
      </w:r>
      <w:r w:rsidRPr="002E5274">
        <w:rPr>
          <w:rFonts w:ascii="Times New Roman" w:eastAsia="Calibri" w:hAnsi="Times New Roman" w:cs="Times New Roman"/>
          <w:sz w:val="24"/>
          <w:szCs w:val="24"/>
          <w:lang w:val="en-US"/>
        </w:rPr>
        <w:t>).  The universal importance</w:t>
      </w:r>
      <w:r w:rsidRPr="008511F4">
        <w:rPr>
          <w:rFonts w:ascii="Times New Roman" w:eastAsia="Calibri" w:hAnsi="Times New Roman" w:cs="Times New Roman"/>
          <w:sz w:val="24"/>
          <w:szCs w:val="24"/>
          <w:lang w:val="en-US"/>
        </w:rPr>
        <w:t xml:space="preserve"> of this research subject stems from the fact that the Jewish Holocaust is one of the darkest and perhaps one of the most despicable and horrifying chapters of World War II (Barley, 2007; Greif, Weitz &amp; Macman, 1983). It is important for humanity to teach and learn about the Jewish Holocaust as a part of the terrible historical phenomena of genocides (Oron, 2006).  </w:t>
      </w:r>
    </w:p>
    <w:p w14:paraId="61617481" w14:textId="77777777" w:rsidR="00D677B0" w:rsidRPr="00D677B0" w:rsidRDefault="00D677B0" w:rsidP="0049250D">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8511F4">
        <w:rPr>
          <w:rFonts w:ascii="Times New Roman" w:eastAsia="Calibri" w:hAnsi="Times New Roman" w:cs="Times New Roman"/>
          <w:sz w:val="24"/>
          <w:szCs w:val="24"/>
          <w:lang w:val="en-US"/>
        </w:rPr>
        <w:t xml:space="preserve">Over the years, various aspects of the Holocaust have been studied in many ways and from many points of view </w:t>
      </w:r>
      <w:r w:rsidRPr="00D677B0">
        <w:rPr>
          <w:rFonts w:ascii="Times New Roman" w:eastAsia="Calibri" w:hAnsi="Times New Roman" w:cs="Times New Roman"/>
          <w:sz w:val="24"/>
          <w:szCs w:val="24"/>
          <w:lang w:val="en-US"/>
        </w:rPr>
        <w:t>(Machman, 1998). However, the ways in</w:t>
      </w:r>
      <w:r w:rsidRPr="008511F4">
        <w:rPr>
          <w:rFonts w:ascii="Times New Roman" w:eastAsia="Calibri" w:hAnsi="Times New Roman" w:cs="Times New Roman"/>
          <w:sz w:val="24"/>
          <w:szCs w:val="24"/>
          <w:lang w:val="en-US"/>
        </w:rPr>
        <w:t xml:space="preserve"> which the Jews coped with the moral dilemmas they had to face during the Holocaust is not one of them.</w:t>
      </w:r>
      <w:r w:rsidRPr="008511F4">
        <w:rPr>
          <w:rFonts w:ascii="Times New Roman" w:eastAsia="Calibri" w:hAnsi="Times New Roman" w:cs="Times New Roman"/>
          <w:sz w:val="24"/>
          <w:szCs w:val="24"/>
          <w:rtl/>
          <w:lang w:val="en-US"/>
        </w:rPr>
        <w:t xml:space="preserve"> </w:t>
      </w:r>
      <w:r w:rsidRPr="008511F4">
        <w:rPr>
          <w:rFonts w:ascii="Times New Roman" w:eastAsia="Calibri" w:hAnsi="Times New Roman" w:cs="Times New Roman"/>
          <w:sz w:val="24"/>
          <w:szCs w:val="24"/>
          <w:shd w:val="clear" w:color="auto" w:fill="FFFFFF"/>
          <w:lang w:val="en-US"/>
        </w:rPr>
        <w:t xml:space="preserve">Public and academic discourse in Israel including </w:t>
      </w:r>
      <w:r w:rsidRPr="008511F4">
        <w:rPr>
          <w:rFonts w:ascii="Times New Roman" w:eastAsia="Calibri" w:hAnsi="Times New Roman" w:cs="Times New Roman"/>
          <w:sz w:val="24"/>
          <w:szCs w:val="24"/>
          <w:lang w:val="en-US"/>
        </w:rPr>
        <w:t xml:space="preserve">school Holocaust </w:t>
      </w:r>
      <w:r w:rsidR="008511F4">
        <w:rPr>
          <w:rFonts w:ascii="Times New Roman" w:eastAsia="Calibri" w:hAnsi="Times New Roman" w:cs="Times New Roman"/>
          <w:sz w:val="24"/>
          <w:szCs w:val="24"/>
          <w:lang w:val="en-US"/>
        </w:rPr>
        <w:t>learning</w:t>
      </w:r>
      <w:r w:rsidRPr="008511F4">
        <w:rPr>
          <w:rFonts w:ascii="Times New Roman" w:eastAsia="Calibri" w:hAnsi="Times New Roman" w:cs="Times New Roman"/>
          <w:sz w:val="24"/>
          <w:szCs w:val="24"/>
          <w:lang w:val="en-US"/>
        </w:rPr>
        <w:t xml:space="preserve"> </w:t>
      </w:r>
      <w:r w:rsidRPr="008511F4">
        <w:rPr>
          <w:rFonts w:ascii="Times New Roman" w:eastAsia="Calibri" w:hAnsi="Times New Roman" w:cs="Times New Roman"/>
          <w:sz w:val="24"/>
          <w:szCs w:val="24"/>
          <w:shd w:val="clear" w:color="auto" w:fill="FFFFFF"/>
          <w:lang w:val="en-US"/>
        </w:rPr>
        <w:t xml:space="preserve">usually </w:t>
      </w:r>
      <w:r w:rsidR="0049250D" w:rsidRPr="008511F4">
        <w:rPr>
          <w:rFonts w:ascii="Times New Roman" w:eastAsia="Calibri" w:hAnsi="Times New Roman" w:cs="Times New Roman"/>
          <w:sz w:val="24"/>
          <w:szCs w:val="24"/>
          <w:shd w:val="clear" w:color="auto" w:fill="FFFFFF"/>
          <w:lang w:val="en-US"/>
        </w:rPr>
        <w:t>tends</w:t>
      </w:r>
      <w:r w:rsidRPr="008511F4">
        <w:rPr>
          <w:rFonts w:ascii="Times New Roman" w:eastAsia="Calibri" w:hAnsi="Times New Roman" w:cs="Times New Roman"/>
          <w:sz w:val="24"/>
          <w:szCs w:val="24"/>
          <w:shd w:val="clear" w:color="auto" w:fill="FFFFFF"/>
          <w:lang w:val="en-US"/>
        </w:rPr>
        <w:t xml:space="preserve"> to ignore or underestimate moral issues and specifically </w:t>
      </w:r>
      <w:r w:rsidRPr="00D677B0">
        <w:rPr>
          <w:rFonts w:ascii="Times New Roman" w:eastAsia="Calibri" w:hAnsi="Times New Roman" w:cs="Times New Roman"/>
          <w:sz w:val="24"/>
          <w:szCs w:val="24"/>
          <w:shd w:val="clear" w:color="auto" w:fill="FFFFFF"/>
          <w:lang w:val="en-US"/>
        </w:rPr>
        <w:t xml:space="preserve">the </w:t>
      </w:r>
      <w:r w:rsidRPr="00D677B0">
        <w:rPr>
          <w:rFonts w:ascii="Times New Roman" w:eastAsia="Calibri" w:hAnsi="Times New Roman" w:cs="Times New Roman"/>
          <w:sz w:val="24"/>
          <w:szCs w:val="24"/>
          <w:lang w:val="en-US"/>
        </w:rPr>
        <w:t xml:space="preserve">Jews’ behavior in relation to </w:t>
      </w:r>
      <w:r w:rsidRPr="008511F4">
        <w:rPr>
          <w:rFonts w:ascii="Times New Roman" w:eastAsia="Calibri" w:hAnsi="Times New Roman" w:cs="Times New Roman"/>
          <w:sz w:val="24"/>
          <w:szCs w:val="24"/>
          <w:shd w:val="clear" w:color="auto" w:fill="FFFFFF"/>
          <w:lang w:val="en-US"/>
        </w:rPr>
        <w:t xml:space="preserve">moral dilemmas </w:t>
      </w:r>
      <w:r w:rsidRPr="008511F4">
        <w:rPr>
          <w:rFonts w:ascii="Times New Roman" w:eastAsia="Calibri" w:hAnsi="Times New Roman" w:cs="Times New Roman"/>
          <w:sz w:val="24"/>
          <w:szCs w:val="24"/>
          <w:lang w:val="en-US"/>
        </w:rPr>
        <w:t>during and after the Holocaust (</w:t>
      </w:r>
      <w:r w:rsidRPr="00D677B0">
        <w:rPr>
          <w:rFonts w:ascii="Times New Roman" w:eastAsia="Calibri" w:hAnsi="Times New Roman" w:cs="Times New Roman"/>
          <w:sz w:val="24"/>
          <w:szCs w:val="24"/>
          <w:lang w:val="en-US"/>
        </w:rPr>
        <w:t xml:space="preserve">Aharonson, 1999; </w:t>
      </w:r>
      <w:r w:rsidRPr="008511F4">
        <w:rPr>
          <w:rFonts w:ascii="Times New Roman" w:eastAsia="Calibri" w:hAnsi="Times New Roman" w:cs="Times New Roman"/>
          <w:sz w:val="24"/>
          <w:szCs w:val="24"/>
          <w:lang w:val="en-US"/>
        </w:rPr>
        <w:t xml:space="preserve">Weinrab, 1984). </w:t>
      </w:r>
    </w:p>
    <w:p w14:paraId="72BF74F1" w14:textId="77777777" w:rsidR="00D677B0" w:rsidRPr="0049250D" w:rsidRDefault="0049250D" w:rsidP="0049250D">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D677B0">
        <w:rPr>
          <w:rFonts w:ascii="Times New Roman" w:eastAsia="Calibri" w:hAnsi="Times New Roman" w:cs="Times New Roman"/>
          <w:sz w:val="24"/>
          <w:szCs w:val="24"/>
          <w:lang w:val="en-US"/>
        </w:rPr>
        <w:t>Previous</w:t>
      </w:r>
      <w:r w:rsidR="00D677B0" w:rsidRPr="00D677B0">
        <w:rPr>
          <w:rFonts w:ascii="Times New Roman" w:eastAsia="Calibri" w:hAnsi="Times New Roman" w:cs="Times New Roman"/>
          <w:sz w:val="24"/>
          <w:szCs w:val="24"/>
          <w:lang w:val="en-US"/>
        </w:rPr>
        <w:t xml:space="preserve"> research studies on the Holocaust have not focused on the development of moral attitudes evolving through Holocaust learning and this subject has barely been explored (Mayseless &amp; Solomon, 2005).</w:t>
      </w:r>
      <w:r w:rsidR="00D677B0" w:rsidRPr="00D677B0">
        <w:rPr>
          <w:rFonts w:ascii="Times New Roman" w:eastAsia="Calibri" w:hAnsi="Times New Roman" w:cs="Times New Roman"/>
          <w:lang w:val="en-US"/>
        </w:rPr>
        <w:t xml:space="preserve"> The </w:t>
      </w:r>
      <w:r w:rsidR="00D677B0" w:rsidRPr="008511F4">
        <w:rPr>
          <w:rFonts w:ascii="Times New Roman" w:eastAsia="Calibri" w:hAnsi="Times New Roman" w:cs="Times New Roman"/>
          <w:sz w:val="24"/>
          <w:szCs w:val="24"/>
          <w:lang w:val="en-US"/>
        </w:rPr>
        <w:t xml:space="preserve">present research that investigates the consideration of moral dilemmas of the Holocaust as part of Holocaust </w:t>
      </w:r>
      <w:r>
        <w:rPr>
          <w:rFonts w:ascii="Times New Roman" w:eastAsia="Calibri" w:hAnsi="Times New Roman" w:cs="Times New Roman"/>
          <w:sz w:val="24"/>
          <w:szCs w:val="24"/>
          <w:lang w:val="en-US"/>
        </w:rPr>
        <w:t>learning</w:t>
      </w:r>
      <w:r w:rsidR="00D677B0" w:rsidRPr="008511F4">
        <w:rPr>
          <w:rFonts w:ascii="Times New Roman" w:eastAsia="Calibri" w:hAnsi="Times New Roman" w:cs="Times New Roman"/>
          <w:sz w:val="24"/>
          <w:szCs w:val="24"/>
          <w:lang w:val="en-US"/>
        </w:rPr>
        <w:t xml:space="preserve"> and their effect on students’ moral attitudes is therefore an innovative attempt to bridge this gap of knowledge. </w:t>
      </w:r>
      <w:r w:rsidR="00D677B0" w:rsidRPr="004B37A9">
        <w:rPr>
          <w:rFonts w:ascii="Times New Roman" w:eastAsia="Calibri" w:hAnsi="Times New Roman" w:cs="Times New Roman"/>
          <w:b/>
          <w:bCs/>
          <w:sz w:val="24"/>
          <w:szCs w:val="24"/>
          <w:lang w:val="en-US"/>
        </w:rPr>
        <w:t xml:space="preserve">Why did </w:t>
      </w:r>
      <w:r w:rsidRPr="004B37A9">
        <w:rPr>
          <w:rFonts w:ascii="Times New Roman" w:eastAsia="Calibri" w:hAnsi="Times New Roman" w:cs="Times New Roman"/>
          <w:b/>
          <w:bCs/>
          <w:sz w:val="24"/>
          <w:szCs w:val="24"/>
          <w:lang w:val="en-US"/>
        </w:rPr>
        <w:t>we</w:t>
      </w:r>
      <w:r w:rsidR="00D677B0" w:rsidRPr="004B37A9">
        <w:rPr>
          <w:rFonts w:ascii="Times New Roman" w:eastAsia="Calibri" w:hAnsi="Times New Roman" w:cs="Times New Roman"/>
          <w:b/>
          <w:bCs/>
          <w:sz w:val="24"/>
          <w:szCs w:val="24"/>
          <w:lang w:val="en-US"/>
        </w:rPr>
        <w:t xml:space="preserve"> choose to focus on the moral dilemmas?</w:t>
      </w:r>
      <w:r w:rsidR="00D677B0" w:rsidRPr="008511F4">
        <w:rPr>
          <w:rFonts w:ascii="Times New Roman" w:eastAsia="Calibri" w:hAnsi="Times New Roman" w:cs="Times New Roman"/>
          <w:sz w:val="24"/>
          <w:szCs w:val="24"/>
          <w:lang w:val="en-US"/>
        </w:rPr>
        <w:t xml:space="preserve"> The answer is that moral dilemmas enable </w:t>
      </w:r>
      <w:r w:rsidR="00D677B0" w:rsidRPr="00774629">
        <w:rPr>
          <w:rFonts w:ascii="Times New Roman" w:eastAsia="Calibri" w:hAnsi="Times New Roman" w:cs="Times New Roman"/>
          <w:sz w:val="24"/>
          <w:szCs w:val="24"/>
          <w:lang w:val="en-US"/>
        </w:rPr>
        <w:t>us to touch upon the very core of the Holocaust – the human emotions, thoughts and reactions of its</w:t>
      </w:r>
      <w:r w:rsidR="00D677B0" w:rsidRPr="0049250D">
        <w:rPr>
          <w:rFonts w:ascii="Times New Roman" w:eastAsia="Calibri" w:hAnsi="Times New Roman" w:cs="Times New Roman"/>
          <w:sz w:val="24"/>
          <w:szCs w:val="24"/>
          <w:lang w:val="en-US"/>
        </w:rPr>
        <w:t xml:space="preserve"> victims and survivors. Furthermore, deep understanding of the moral dilemmas and decisions will help us widen our knowledge on human </w:t>
      </w:r>
      <w:r w:rsidR="00D677B0" w:rsidRPr="00D677B0">
        <w:rPr>
          <w:rFonts w:ascii="Times New Roman" w:eastAsia="Calibri" w:hAnsi="Times New Roman" w:cs="Times New Roman"/>
          <w:sz w:val="24"/>
          <w:szCs w:val="24"/>
          <w:lang w:val="en-US"/>
        </w:rPr>
        <w:t xml:space="preserve">behavior in genocide </w:t>
      </w:r>
      <w:r w:rsidR="00D677B0" w:rsidRPr="0049250D">
        <w:rPr>
          <w:rFonts w:ascii="Times New Roman" w:eastAsia="Calibri" w:hAnsi="Times New Roman" w:cs="Times New Roman"/>
          <w:sz w:val="24"/>
          <w:szCs w:val="24"/>
          <w:lang w:val="en-US"/>
        </w:rPr>
        <w:t xml:space="preserve">events. </w:t>
      </w:r>
    </w:p>
    <w:p w14:paraId="35F639F6" w14:textId="70CB1171" w:rsidR="003D5B22" w:rsidRDefault="00D677B0" w:rsidP="0049250D">
      <w:pPr>
        <w:shd w:val="clear" w:color="auto" w:fill="FFFFFF"/>
        <w:spacing w:after="0" w:line="360" w:lineRule="auto"/>
        <w:ind w:firstLine="720"/>
        <w:textAlignment w:val="baseline"/>
        <w:rPr>
          <w:rFonts w:ascii="Times New Roman" w:eastAsia="Calibri" w:hAnsi="Times New Roman" w:cs="Times New Roman"/>
          <w:sz w:val="24"/>
          <w:szCs w:val="24"/>
          <w:lang w:val="en-US"/>
        </w:rPr>
      </w:pPr>
      <w:r w:rsidRPr="0049250D">
        <w:rPr>
          <w:rFonts w:ascii="Times New Roman" w:eastAsia="Calibri" w:hAnsi="Times New Roman" w:cs="Times New Roman"/>
          <w:sz w:val="24"/>
          <w:szCs w:val="24"/>
          <w:lang w:val="en-US"/>
        </w:rPr>
        <w:t xml:space="preserve">The decision to investigate the moral attitudes of high school students was based on the consideration that most of these young </w:t>
      </w:r>
      <w:r w:rsidR="0049250D" w:rsidRPr="0049250D">
        <w:rPr>
          <w:rFonts w:ascii="Times New Roman" w:eastAsia="Calibri" w:hAnsi="Times New Roman" w:cs="Times New Roman"/>
          <w:sz w:val="24"/>
          <w:szCs w:val="24"/>
          <w:lang w:val="en-US"/>
        </w:rPr>
        <w:t>students learn</w:t>
      </w:r>
      <w:r w:rsidRPr="0049250D">
        <w:rPr>
          <w:rFonts w:ascii="Times New Roman" w:eastAsia="Calibri" w:hAnsi="Times New Roman" w:cs="Times New Roman"/>
          <w:sz w:val="24"/>
          <w:szCs w:val="24"/>
          <w:lang w:val="en-US"/>
        </w:rPr>
        <w:t xml:space="preserve"> the subject of Holocaust in Grades 11 and 12. Although these students are the third and fourth generation after the Holocaust they will carry on its memory in the future. The Holocaust Learning </w:t>
      </w:r>
      <w:r w:rsidRPr="00D677B0">
        <w:rPr>
          <w:rFonts w:ascii="Times New Roman" w:eastAsia="Calibri" w:hAnsi="Times New Roman" w:cs="Times New Roman"/>
          <w:sz w:val="24"/>
          <w:szCs w:val="24"/>
          <w:lang w:val="en-US"/>
        </w:rPr>
        <w:t xml:space="preserve">Program of the Ministry of Education includes chapters dealing with the causes </w:t>
      </w:r>
      <w:r w:rsidRPr="0049250D">
        <w:rPr>
          <w:rFonts w:ascii="Times New Roman" w:eastAsia="Calibri" w:hAnsi="Times New Roman" w:cs="Times New Roman"/>
          <w:sz w:val="24"/>
          <w:szCs w:val="24"/>
          <w:lang w:val="en-US"/>
        </w:rPr>
        <w:t xml:space="preserve">of the rise of the Nazis in Germany, Nazi ideology, the Jewish Holocaust and World War II. This formal education </w:t>
      </w:r>
      <w:r w:rsidRPr="00D677B0">
        <w:rPr>
          <w:rFonts w:ascii="Times New Roman" w:eastAsia="Calibri" w:hAnsi="Times New Roman" w:cs="Times New Roman"/>
          <w:sz w:val="24"/>
          <w:szCs w:val="24"/>
          <w:lang w:val="en-US"/>
        </w:rPr>
        <w:t xml:space="preserve">program focuses on regular </w:t>
      </w:r>
      <w:r w:rsidRPr="00D677B0">
        <w:rPr>
          <w:rFonts w:ascii="Times New Roman" w:eastAsia="Calibri" w:hAnsi="Times New Roman" w:cs="Times New Roman"/>
          <w:sz w:val="24"/>
          <w:szCs w:val="24"/>
          <w:lang w:val="en-US"/>
        </w:rPr>
        <w:lastRenderedPageBreak/>
        <w:t>academic studies based mostly on te</w:t>
      </w:r>
      <w:r w:rsidRPr="0049250D">
        <w:rPr>
          <w:rFonts w:ascii="Times New Roman" w:eastAsia="Calibri" w:hAnsi="Times New Roman" w:cs="Times New Roman"/>
          <w:sz w:val="24"/>
          <w:szCs w:val="24"/>
          <w:lang w:val="en-US"/>
        </w:rPr>
        <w:t xml:space="preserve">xtbooks, and is taught in history lessons during school studies (Ministry of </w:t>
      </w:r>
      <w:r w:rsidRPr="002E5274">
        <w:rPr>
          <w:rFonts w:ascii="Times New Roman" w:eastAsia="Calibri" w:hAnsi="Times New Roman" w:cs="Times New Roman"/>
          <w:sz w:val="24"/>
          <w:szCs w:val="24"/>
          <w:lang w:val="en-US"/>
        </w:rPr>
        <w:t>Education, 2015). In addition</w:t>
      </w:r>
      <w:r w:rsidRPr="0049250D">
        <w:rPr>
          <w:rFonts w:ascii="Times New Roman" w:eastAsia="Calibri" w:hAnsi="Times New Roman" w:cs="Times New Roman"/>
          <w:sz w:val="24"/>
          <w:szCs w:val="24"/>
          <w:lang w:val="en-US"/>
        </w:rPr>
        <w:t xml:space="preserve">, students are strongly encouraged to participate voluntarily in the organized youth heritage expeditions (journeys) to Holocaust extermination and memorial sites including ghettoes, extermination camps, memorials, synagogues and additional sites in Poland. </w:t>
      </w:r>
      <w:r w:rsidRPr="00D677B0">
        <w:rPr>
          <w:rFonts w:ascii="Times New Roman" w:eastAsia="Calibri" w:hAnsi="Times New Roman" w:cs="Times New Roman"/>
          <w:sz w:val="24"/>
          <w:szCs w:val="24"/>
          <w:lang w:val="en-US"/>
        </w:rPr>
        <w:t xml:space="preserve">The goal of the journey is to foster the students’ deep identification with the Holocaust and its victims (Lindenstrauss, 2012). The journey to Poland is the culmination of an educational and academic process, which lasts a full academic year and includes </w:t>
      </w:r>
      <w:r w:rsidRPr="00F87D26">
        <w:rPr>
          <w:rFonts w:ascii="Times New Roman" w:eastAsia="Calibri" w:hAnsi="Times New Roman" w:cs="Times New Roman"/>
          <w:sz w:val="24"/>
          <w:szCs w:val="24"/>
          <w:lang w:val="en-US"/>
        </w:rPr>
        <w:t xml:space="preserve">intensive preparation including academic studies, meetings with survivors/witnesses, visiting Holocaust museums and watching documentary and epic Holocaust films (Bitts, 2004; Bar Natan, 2004). Because all of the participants in this research took the Holocaust </w:t>
      </w:r>
      <w:r w:rsidRPr="00D677B0">
        <w:rPr>
          <w:rFonts w:ascii="Times New Roman" w:eastAsia="Calibri" w:hAnsi="Times New Roman" w:cs="Times New Roman"/>
          <w:sz w:val="24"/>
          <w:szCs w:val="24"/>
          <w:lang w:val="en-US"/>
        </w:rPr>
        <w:t xml:space="preserve">Learning Program and most of them (70%) </w:t>
      </w:r>
      <w:r w:rsidRPr="00F87D26">
        <w:rPr>
          <w:rFonts w:ascii="Times New Roman" w:eastAsia="Calibri" w:hAnsi="Times New Roman" w:cs="Times New Roman"/>
          <w:sz w:val="24"/>
          <w:szCs w:val="24"/>
          <w:lang w:val="en-US"/>
        </w:rPr>
        <w:t>also chose to participate in the journey to Poland the research investigated the outcomes of these two parallel axes of learning.</w:t>
      </w:r>
    </w:p>
    <w:p w14:paraId="0A2085A8" w14:textId="3DC71256" w:rsidR="00D677B0" w:rsidRPr="003D5B22" w:rsidRDefault="003D5B22" w:rsidP="00092593">
      <w:pPr>
        <w:shd w:val="clear" w:color="auto" w:fill="FFFFFF"/>
        <w:spacing w:after="0" w:line="360" w:lineRule="auto"/>
        <w:ind w:firstLine="720"/>
        <w:textAlignment w:val="baseline"/>
        <w:rPr>
          <w:rFonts w:asciiTheme="majorBidi" w:hAnsiTheme="majorBidi" w:cstheme="majorBidi"/>
          <w:sz w:val="24"/>
          <w:szCs w:val="24"/>
        </w:rPr>
      </w:pPr>
      <w:r w:rsidRPr="004B37A9">
        <w:rPr>
          <w:rFonts w:ascii="Times New Roman" w:eastAsia="Calibri" w:hAnsi="Times New Roman" w:cs="Times New Roman"/>
          <w:b/>
          <w:bCs/>
          <w:sz w:val="24"/>
          <w:szCs w:val="24"/>
          <w:lang w:val="en-US"/>
        </w:rPr>
        <w:t>The main research question</w:t>
      </w:r>
      <w:r w:rsidRPr="00F87D26">
        <w:rPr>
          <w:rFonts w:ascii="Times New Roman" w:eastAsia="Calibri" w:hAnsi="Times New Roman" w:cs="Times New Roman"/>
          <w:sz w:val="24"/>
          <w:szCs w:val="24"/>
          <w:lang w:val="en-US"/>
        </w:rPr>
        <w:t xml:space="preserve"> </w:t>
      </w:r>
      <w:r w:rsidRPr="00D677B0">
        <w:rPr>
          <w:rFonts w:ascii="Times New Roman" w:eastAsia="Calibri" w:hAnsi="Times New Roman" w:cs="Times New Roman"/>
          <w:sz w:val="24"/>
          <w:szCs w:val="24"/>
          <w:lang w:val="en-US"/>
        </w:rPr>
        <w:t xml:space="preserve">was how </w:t>
      </w:r>
      <w:r w:rsidRPr="001610C6">
        <w:rPr>
          <w:rFonts w:ascii="Times New Roman" w:eastAsia="Calibri" w:hAnsi="Times New Roman" w:cs="Times New Roman"/>
          <w:sz w:val="24"/>
          <w:szCs w:val="24"/>
          <w:lang w:val="en-US"/>
        </w:rPr>
        <w:t xml:space="preserve">Israeli </w:t>
      </w:r>
      <w:r w:rsidR="00092593">
        <w:rPr>
          <w:rFonts w:ascii="Times New Roman" w:eastAsia="Calibri" w:hAnsi="Times New Roman" w:cs="Times New Roman"/>
          <w:sz w:val="24"/>
          <w:szCs w:val="24"/>
          <w:lang w:val="en-US"/>
        </w:rPr>
        <w:t>youth</w:t>
      </w:r>
      <w:r w:rsidRPr="001610C6">
        <w:rPr>
          <w:rFonts w:ascii="Times New Roman" w:eastAsia="Calibri" w:hAnsi="Times New Roman" w:cs="Times New Roman"/>
          <w:sz w:val="24"/>
          <w:szCs w:val="24"/>
          <w:lang w:val="en-US"/>
        </w:rPr>
        <w:t xml:space="preserve">, who are members of the third and fourth generations after the Holocaust grasp the Holocaust from </w:t>
      </w:r>
      <w:r>
        <w:rPr>
          <w:rFonts w:ascii="Times New Roman" w:eastAsia="Calibri" w:hAnsi="Times New Roman" w:cs="Times New Roman"/>
          <w:sz w:val="24"/>
          <w:szCs w:val="24"/>
          <w:lang w:val="en-US"/>
        </w:rPr>
        <w:t>the Jewish</w:t>
      </w:r>
      <w:r w:rsidRPr="00D677B0">
        <w:rPr>
          <w:rFonts w:ascii="Times New Roman" w:eastAsia="Calibri" w:hAnsi="Times New Roman" w:cs="Times New Roman"/>
          <w:sz w:val="24"/>
          <w:szCs w:val="24"/>
          <w:lang w:val="en-US"/>
        </w:rPr>
        <w:t xml:space="preserve"> </w:t>
      </w:r>
      <w:r w:rsidRPr="001610C6">
        <w:rPr>
          <w:rFonts w:ascii="Times New Roman" w:eastAsia="Calibri" w:hAnsi="Times New Roman" w:cs="Times New Roman"/>
          <w:sz w:val="24"/>
          <w:szCs w:val="24"/>
          <w:lang w:val="en-US"/>
        </w:rPr>
        <w:t xml:space="preserve">moral perspective. </w:t>
      </w:r>
      <w:r>
        <w:rPr>
          <w:rFonts w:asciiTheme="majorBidi" w:hAnsiTheme="majorBidi" w:cstheme="majorBidi"/>
          <w:sz w:val="24"/>
          <w:szCs w:val="24"/>
        </w:rPr>
        <w:t>Therefore</w:t>
      </w:r>
      <w:r w:rsidR="00CA6E97">
        <w:rPr>
          <w:rFonts w:asciiTheme="majorBidi" w:hAnsiTheme="majorBidi" w:cstheme="majorBidi"/>
          <w:sz w:val="24"/>
          <w:szCs w:val="24"/>
        </w:rPr>
        <w:t>,</w:t>
      </w:r>
      <w:r>
        <w:rPr>
          <w:rFonts w:asciiTheme="majorBidi" w:hAnsiTheme="majorBidi" w:cstheme="majorBidi"/>
          <w:sz w:val="24"/>
          <w:szCs w:val="24"/>
        </w:rPr>
        <w:t xml:space="preserve"> </w:t>
      </w:r>
      <w:r w:rsidR="004B37A9" w:rsidRPr="007F40C1">
        <w:rPr>
          <w:rFonts w:asciiTheme="majorBidi" w:hAnsiTheme="majorBidi" w:cstheme="majorBidi"/>
          <w:b/>
          <w:sz w:val="24"/>
          <w:szCs w:val="24"/>
        </w:rPr>
        <w:t xml:space="preserve">the </w:t>
      </w:r>
      <w:r w:rsidR="004B37A9" w:rsidRPr="007F40C1">
        <w:rPr>
          <w:rFonts w:ascii="Times New Roman" w:hAnsi="Times New Roman" w:cs="Times New Roman"/>
          <w:b/>
          <w:color w:val="000000" w:themeColor="text1"/>
          <w:sz w:val="24"/>
          <w:szCs w:val="24"/>
        </w:rPr>
        <w:t xml:space="preserve">main aim </w:t>
      </w:r>
      <w:r w:rsidR="004B37A9" w:rsidRPr="007F40C1">
        <w:rPr>
          <w:rFonts w:ascii="Times New Roman" w:hAnsi="Times New Roman" w:cs="Times New Roman"/>
          <w:bCs/>
          <w:color w:val="000000" w:themeColor="text1"/>
          <w:sz w:val="24"/>
          <w:szCs w:val="24"/>
        </w:rPr>
        <w:t xml:space="preserve">of </w:t>
      </w:r>
      <w:r w:rsidR="004B37A9" w:rsidRPr="007F40C1">
        <w:rPr>
          <w:rFonts w:ascii="Times New Roman" w:eastAsia="Calibri" w:hAnsi="Times New Roman" w:cs="Times New Roman"/>
          <w:sz w:val="24"/>
          <w:szCs w:val="24"/>
          <w:lang w:val="en-US"/>
        </w:rPr>
        <w:t>this research is to explore the attitudes of Israeli youth towards the way Jews coped with the moral dilemmas of the Holocaust.</w:t>
      </w:r>
      <w:r w:rsidR="004B37A9">
        <w:rPr>
          <w:rFonts w:ascii="Times New Roman" w:eastAsia="Calibri" w:hAnsi="Times New Roman" w:cs="Times New Roman"/>
          <w:sz w:val="24"/>
          <w:szCs w:val="24"/>
          <w:lang w:val="en-US"/>
        </w:rPr>
        <w:t xml:space="preserve">  </w:t>
      </w:r>
      <w:r w:rsidR="00D677B0" w:rsidRPr="00F87D26">
        <w:rPr>
          <w:rFonts w:ascii="Times New Roman" w:eastAsia="Calibri" w:hAnsi="Times New Roman" w:cs="Times New Roman"/>
          <w:sz w:val="24"/>
          <w:szCs w:val="24"/>
          <w:lang w:val="en-US"/>
        </w:rPr>
        <w:t>The research participants were 102 Jewish-Israelis students aged 16-17 from three high-schools who volunteered to participate in the research. The study is a longitudinal survey investigating the participants</w:t>
      </w:r>
      <w:r w:rsidR="00D677B0" w:rsidRPr="00D677B0">
        <w:rPr>
          <w:rFonts w:ascii="Times New Roman" w:eastAsia="Calibri" w:hAnsi="Times New Roman" w:cs="Times New Roman"/>
          <w:sz w:val="24"/>
          <w:szCs w:val="24"/>
          <w:lang w:val="en-US"/>
        </w:rPr>
        <w:t>’</w:t>
      </w:r>
      <w:r w:rsidR="00D677B0" w:rsidRPr="00F87D26">
        <w:rPr>
          <w:rFonts w:ascii="Times New Roman" w:eastAsia="Calibri" w:hAnsi="Times New Roman" w:cs="Times New Roman"/>
          <w:sz w:val="24"/>
          <w:szCs w:val="24"/>
          <w:lang w:val="en-US"/>
        </w:rPr>
        <w:t xml:space="preserve"> learning process over a chronologic period of one year, from January 2015 until January 2016 and over a learning period of two academic years, from </w:t>
      </w:r>
      <w:r w:rsidR="00D677B0" w:rsidRPr="00D677B0">
        <w:rPr>
          <w:rFonts w:ascii="Times New Roman" w:eastAsia="Calibri" w:hAnsi="Times New Roman" w:cs="Times New Roman"/>
          <w:sz w:val="24"/>
          <w:szCs w:val="24"/>
          <w:lang w:val="en-US"/>
        </w:rPr>
        <w:t xml:space="preserve">the </w:t>
      </w:r>
      <w:r w:rsidR="00D677B0" w:rsidRPr="00F87D26">
        <w:rPr>
          <w:rFonts w:ascii="Times New Roman" w:eastAsia="Calibri" w:hAnsi="Times New Roman" w:cs="Times New Roman"/>
          <w:sz w:val="24"/>
          <w:szCs w:val="24"/>
          <w:lang w:val="en-US"/>
        </w:rPr>
        <w:t xml:space="preserve">middle of Grade11 until the middle of Grade 12. This is </w:t>
      </w:r>
      <w:r w:rsidR="00D677B0" w:rsidRPr="00D677B0">
        <w:rPr>
          <w:rFonts w:ascii="Times New Roman" w:eastAsia="Calibri" w:hAnsi="Times New Roman" w:cs="Times New Roman"/>
          <w:sz w:val="24"/>
          <w:szCs w:val="24"/>
          <w:lang w:val="en-US"/>
        </w:rPr>
        <w:t xml:space="preserve">also an exploratory research since its deals with a new subject – the moral issues of </w:t>
      </w:r>
      <w:r w:rsidR="00D677B0" w:rsidRPr="00F87D26">
        <w:rPr>
          <w:rFonts w:ascii="Times New Roman" w:eastAsia="Calibri" w:hAnsi="Times New Roman" w:cs="Times New Roman"/>
          <w:sz w:val="24"/>
          <w:szCs w:val="24"/>
          <w:lang w:val="en-US"/>
        </w:rPr>
        <w:t xml:space="preserve">the Holocaust, more specifically with the moral attitudes of the participants towards the Jews’ ways of coping with Holocaust moral dilemmas. </w:t>
      </w:r>
    </w:p>
    <w:p w14:paraId="1CB4212D" w14:textId="77777777" w:rsidR="005A5E19" w:rsidRDefault="00D677B0" w:rsidP="00CA6E97">
      <w:pPr>
        <w:shd w:val="clear" w:color="auto" w:fill="FFFFFF"/>
        <w:spacing w:after="0" w:line="360" w:lineRule="auto"/>
        <w:ind w:firstLine="720"/>
        <w:textAlignment w:val="baseline"/>
        <w:rPr>
          <w:rFonts w:asciiTheme="majorBidi" w:hAnsiTheme="majorBidi" w:cstheme="majorBidi"/>
          <w:sz w:val="24"/>
          <w:szCs w:val="24"/>
        </w:rPr>
      </w:pPr>
      <w:r w:rsidRPr="00D677B0">
        <w:rPr>
          <w:rFonts w:ascii="Times New Roman" w:eastAsia="Calibri" w:hAnsi="Times New Roman" w:cs="Times New Roman"/>
          <w:sz w:val="24"/>
          <w:szCs w:val="24"/>
          <w:lang w:val="en-US"/>
        </w:rPr>
        <w:t>A mixed methods research was conducted in order to collect a wide range of data. A questionnaire investigating the participants’ moral attitudes towards Jewish moral dilemmas during and after the Holocaust was given to the participants at three points in time – January 2015 at the beginning of Holocaust</w:t>
      </w:r>
      <w:r w:rsidR="00F87D26">
        <w:rPr>
          <w:rFonts w:ascii="Times New Roman" w:eastAsia="Calibri" w:hAnsi="Times New Roman" w:cs="Times New Roman"/>
          <w:sz w:val="24"/>
          <w:szCs w:val="24"/>
          <w:lang w:val="en-US"/>
        </w:rPr>
        <w:t xml:space="preserve"> </w:t>
      </w:r>
      <w:r w:rsidR="00F87D26" w:rsidRPr="00D677B0">
        <w:rPr>
          <w:rFonts w:ascii="Times New Roman" w:eastAsia="Calibri" w:hAnsi="Times New Roman" w:cs="Times New Roman"/>
          <w:sz w:val="24"/>
          <w:szCs w:val="24"/>
          <w:lang w:val="en-US"/>
        </w:rPr>
        <w:t>learning</w:t>
      </w:r>
      <w:r w:rsidRPr="00F87D26">
        <w:rPr>
          <w:rFonts w:ascii="Times New Roman" w:eastAsia="Calibri" w:hAnsi="Times New Roman" w:cs="Times New Roman"/>
          <w:sz w:val="24"/>
          <w:szCs w:val="24"/>
          <w:lang w:val="en-US"/>
        </w:rPr>
        <w:t xml:space="preserve">, September 2015 in the middle of learning and January 2016 at the end of learning. The questionnaire related to 14 different Jewish moral dilemmas - seven from the Holocaust era (1939-1945) and seven from the post-Holocaust era (1945-2015). In addition, at the third point in time (January 2016) the participants filled out another questionnaire </w:t>
      </w:r>
      <w:r w:rsidRPr="00F87D26">
        <w:rPr>
          <w:rFonts w:ascii="Times New Roman" w:eastAsia="Calibri" w:hAnsi="Times New Roman" w:cs="Times New Roman"/>
          <w:sz w:val="24"/>
          <w:szCs w:val="24"/>
          <w:lang w:val="en-US"/>
        </w:rPr>
        <w:lastRenderedPageBreak/>
        <w:t>regarding perceived social and educational factors influencing their moral attitudes and perceived</w:t>
      </w:r>
      <w:r w:rsidRPr="00F87D26" w:rsidDel="000E5CCF">
        <w:rPr>
          <w:rFonts w:ascii="Times New Roman" w:eastAsia="Calibri" w:hAnsi="Times New Roman" w:cs="Times New Roman"/>
          <w:sz w:val="24"/>
          <w:szCs w:val="24"/>
          <w:lang w:val="en-US"/>
        </w:rPr>
        <w:t xml:space="preserve"> </w:t>
      </w:r>
      <w:r w:rsidRPr="00F87D26">
        <w:rPr>
          <w:rFonts w:ascii="Times New Roman" w:eastAsia="Calibri" w:hAnsi="Times New Roman" w:cs="Times New Roman"/>
          <w:sz w:val="24"/>
          <w:szCs w:val="24"/>
          <w:lang w:val="en-US"/>
        </w:rPr>
        <w:t xml:space="preserve">moral lessons they learned in their Holocaust studies. At this point 13 students also participated in an </w:t>
      </w:r>
      <w:r w:rsidR="001610C6">
        <w:rPr>
          <w:rFonts w:ascii="Times New Roman" w:eastAsia="Calibri" w:hAnsi="Times New Roman" w:cs="Times New Roman"/>
          <w:sz w:val="24"/>
          <w:szCs w:val="24"/>
          <w:lang w:val="en-US"/>
        </w:rPr>
        <w:t xml:space="preserve">individual </w:t>
      </w:r>
      <w:r w:rsidRPr="00F87D26">
        <w:rPr>
          <w:rFonts w:ascii="Times New Roman" w:eastAsia="Calibri" w:hAnsi="Times New Roman" w:cs="Times New Roman"/>
          <w:sz w:val="24"/>
          <w:szCs w:val="24"/>
          <w:lang w:val="en-US"/>
        </w:rPr>
        <w:t xml:space="preserve">in-depth interview in order to deepen the researcher’s understanding of their thoughts and feelings following their learning. </w:t>
      </w:r>
    </w:p>
    <w:p w14:paraId="48BA3C29" w14:textId="77777777" w:rsidR="00E43DBB" w:rsidRPr="00E43DBB" w:rsidRDefault="00E43DBB" w:rsidP="00E43DBB">
      <w:pPr>
        <w:rPr>
          <w:rtl/>
          <w:lang w:val="en-US"/>
        </w:rPr>
      </w:pPr>
      <w:bookmarkStart w:id="1" w:name="_Toc470599489"/>
    </w:p>
    <w:p w14:paraId="01674B5F" w14:textId="77777777" w:rsidR="00080343" w:rsidRDefault="00080343">
      <w:pPr>
        <w:rPr>
          <w:rFonts w:ascii="Times New Roman" w:eastAsia="Calibri" w:hAnsi="Times New Roman" w:cs="Times New Roman"/>
          <w:b/>
          <w:bCs/>
          <w:color w:val="000000" w:themeColor="text1"/>
          <w:sz w:val="28"/>
          <w:szCs w:val="28"/>
          <w:lang w:val="en-US"/>
        </w:rPr>
      </w:pPr>
      <w:r>
        <w:rPr>
          <w:rFonts w:ascii="Times New Roman" w:eastAsia="Calibri" w:hAnsi="Times New Roman"/>
          <w:color w:val="000000" w:themeColor="text1"/>
        </w:rPr>
        <w:br w:type="page"/>
      </w:r>
    </w:p>
    <w:p w14:paraId="2BA2D8AC" w14:textId="220DAB09" w:rsidR="005A5E19" w:rsidRPr="00E62B44" w:rsidRDefault="005A5E19" w:rsidP="00E43DBB">
      <w:pPr>
        <w:pStyle w:val="1"/>
        <w:bidi w:val="0"/>
        <w:jc w:val="center"/>
        <w:rPr>
          <w:rFonts w:ascii="Times New Roman" w:eastAsia="Calibri" w:hAnsi="Times New Roman"/>
          <w:color w:val="000000" w:themeColor="text1"/>
        </w:rPr>
      </w:pPr>
      <w:bookmarkStart w:id="2" w:name="_Toc478145015"/>
      <w:r w:rsidRPr="00E62B44">
        <w:rPr>
          <w:rFonts w:ascii="Times New Roman" w:eastAsia="Calibri" w:hAnsi="Times New Roman"/>
          <w:color w:val="000000" w:themeColor="text1"/>
        </w:rPr>
        <w:lastRenderedPageBreak/>
        <w:t xml:space="preserve">Chapter 1- Literature </w:t>
      </w:r>
      <w:r w:rsidR="00E62B44">
        <w:rPr>
          <w:rFonts w:ascii="Times New Roman" w:eastAsia="Calibri" w:hAnsi="Times New Roman"/>
          <w:color w:val="000000" w:themeColor="text1"/>
        </w:rPr>
        <w:t>R</w:t>
      </w:r>
      <w:r w:rsidRPr="00E62B44">
        <w:rPr>
          <w:rFonts w:ascii="Times New Roman" w:eastAsia="Calibri" w:hAnsi="Times New Roman"/>
          <w:color w:val="000000" w:themeColor="text1"/>
        </w:rPr>
        <w:t>eview</w:t>
      </w:r>
      <w:bookmarkEnd w:id="1"/>
      <w:bookmarkEnd w:id="2"/>
    </w:p>
    <w:p w14:paraId="215F07EB" w14:textId="77777777" w:rsidR="00E62B44" w:rsidRDefault="00E62B44" w:rsidP="005A5E19">
      <w:pPr>
        <w:spacing w:after="0" w:line="360" w:lineRule="auto"/>
        <w:rPr>
          <w:rFonts w:ascii="Times New Roman" w:eastAsia="Calibri" w:hAnsi="Times New Roman" w:cs="Times New Roman"/>
          <w:b/>
          <w:bCs/>
          <w:sz w:val="24"/>
          <w:szCs w:val="24"/>
          <w:lang w:val="en-US"/>
        </w:rPr>
      </w:pPr>
    </w:p>
    <w:p w14:paraId="55BF7625" w14:textId="77777777" w:rsidR="005A5E19" w:rsidRPr="00E62B44" w:rsidRDefault="005A5E19" w:rsidP="00E62B44">
      <w:pPr>
        <w:pStyle w:val="2"/>
        <w:spacing w:before="120" w:after="120"/>
        <w:rPr>
          <w:rFonts w:ascii="Times New Roman" w:eastAsia="Calibri" w:hAnsi="Times New Roman"/>
          <w:color w:val="000000" w:themeColor="text1"/>
          <w:sz w:val="28"/>
          <w:szCs w:val="28"/>
          <w:lang w:val="en-US"/>
        </w:rPr>
      </w:pPr>
      <w:bookmarkStart w:id="3" w:name="_Toc470599490"/>
      <w:bookmarkStart w:id="4" w:name="_Toc478145016"/>
      <w:r w:rsidRPr="00E62B44">
        <w:rPr>
          <w:rFonts w:ascii="Times New Roman" w:eastAsia="Calibri" w:hAnsi="Times New Roman"/>
          <w:color w:val="000000" w:themeColor="text1"/>
          <w:sz w:val="24"/>
          <w:szCs w:val="24"/>
          <w:lang w:val="en-US"/>
        </w:rPr>
        <w:t>1.1 The Holocaust as a critical historical event</w:t>
      </w:r>
      <w:bookmarkEnd w:id="3"/>
      <w:bookmarkEnd w:id="4"/>
    </w:p>
    <w:p w14:paraId="2D2456FD" w14:textId="77777777" w:rsidR="005A5E19" w:rsidRPr="001D4045" w:rsidRDefault="005A5E19" w:rsidP="001D4045">
      <w:pPr>
        <w:pStyle w:val="3"/>
        <w:spacing w:before="120" w:after="120" w:line="360" w:lineRule="auto"/>
        <w:rPr>
          <w:rFonts w:ascii="Times New Roman" w:eastAsia="Calibri" w:hAnsi="Times New Roman"/>
          <w:i/>
          <w:iCs/>
          <w:color w:val="000000" w:themeColor="text1"/>
          <w:sz w:val="24"/>
          <w:szCs w:val="24"/>
          <w:lang w:val="en-US"/>
        </w:rPr>
      </w:pPr>
      <w:bookmarkStart w:id="5" w:name="_Toc470599491"/>
      <w:bookmarkStart w:id="6" w:name="_Toc478145017"/>
      <w:r w:rsidRPr="001D4045">
        <w:rPr>
          <w:rFonts w:ascii="Times New Roman" w:eastAsia="Calibri" w:hAnsi="Times New Roman"/>
          <w:i/>
          <w:iCs/>
          <w:color w:val="000000" w:themeColor="text1"/>
          <w:sz w:val="24"/>
          <w:szCs w:val="24"/>
          <w:lang w:val="en-US"/>
        </w:rPr>
        <w:t>1.1.</w:t>
      </w:r>
      <w:r w:rsidR="00E62B44" w:rsidRPr="001D4045">
        <w:rPr>
          <w:rFonts w:ascii="Times New Roman" w:eastAsia="Calibri" w:hAnsi="Times New Roman"/>
          <w:i/>
          <w:iCs/>
          <w:color w:val="000000" w:themeColor="text1"/>
          <w:sz w:val="24"/>
          <w:szCs w:val="24"/>
          <w:lang w:val="en-US"/>
        </w:rPr>
        <w:t>1</w:t>
      </w:r>
      <w:r w:rsidRPr="001D4045">
        <w:rPr>
          <w:rFonts w:ascii="Times New Roman" w:eastAsia="Calibri" w:hAnsi="Times New Roman"/>
          <w:i/>
          <w:iCs/>
          <w:color w:val="000000" w:themeColor="text1"/>
          <w:sz w:val="24"/>
          <w:szCs w:val="24"/>
          <w:lang w:val="en-US"/>
        </w:rPr>
        <w:t xml:space="preserve"> The main events of the Jewish Holocaust</w:t>
      </w:r>
      <w:bookmarkEnd w:id="5"/>
      <w:bookmarkEnd w:id="6"/>
    </w:p>
    <w:p w14:paraId="6629F0D0" w14:textId="77777777" w:rsidR="005A5E19" w:rsidRPr="005A5E19" w:rsidRDefault="005A5E19" w:rsidP="005A5E19">
      <w:pPr>
        <w:spacing w:after="0" w:line="240" w:lineRule="auto"/>
        <w:ind w:left="720"/>
        <w:rPr>
          <w:rFonts w:ascii="Times New Roman" w:eastAsia="Calibri" w:hAnsi="Times New Roman" w:cs="Times New Roman"/>
          <w:i/>
          <w:iCs/>
          <w:sz w:val="24"/>
          <w:szCs w:val="24"/>
          <w:lang w:val="en-US"/>
        </w:rPr>
      </w:pPr>
      <w:r w:rsidRPr="005A5E19">
        <w:rPr>
          <w:rFonts w:ascii="Times New Roman" w:eastAsia="Calibri" w:hAnsi="Times New Roman" w:cs="Times New Roman"/>
          <w:i/>
          <w:iCs/>
          <w:sz w:val="24"/>
          <w:szCs w:val="24"/>
          <w:lang w:val="en-US"/>
        </w:rPr>
        <w:t>"In the Holocaust, worlds collapsed, the world of the individual, family and the community, and all the conventional rules were broken: the rules for daily living and society, rules of morality and thought" (Faberstein, 2002, p. 133).</w:t>
      </w:r>
    </w:p>
    <w:p w14:paraId="720851A6" w14:textId="77777777" w:rsidR="005A5E19" w:rsidRPr="005A5E19" w:rsidRDefault="005A5E19" w:rsidP="005A5E19">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b/>
          <w:bCs/>
          <w:color w:val="000000"/>
          <w:sz w:val="24"/>
          <w:szCs w:val="24"/>
          <w:lang w:val="en-US"/>
        </w:rPr>
        <w:t xml:space="preserve"> </w:t>
      </w:r>
    </w:p>
    <w:p w14:paraId="44313156" w14:textId="10DAF673" w:rsidR="005A5E19" w:rsidRPr="005A5E19" w:rsidRDefault="005A5E19" w:rsidP="000B210F">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The Second World War (1939-1945) </w:t>
      </w:r>
      <w:r w:rsidR="00AA374B">
        <w:rPr>
          <w:rFonts w:ascii="Times New Roman" w:eastAsia="Calibri" w:hAnsi="Times New Roman" w:cs="Times New Roman"/>
          <w:sz w:val="24"/>
          <w:szCs w:val="24"/>
          <w:lang w:val="en-US"/>
        </w:rPr>
        <w:t>is</w:t>
      </w:r>
      <w:r w:rsidRPr="005A5E19">
        <w:rPr>
          <w:rFonts w:ascii="Times New Roman" w:eastAsia="Calibri" w:hAnsi="Times New Roman" w:cs="Times New Roman"/>
          <w:sz w:val="24"/>
          <w:szCs w:val="24"/>
          <w:lang w:val="en-US"/>
        </w:rPr>
        <w:t xml:space="preserve"> considered </w:t>
      </w:r>
      <w:r w:rsidR="00AA374B">
        <w:rPr>
          <w:rFonts w:ascii="Times New Roman" w:eastAsia="Calibri" w:hAnsi="Times New Roman" w:cs="Times New Roman"/>
          <w:sz w:val="24"/>
          <w:szCs w:val="24"/>
          <w:lang w:val="en-US"/>
        </w:rPr>
        <w:t xml:space="preserve">as one of </w:t>
      </w:r>
      <w:r w:rsidRPr="005A5E19">
        <w:rPr>
          <w:rFonts w:ascii="Times New Roman" w:eastAsia="Calibri" w:hAnsi="Times New Roman" w:cs="Times New Roman"/>
          <w:sz w:val="24"/>
          <w:szCs w:val="24"/>
          <w:lang w:val="en-US"/>
        </w:rPr>
        <w:t xml:space="preserve">the </w:t>
      </w:r>
      <w:r w:rsidR="00EF2763">
        <w:rPr>
          <w:rFonts w:ascii="Times New Roman" w:eastAsia="Calibri" w:hAnsi="Times New Roman" w:cs="Times New Roman"/>
          <w:sz w:val="24"/>
          <w:szCs w:val="24"/>
          <w:lang w:val="en-US"/>
        </w:rPr>
        <w:t xml:space="preserve">beigest, </w:t>
      </w:r>
      <w:r w:rsidRPr="005A5E19">
        <w:rPr>
          <w:rFonts w:ascii="Times New Roman" w:eastAsia="Calibri" w:hAnsi="Times New Roman" w:cs="Times New Roman"/>
          <w:sz w:val="24"/>
          <w:szCs w:val="24"/>
          <w:lang w:val="en-US"/>
        </w:rPr>
        <w:t xml:space="preserve">important </w:t>
      </w:r>
      <w:r w:rsidR="00EF2763">
        <w:rPr>
          <w:rFonts w:ascii="Times New Roman" w:eastAsia="Calibri" w:hAnsi="Times New Roman" w:cs="Times New Roman"/>
          <w:sz w:val="24"/>
          <w:szCs w:val="24"/>
          <w:lang w:val="en-US"/>
        </w:rPr>
        <w:t>and</w:t>
      </w:r>
      <w:r w:rsidR="00AA374B">
        <w:rPr>
          <w:rFonts w:ascii="Times New Roman" w:eastAsia="Calibri" w:hAnsi="Times New Roman" w:cs="Times New Roman"/>
          <w:sz w:val="24"/>
          <w:szCs w:val="24"/>
          <w:lang w:val="en-US"/>
        </w:rPr>
        <w:t xml:space="preserve"> </w:t>
      </w:r>
      <w:r w:rsidRPr="005A5E19">
        <w:rPr>
          <w:rFonts w:ascii="Times New Roman" w:eastAsia="Calibri" w:hAnsi="Times New Roman" w:cs="Times New Roman"/>
          <w:sz w:val="24"/>
          <w:szCs w:val="24"/>
          <w:lang w:val="en-US"/>
        </w:rPr>
        <w:t>influential historical event</w:t>
      </w:r>
      <w:r w:rsidR="00AA374B">
        <w:rPr>
          <w:rFonts w:ascii="Times New Roman" w:eastAsia="Calibri" w:hAnsi="Times New Roman" w:cs="Times New Roman"/>
          <w:sz w:val="24"/>
          <w:szCs w:val="24"/>
          <w:lang w:val="en-US"/>
        </w:rPr>
        <w:t>s</w:t>
      </w:r>
      <w:r w:rsidRPr="005A5E19">
        <w:rPr>
          <w:rFonts w:ascii="Times New Roman" w:eastAsia="Calibri" w:hAnsi="Times New Roman" w:cs="Times New Roman"/>
          <w:sz w:val="24"/>
          <w:szCs w:val="24"/>
          <w:lang w:val="en-US"/>
        </w:rPr>
        <w:t xml:space="preserve"> for humanity in the twentieth century</w:t>
      </w:r>
      <w:r w:rsidR="00AA374B">
        <w:rPr>
          <w:rFonts w:ascii="Times New Roman" w:eastAsia="Calibri" w:hAnsi="Times New Roman" w:cs="Times New Roman"/>
          <w:sz w:val="24"/>
          <w:szCs w:val="24"/>
          <w:lang w:val="en-US"/>
        </w:rPr>
        <w:t>.</w:t>
      </w:r>
      <w:r w:rsidRPr="005A5E19">
        <w:rPr>
          <w:rFonts w:ascii="Times New Roman" w:eastAsia="Calibri" w:hAnsi="Times New Roman" w:cs="Times New Roman"/>
          <w:sz w:val="24"/>
          <w:szCs w:val="24"/>
          <w:lang w:val="en-US"/>
        </w:rPr>
        <w:t xml:space="preserve"> </w:t>
      </w:r>
      <w:r w:rsidR="00AA374B">
        <w:rPr>
          <w:rFonts w:ascii="Times New Roman" w:eastAsia="Calibri" w:hAnsi="Times New Roman" w:cs="Times New Roman"/>
          <w:sz w:val="24"/>
          <w:szCs w:val="24"/>
          <w:lang w:val="en-US"/>
        </w:rPr>
        <w:t>P</w:t>
      </w:r>
      <w:r w:rsidRPr="005A5E19">
        <w:rPr>
          <w:rFonts w:ascii="Times New Roman" w:eastAsia="Calibri" w:hAnsi="Times New Roman" w:cs="Times New Roman"/>
          <w:sz w:val="24"/>
          <w:szCs w:val="24"/>
          <w:lang w:val="en-US"/>
        </w:rPr>
        <w:t xml:space="preserve">ossibly </w:t>
      </w:r>
      <w:r w:rsidR="00AA374B">
        <w:rPr>
          <w:rFonts w:ascii="Times New Roman" w:eastAsia="Calibri" w:hAnsi="Times New Roman" w:cs="Times New Roman"/>
          <w:sz w:val="24"/>
          <w:szCs w:val="24"/>
          <w:lang w:val="en-US"/>
        </w:rPr>
        <w:t xml:space="preserve">it is also </w:t>
      </w:r>
      <w:r w:rsidRPr="005A5E19">
        <w:rPr>
          <w:rFonts w:ascii="Times New Roman" w:eastAsia="Calibri" w:hAnsi="Times New Roman" w:cs="Times New Roman"/>
          <w:sz w:val="24"/>
          <w:szCs w:val="24"/>
          <w:lang w:val="en-US"/>
        </w:rPr>
        <w:t>the most terrible of all.  During the war and especially between 1941-1945 another terrible despicable event occurred - the Holocaust suffered by the Jews and other people in Europe; the premeditated and systematic murder of more than six million Jews and other people from other races and nations by the Nazis under the leadership and vision of their leader, the Fuhrer, Adolph Hitler (Greif</w:t>
      </w:r>
      <w:r w:rsidR="00513C69">
        <w:rPr>
          <w:rFonts w:ascii="Times New Roman" w:eastAsia="Calibri" w:hAnsi="Times New Roman" w:cs="Times New Roman"/>
          <w:sz w:val="24"/>
          <w:szCs w:val="24"/>
          <w:lang w:val="en-US"/>
        </w:rPr>
        <w:t xml:space="preserve"> et al.,</w:t>
      </w:r>
      <w:r w:rsidRPr="005A5E19">
        <w:rPr>
          <w:rFonts w:ascii="Times New Roman" w:eastAsia="Calibri" w:hAnsi="Times New Roman" w:cs="Times New Roman"/>
          <w:sz w:val="24"/>
          <w:szCs w:val="24"/>
          <w:lang w:val="en-US"/>
        </w:rPr>
        <w:t xml:space="preserve"> 1983).  </w:t>
      </w:r>
    </w:p>
    <w:p w14:paraId="2E3E769A" w14:textId="3B2D50A0" w:rsidR="005A5E19" w:rsidRPr="005A5E19" w:rsidRDefault="005A5E19" w:rsidP="005A5E19">
      <w:pPr>
        <w:spacing w:after="0" w:line="360" w:lineRule="auto"/>
        <w:ind w:firstLine="720"/>
        <w:textAlignment w:val="top"/>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   Nazi Germany initiated the war in order to fulfill its vision of world domination. Above all, the Nazi regime sought to conquer territories in Eastern Europe and the Soviet Union to provide the German people with a "living space", but in fact Nazis armed forces invaded many countries all over Europe and North Africa. Their plans involved political, economic and military considerations. The primary goal was to establish a New "Third Reich" – a German empire that was to rule Europe and if possible the entire world. As the "dominant world empire" Nazis consider themselves as entitled to overtake territories and economic resources by force</w:t>
      </w:r>
      <w:r w:rsidRPr="005A5E19">
        <w:rPr>
          <w:rFonts w:ascii="Arial" w:eastAsia="Calibri" w:hAnsi="Arial" w:cs="Arial"/>
          <w:color w:val="3E3E3E"/>
          <w:shd w:val="clear" w:color="auto" w:fill="FFFFFF"/>
          <w:lang w:val="en-US"/>
        </w:rPr>
        <w:t>.</w:t>
      </w:r>
      <w:r w:rsidRPr="005A5E19">
        <w:rPr>
          <w:rFonts w:ascii="Times New Roman" w:eastAsia="Calibri" w:hAnsi="Times New Roman" w:cs="Times New Roman"/>
          <w:sz w:val="24"/>
          <w:szCs w:val="24"/>
          <w:lang w:val="en-US"/>
        </w:rPr>
        <w:t xml:space="preserve"> The new world order that would be created through war would consequently include the racial subordination of “inferior” races, especially the Slavs - the people living</w:t>
      </w:r>
      <w:r w:rsidRPr="005A5E19">
        <w:rPr>
          <w:rFonts w:ascii="Arial" w:eastAsia="Calibri" w:hAnsi="Arial" w:cs="Arial"/>
          <w:color w:val="3E3E3E"/>
          <w:shd w:val="clear" w:color="auto" w:fill="FFFFFF"/>
          <w:lang w:val="en-US"/>
        </w:rPr>
        <w:t xml:space="preserve"> </w:t>
      </w:r>
      <w:r w:rsidRPr="005A5E19">
        <w:rPr>
          <w:rFonts w:ascii="Times New Roman" w:eastAsia="Calibri" w:hAnsi="Times New Roman" w:cs="Times New Roman"/>
          <w:sz w:val="24"/>
          <w:szCs w:val="24"/>
          <w:lang w:val="en-US"/>
        </w:rPr>
        <w:t>in Eastern Europe - to serve the “superior race”, the German people. A no less important goal was to ensure the victory of the "superior German Aryan race" in the “war of the races”, achieving world domination and exterminating “injurious” and “inferior” races. These races were primarily the Jews and secondly, the Romani people, both of whom were victims of Nazi ideology and were slated to be exterminated. Although the Nazis’ actions took the lives of many people from many nations, Jews were considered the main threat and were therefore the main target (Machman, 1998)</w:t>
      </w:r>
      <w:r w:rsidRPr="005A5E19">
        <w:rPr>
          <w:rFonts w:ascii="Times New Roman" w:eastAsia="Calibri" w:hAnsi="Times New Roman" w:cs="Times New Roman"/>
          <w:i/>
          <w:iCs/>
          <w:sz w:val="24"/>
          <w:szCs w:val="24"/>
          <w:lang w:val="en-US"/>
        </w:rPr>
        <w:t xml:space="preserve">. </w:t>
      </w:r>
    </w:p>
    <w:p w14:paraId="2D58BAED" w14:textId="77777777" w:rsidR="005A5E19" w:rsidRPr="005A5E19" w:rsidRDefault="005A5E19" w:rsidP="000B210F">
      <w:pPr>
        <w:spacing w:after="0" w:line="360" w:lineRule="auto"/>
        <w:ind w:firstLine="720"/>
        <w:textAlignment w:val="top"/>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lastRenderedPageBreak/>
        <w:t xml:space="preserve">During the years 1941-1945, approximately 6,000,000 Jews and 300,000 Romani people were murdered by the Nazis solely for ideological reasons (Barley, 2007). </w:t>
      </w:r>
    </w:p>
    <w:p w14:paraId="4007ECCA" w14:textId="0CA50BBB" w:rsidR="005A5E19" w:rsidRPr="001D4045" w:rsidRDefault="005A5E19" w:rsidP="00912219">
      <w:pPr>
        <w:pStyle w:val="3"/>
        <w:spacing w:before="120" w:after="120" w:line="360" w:lineRule="auto"/>
        <w:rPr>
          <w:rFonts w:ascii="Times New Roman" w:eastAsia="Calibri" w:hAnsi="Times New Roman"/>
          <w:i/>
          <w:iCs/>
          <w:color w:val="000000" w:themeColor="text1"/>
          <w:sz w:val="24"/>
          <w:szCs w:val="24"/>
          <w:lang w:val="en-US"/>
        </w:rPr>
      </w:pPr>
      <w:r w:rsidRPr="005A5E19">
        <w:rPr>
          <w:rFonts w:ascii="Times New Roman" w:eastAsia="Calibri" w:hAnsi="Times New Roman"/>
          <w:sz w:val="24"/>
          <w:szCs w:val="24"/>
          <w:lang w:val="en-US"/>
        </w:rPr>
        <w:t xml:space="preserve"> </w:t>
      </w:r>
      <w:bookmarkStart w:id="7" w:name="_Toc470599492"/>
      <w:bookmarkStart w:id="8" w:name="_Toc478145018"/>
      <w:r w:rsidRPr="001D4045">
        <w:rPr>
          <w:rFonts w:ascii="Times New Roman" w:eastAsia="Calibri" w:hAnsi="Times New Roman"/>
          <w:i/>
          <w:iCs/>
          <w:color w:val="000000" w:themeColor="text1"/>
          <w:sz w:val="24"/>
          <w:szCs w:val="24"/>
          <w:lang w:val="en-US"/>
        </w:rPr>
        <w:t>1.1.</w:t>
      </w:r>
      <w:r w:rsidR="00E62B44" w:rsidRPr="001D4045">
        <w:rPr>
          <w:rFonts w:ascii="Times New Roman" w:eastAsia="Calibri" w:hAnsi="Times New Roman"/>
          <w:i/>
          <w:iCs/>
          <w:color w:val="000000" w:themeColor="text1"/>
          <w:sz w:val="24"/>
          <w:szCs w:val="24"/>
          <w:lang w:val="en-US"/>
        </w:rPr>
        <w:t>2</w:t>
      </w:r>
      <w:r w:rsidRPr="001D4045">
        <w:rPr>
          <w:rFonts w:ascii="Times New Roman" w:eastAsia="Calibri" w:hAnsi="Times New Roman"/>
          <w:i/>
          <w:iCs/>
          <w:color w:val="000000" w:themeColor="text1"/>
          <w:sz w:val="24"/>
          <w:szCs w:val="24"/>
          <w:lang w:val="en-US"/>
        </w:rPr>
        <w:t xml:space="preserve"> The historical-psychological context of </w:t>
      </w:r>
      <w:r w:rsidR="001174A1">
        <w:rPr>
          <w:rFonts w:ascii="Times New Roman" w:eastAsia="Calibri" w:hAnsi="Times New Roman"/>
          <w:i/>
          <w:iCs/>
          <w:color w:val="000000" w:themeColor="text1"/>
          <w:sz w:val="24"/>
          <w:szCs w:val="24"/>
          <w:lang w:val="en-US"/>
        </w:rPr>
        <w:t xml:space="preserve">the </w:t>
      </w:r>
      <w:r w:rsidRPr="001D4045">
        <w:rPr>
          <w:rFonts w:ascii="Times New Roman" w:eastAsia="Calibri" w:hAnsi="Times New Roman"/>
          <w:i/>
          <w:iCs/>
          <w:color w:val="000000" w:themeColor="text1"/>
          <w:sz w:val="24"/>
          <w:szCs w:val="24"/>
          <w:lang w:val="en-US"/>
        </w:rPr>
        <w:t>Holocaust for the Jewish people</w:t>
      </w:r>
      <w:bookmarkEnd w:id="7"/>
      <w:bookmarkEnd w:id="8"/>
    </w:p>
    <w:p w14:paraId="0B13E14B" w14:textId="77777777" w:rsidR="005A5E19" w:rsidRPr="005A5E19" w:rsidRDefault="005A5E19" w:rsidP="00454D3B">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Since the destruction of Jerusalem and the deportation of most of the Jewish people from ancient Israel by the Roman </w:t>
      </w:r>
      <w:r w:rsidRPr="00454D3B">
        <w:rPr>
          <w:rFonts w:ascii="Times New Roman" w:eastAsia="Calibri" w:hAnsi="Times New Roman" w:cs="Times New Roman"/>
          <w:sz w:val="24"/>
          <w:szCs w:val="24"/>
          <w:lang w:val="en-US"/>
        </w:rPr>
        <w:t xml:space="preserve">Empire </w:t>
      </w:r>
      <w:r w:rsidR="008E734B" w:rsidRPr="00454D3B">
        <w:rPr>
          <w:rFonts w:ascii="Times New Roman" w:eastAsia="Calibri" w:hAnsi="Times New Roman" w:cs="Times New Roman"/>
          <w:sz w:val="24"/>
          <w:szCs w:val="24"/>
          <w:lang w:val="en-US"/>
        </w:rPr>
        <w:t>in</w:t>
      </w:r>
      <w:r w:rsidRPr="005A5E19">
        <w:rPr>
          <w:rFonts w:ascii="Times New Roman" w:eastAsia="Calibri" w:hAnsi="Times New Roman" w:cs="Times New Roman"/>
          <w:sz w:val="24"/>
          <w:szCs w:val="24"/>
          <w:lang w:val="en-US"/>
        </w:rPr>
        <w:t xml:space="preserve"> 73AD, there have been two more events that are seen by scholars as exceptional historical events in the history of the Jewish people.  These </w:t>
      </w:r>
      <w:r w:rsidR="00737FB8" w:rsidRPr="005A5E19">
        <w:rPr>
          <w:rFonts w:ascii="Times New Roman" w:eastAsia="Calibri" w:hAnsi="Times New Roman" w:cs="Times New Roman"/>
          <w:sz w:val="24"/>
          <w:szCs w:val="24"/>
          <w:lang w:val="en-US"/>
        </w:rPr>
        <w:t>events</w:t>
      </w:r>
      <w:r w:rsidRPr="005A5E19">
        <w:rPr>
          <w:rFonts w:ascii="Times New Roman" w:eastAsia="Calibri" w:hAnsi="Times New Roman" w:cs="Times New Roman"/>
          <w:sz w:val="24"/>
          <w:szCs w:val="24"/>
          <w:lang w:val="en-US"/>
        </w:rPr>
        <w:t xml:space="preserve"> or perhaps historical processes are the Jewish Holocaust and the establishment of the State of Israel in 1948 (Gutman, 1983). </w:t>
      </w:r>
    </w:p>
    <w:p w14:paraId="14B6C0E8" w14:textId="77777777" w:rsidR="00737FB8" w:rsidRPr="005A5E19" w:rsidRDefault="005A5E19" w:rsidP="00737FB8">
      <w:pPr>
        <w:spacing w:after="0" w:line="360" w:lineRule="auto"/>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        Although the Holocaust ended with the surrender of Nazi Germany on 9</w:t>
      </w:r>
      <w:r w:rsidRPr="005A5E19">
        <w:rPr>
          <w:rFonts w:ascii="Times New Roman" w:eastAsia="Calibri" w:hAnsi="Times New Roman" w:cs="Times New Roman"/>
          <w:sz w:val="24"/>
          <w:szCs w:val="24"/>
          <w:vertAlign w:val="superscript"/>
          <w:lang w:val="en-US"/>
        </w:rPr>
        <w:t>th</w:t>
      </w:r>
      <w:r w:rsidRPr="005A5E19">
        <w:rPr>
          <w:rFonts w:ascii="Times New Roman" w:eastAsia="Calibri" w:hAnsi="Times New Roman" w:cs="Times New Roman"/>
          <w:sz w:val="24"/>
          <w:szCs w:val="24"/>
          <w:lang w:val="en-US"/>
        </w:rPr>
        <w:t xml:space="preserve"> May 1945, it continues to influence and occupy the Jewish people and the State of Israel in various educational, social, and cultural dimensions until today (Weitz, 1997). </w:t>
      </w:r>
    </w:p>
    <w:p w14:paraId="421342C6" w14:textId="547AE277" w:rsidR="005A5E19" w:rsidRPr="005A5E19" w:rsidRDefault="005A5E19" w:rsidP="00671F8F">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In a broad national-historical conceptualization, the predominant view of the Jewish people sees the Holocaust as an additional event along the sequence of continuous attempts by different empires, peoples and dictators to harm and destroy the Jewish people and now also the State of Israel. This orientation traces the persecution of the Jews from the times of the Assyrians and Babylonians, through the Persians and Greeks and the Romans, to the Spanish Inquisition, the "pogroms" that massacred Jews in Eastern Europe and of course the Holocaust perpetrated by German Nazis and their collaborators among the European nations. The modern-day aspirations of some states and terror organizations to destroy the State of Israel is seen by most Jews and Israelis as simply a current stage in this continuous process (Machman, 1996).</w:t>
      </w:r>
    </w:p>
    <w:p w14:paraId="77F56C22" w14:textId="77777777" w:rsidR="005A5E19" w:rsidRPr="001D4045" w:rsidRDefault="005A5E19" w:rsidP="001D4045">
      <w:pPr>
        <w:pStyle w:val="3"/>
        <w:spacing w:before="120" w:after="120" w:line="360" w:lineRule="auto"/>
        <w:rPr>
          <w:rFonts w:ascii="Times New Roman" w:eastAsia="Calibri" w:hAnsi="Times New Roman"/>
          <w:i/>
          <w:iCs/>
          <w:color w:val="000000" w:themeColor="text1"/>
          <w:sz w:val="24"/>
          <w:szCs w:val="24"/>
          <w:lang w:val="en-US"/>
        </w:rPr>
      </w:pPr>
      <w:bookmarkStart w:id="9" w:name="_Toc470599493"/>
      <w:bookmarkStart w:id="10" w:name="_Toc478145019"/>
      <w:r w:rsidRPr="001D4045">
        <w:rPr>
          <w:rFonts w:ascii="Times New Roman" w:eastAsia="Calibri" w:hAnsi="Times New Roman"/>
          <w:i/>
          <w:iCs/>
          <w:color w:val="000000" w:themeColor="text1"/>
          <w:sz w:val="24"/>
          <w:szCs w:val="24"/>
          <w:lang w:val="en-US"/>
        </w:rPr>
        <w:t>1.1.</w:t>
      </w:r>
      <w:r w:rsidR="00E62B44" w:rsidRPr="001D4045">
        <w:rPr>
          <w:rFonts w:ascii="Times New Roman" w:eastAsia="Calibri" w:hAnsi="Times New Roman"/>
          <w:i/>
          <w:iCs/>
          <w:color w:val="000000" w:themeColor="text1"/>
          <w:sz w:val="24"/>
          <w:szCs w:val="24"/>
          <w:lang w:val="en-US"/>
        </w:rPr>
        <w:t>3</w:t>
      </w:r>
      <w:r w:rsidRPr="001D4045">
        <w:rPr>
          <w:rFonts w:ascii="Times New Roman" w:eastAsia="Calibri" w:hAnsi="Times New Roman"/>
          <w:i/>
          <w:iCs/>
          <w:color w:val="000000" w:themeColor="text1"/>
          <w:sz w:val="24"/>
          <w:szCs w:val="24"/>
          <w:lang w:val="en-US"/>
        </w:rPr>
        <w:t xml:space="preserve"> Survivors and Israeli society</w:t>
      </w:r>
      <w:r w:rsidR="00E73C6B" w:rsidRPr="001D4045">
        <w:rPr>
          <w:rFonts w:ascii="Times New Roman" w:eastAsia="Calibri" w:hAnsi="Times New Roman"/>
          <w:i/>
          <w:iCs/>
          <w:color w:val="000000" w:themeColor="text1"/>
          <w:sz w:val="24"/>
          <w:szCs w:val="24"/>
          <w:lang w:val="en-US"/>
        </w:rPr>
        <w:t>’s</w:t>
      </w:r>
      <w:r w:rsidRPr="001D4045">
        <w:rPr>
          <w:rFonts w:ascii="Times New Roman" w:eastAsia="Calibri" w:hAnsi="Times New Roman"/>
          <w:i/>
          <w:iCs/>
          <w:color w:val="000000" w:themeColor="text1"/>
          <w:sz w:val="24"/>
          <w:szCs w:val="24"/>
          <w:lang w:val="en-US"/>
        </w:rPr>
        <w:t xml:space="preserve"> dual trauma </w:t>
      </w:r>
      <w:r w:rsidR="00E73C6B" w:rsidRPr="001D4045">
        <w:rPr>
          <w:rFonts w:ascii="Times New Roman" w:eastAsia="Calibri" w:hAnsi="Times New Roman"/>
          <w:i/>
          <w:iCs/>
          <w:color w:val="000000" w:themeColor="text1"/>
          <w:sz w:val="24"/>
          <w:szCs w:val="24"/>
          <w:lang w:val="en-US"/>
        </w:rPr>
        <w:t xml:space="preserve">following the </w:t>
      </w:r>
      <w:r w:rsidRPr="001D4045">
        <w:rPr>
          <w:rFonts w:ascii="Times New Roman" w:eastAsia="Calibri" w:hAnsi="Times New Roman"/>
          <w:i/>
          <w:iCs/>
          <w:color w:val="000000" w:themeColor="text1"/>
          <w:sz w:val="24"/>
          <w:szCs w:val="24"/>
          <w:lang w:val="en-US"/>
        </w:rPr>
        <w:t>Holocaust</w:t>
      </w:r>
      <w:bookmarkEnd w:id="9"/>
      <w:bookmarkEnd w:id="10"/>
      <w:r w:rsidRPr="001D4045">
        <w:rPr>
          <w:rFonts w:ascii="Times New Roman" w:eastAsia="Calibri" w:hAnsi="Times New Roman"/>
          <w:i/>
          <w:iCs/>
          <w:color w:val="000000" w:themeColor="text1"/>
          <w:sz w:val="24"/>
          <w:szCs w:val="24"/>
          <w:lang w:val="en-US"/>
        </w:rPr>
        <w:t xml:space="preserve">  </w:t>
      </w:r>
    </w:p>
    <w:p w14:paraId="1D425C20" w14:textId="77777777" w:rsidR="005A5E19" w:rsidRPr="005A5E19" w:rsidRDefault="005A5E19" w:rsidP="00D00D3B">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Many testimonies from the Holocaust, testify that the victims in their last moments expressed one or both of the following requests: revenge against the Nazis and that the world would remember them and what happened to them (</w:t>
      </w:r>
      <w:r w:rsidRPr="005A5E19">
        <w:rPr>
          <w:rFonts w:ascii="Times New Roman" w:eastAsia="Calibri" w:hAnsi="Times New Roman" w:cs="Times New Roman"/>
          <w:sz w:val="24"/>
          <w:szCs w:val="24"/>
          <w:shd w:val="clear" w:color="auto" w:fill="FFFFFF"/>
          <w:lang w:val="en-US"/>
        </w:rPr>
        <w:t>Fr</w:t>
      </w:r>
      <w:r w:rsidR="00D00D3B">
        <w:rPr>
          <w:rFonts w:ascii="Times New Roman" w:eastAsia="Calibri" w:hAnsi="Times New Roman" w:cs="Times New Roman"/>
          <w:sz w:val="24"/>
          <w:szCs w:val="24"/>
          <w:shd w:val="clear" w:color="auto" w:fill="FFFFFF"/>
          <w:lang w:val="en-US"/>
        </w:rPr>
        <w:t>a</w:t>
      </w:r>
      <w:r w:rsidRPr="005A5E19">
        <w:rPr>
          <w:rFonts w:ascii="Times New Roman" w:eastAsia="Calibri" w:hAnsi="Times New Roman" w:cs="Times New Roman"/>
          <w:sz w:val="24"/>
          <w:szCs w:val="24"/>
          <w:shd w:val="clear" w:color="auto" w:fill="FFFFFF"/>
          <w:lang w:val="en-US"/>
        </w:rPr>
        <w:t>nkl, 1981</w:t>
      </w:r>
      <w:r w:rsidRPr="005A5E19">
        <w:rPr>
          <w:rFonts w:ascii="Times New Roman" w:eastAsia="Calibri" w:hAnsi="Times New Roman" w:cs="Times New Roman"/>
          <w:sz w:val="24"/>
          <w:szCs w:val="24"/>
          <w:lang w:val="en-US"/>
        </w:rPr>
        <w:t xml:space="preserve">). </w:t>
      </w:r>
    </w:p>
    <w:p w14:paraId="15D4F033" w14:textId="299BAE16" w:rsidR="005A5E19" w:rsidRPr="005A5E19" w:rsidRDefault="005A5E19" w:rsidP="001A5101">
      <w:pPr>
        <w:spacing w:after="0" w:line="360" w:lineRule="auto"/>
        <w:ind w:firstLine="720"/>
        <w:rPr>
          <w:rFonts w:ascii="Times New Roman" w:eastAsia="Calibri" w:hAnsi="Times New Roman" w:cs="Times New Roman"/>
          <w:sz w:val="24"/>
          <w:szCs w:val="24"/>
          <w:shd w:val="clear" w:color="auto" w:fill="FFFFFF"/>
          <w:lang w:val="en-US"/>
        </w:rPr>
      </w:pPr>
      <w:r w:rsidRPr="005A5E19">
        <w:rPr>
          <w:rFonts w:ascii="Times New Roman" w:eastAsia="Calibri" w:hAnsi="Times New Roman" w:cs="Times New Roman"/>
          <w:sz w:val="24"/>
          <w:szCs w:val="24"/>
          <w:lang w:val="en-US"/>
        </w:rPr>
        <w:t xml:space="preserve">Those who did survive felt that they needed to fulfill these wishes of their dead relatives but they also had a strong desire to rebuild their personal and family lives that had been destroyed. They felt the need to tell their personal, family and community story but this was a secondary need at that time; </w:t>
      </w:r>
      <w:r w:rsidRPr="005A5E19">
        <w:rPr>
          <w:rFonts w:ascii="Times New Roman" w:eastAsia="Calibri" w:hAnsi="Times New Roman" w:cs="Times New Roman"/>
          <w:sz w:val="24"/>
          <w:szCs w:val="24"/>
          <w:shd w:val="clear" w:color="auto" w:fill="FFFFFF"/>
          <w:lang w:val="en-US"/>
        </w:rPr>
        <w:t xml:space="preserve">first they had to cope with the exhausting challenge of resuming their lives.  Indeed, those who survived the </w:t>
      </w:r>
      <w:r w:rsidRPr="005A5E19">
        <w:rPr>
          <w:rFonts w:ascii="Times New Roman" w:eastAsia="Calibri" w:hAnsi="Times New Roman" w:cs="Times New Roman"/>
          <w:sz w:val="24"/>
          <w:szCs w:val="24"/>
          <w:shd w:val="clear" w:color="auto" w:fill="FFFFFF"/>
          <w:lang w:val="en-US"/>
        </w:rPr>
        <w:lastRenderedPageBreak/>
        <w:t>Holocaust all went through terrible physical and mental suffering, in addition to their loss of most or even all of those who were dear to them</w:t>
      </w:r>
      <w:r w:rsidRPr="005A5E19">
        <w:rPr>
          <w:rFonts w:ascii="Times New Roman" w:eastAsia="Calibri" w:hAnsi="Times New Roman" w:cs="Times New Roman"/>
          <w:sz w:val="24"/>
          <w:szCs w:val="24"/>
          <w:lang w:val="en-US"/>
        </w:rPr>
        <w:t xml:space="preserve">. </w:t>
      </w:r>
      <w:r w:rsidRPr="005A5E19">
        <w:rPr>
          <w:rFonts w:ascii="Times New Roman" w:eastAsia="Calibri" w:hAnsi="Times New Roman" w:cs="Times New Roman"/>
          <w:sz w:val="24"/>
          <w:szCs w:val="24"/>
          <w:shd w:val="clear" w:color="auto" w:fill="FFFFFF"/>
          <w:lang w:val="en-US"/>
        </w:rPr>
        <w:t>They survived but the events that they had undergone left their mark on them and continued to influence them for their entire lifetimes. Despite the fact that the war ended in 1945, they had to continually cope with the memories and scars that they carried in their souls and bodies. Most of the survivors were very young, between the ages of 15-25, since older and younger Jews were the fi</w:t>
      </w:r>
      <w:r w:rsidR="0087402E">
        <w:rPr>
          <w:rFonts w:ascii="Times New Roman" w:eastAsia="Calibri" w:hAnsi="Times New Roman" w:cs="Times New Roman"/>
          <w:sz w:val="24"/>
          <w:szCs w:val="24"/>
          <w:shd w:val="clear" w:color="auto" w:fill="FFFFFF"/>
          <w:lang w:val="en-US"/>
        </w:rPr>
        <w:t>rst to be murdered by the Nazis</w:t>
      </w:r>
      <w:r w:rsidR="001A5101">
        <w:rPr>
          <w:rFonts w:ascii="Times New Roman" w:eastAsia="Calibri" w:hAnsi="Times New Roman" w:cs="Times New Roman"/>
          <w:sz w:val="24"/>
          <w:szCs w:val="24"/>
          <w:shd w:val="clear" w:color="auto" w:fill="FFFFFF"/>
          <w:lang w:val="en-US"/>
        </w:rPr>
        <w:t xml:space="preserve"> </w:t>
      </w:r>
      <w:r w:rsidR="001A5101">
        <w:rPr>
          <w:rFonts w:ascii="Times New Roman" w:eastAsia="Calibri" w:hAnsi="Times New Roman" w:cs="Times New Roman"/>
          <w:sz w:val="24"/>
          <w:szCs w:val="24"/>
          <w:lang w:val="en-US" w:eastAsia="he-IL"/>
        </w:rPr>
        <w:t>(</w:t>
      </w:r>
      <w:r w:rsidR="001A5101" w:rsidRPr="00C07192">
        <w:rPr>
          <w:rFonts w:ascii="Times New Roman" w:eastAsia="Calibri" w:hAnsi="Times New Roman" w:cs="Times New Roman"/>
          <w:sz w:val="24"/>
          <w:szCs w:val="24"/>
          <w:lang w:val="en-US" w:eastAsia="he-IL"/>
        </w:rPr>
        <w:t>Aharonson, 1999).</w:t>
      </w:r>
    </w:p>
    <w:p w14:paraId="250F8D53" w14:textId="77777777" w:rsidR="005A5E19" w:rsidRPr="005A5E19" w:rsidRDefault="005A5E19" w:rsidP="005A5E19">
      <w:pPr>
        <w:spacing w:after="0" w:line="360" w:lineRule="auto"/>
        <w:ind w:firstLine="720"/>
        <w:rPr>
          <w:rFonts w:ascii="Times New Roman" w:eastAsia="Calibri" w:hAnsi="Times New Roman" w:cs="Times New Roman"/>
          <w:sz w:val="24"/>
          <w:szCs w:val="24"/>
          <w:shd w:val="clear" w:color="auto" w:fill="FFFFFF"/>
          <w:lang w:val="en-US"/>
        </w:rPr>
      </w:pPr>
      <w:r w:rsidRPr="005A5E19">
        <w:rPr>
          <w:rFonts w:ascii="Times New Roman" w:eastAsia="Calibri" w:hAnsi="Times New Roman" w:cs="Times New Roman"/>
          <w:sz w:val="24"/>
          <w:szCs w:val="24"/>
          <w:shd w:val="clear" w:color="auto" w:fill="FFFFFF"/>
          <w:lang w:val="en-US"/>
        </w:rPr>
        <w:t>With the end of the war, survivors had to invest immense efforts to overcome the trauma they had experienced and most of them indeed succeeded. The majority of the survivors immigrated to Israel, established new families and became active and creative citizens who became engaged in social activity and achievements no less than the other residents of the state; however, others suffered from severe Post-Traumatic Syndrome and did not manage to overcome this malady. Even those who functioned well remained with mental scars that imposed subjective suffering for the rest of their lives and of course influenced their families and their close surroundings (</w:t>
      </w:r>
      <w:r w:rsidRPr="005A5E19">
        <w:rPr>
          <w:rFonts w:ascii="Times New Roman" w:eastAsia="Calibri" w:hAnsi="Times New Roman" w:cs="Times New Roman"/>
          <w:sz w:val="24"/>
          <w:szCs w:val="24"/>
          <w:lang w:val="en-US"/>
        </w:rPr>
        <w:t>Neuman</w:t>
      </w:r>
      <w:r w:rsidRPr="005A5E19">
        <w:rPr>
          <w:rFonts w:ascii="Times New Roman" w:eastAsia="Calibri" w:hAnsi="Times New Roman" w:cs="Times New Roman"/>
          <w:sz w:val="24"/>
          <w:szCs w:val="24"/>
          <w:shd w:val="clear" w:color="auto" w:fill="FFFFFF"/>
          <w:lang w:val="en-US"/>
        </w:rPr>
        <w:t xml:space="preserve">, 2010). </w:t>
      </w:r>
    </w:p>
    <w:p w14:paraId="60AD76DA" w14:textId="77777777" w:rsidR="005A5E19" w:rsidRPr="001D4045" w:rsidRDefault="005A5E19" w:rsidP="001D4045">
      <w:pPr>
        <w:pStyle w:val="3"/>
        <w:spacing w:before="120" w:after="120" w:line="360" w:lineRule="auto"/>
        <w:rPr>
          <w:rFonts w:ascii="Times New Roman" w:eastAsia="Calibri" w:hAnsi="Times New Roman"/>
          <w:i/>
          <w:iCs/>
          <w:color w:val="000000" w:themeColor="text1"/>
          <w:sz w:val="24"/>
          <w:szCs w:val="24"/>
          <w:lang w:val="en-US"/>
        </w:rPr>
      </w:pPr>
      <w:bookmarkStart w:id="11" w:name="_Toc470599494"/>
      <w:bookmarkStart w:id="12" w:name="_Toc478145020"/>
      <w:r w:rsidRPr="001D4045">
        <w:rPr>
          <w:rFonts w:ascii="Times New Roman" w:eastAsia="Calibri" w:hAnsi="Times New Roman"/>
          <w:i/>
          <w:iCs/>
          <w:color w:val="000000" w:themeColor="text1"/>
          <w:sz w:val="24"/>
          <w:szCs w:val="24"/>
          <w:lang w:val="en-US"/>
        </w:rPr>
        <w:t>1.1.</w:t>
      </w:r>
      <w:r w:rsidR="00E62B44" w:rsidRPr="001D4045">
        <w:rPr>
          <w:rFonts w:ascii="Times New Roman" w:eastAsia="Calibri" w:hAnsi="Times New Roman"/>
          <w:i/>
          <w:iCs/>
          <w:color w:val="000000" w:themeColor="text1"/>
          <w:sz w:val="24"/>
          <w:szCs w:val="24"/>
          <w:lang w:val="en-US"/>
        </w:rPr>
        <w:t>4</w:t>
      </w:r>
      <w:r w:rsidRPr="001D4045">
        <w:rPr>
          <w:rFonts w:ascii="Times New Roman" w:eastAsia="Calibri" w:hAnsi="Times New Roman"/>
          <w:i/>
          <w:iCs/>
          <w:color w:val="000000" w:themeColor="text1"/>
          <w:sz w:val="24"/>
          <w:szCs w:val="24"/>
          <w:lang w:val="en-US"/>
        </w:rPr>
        <w:t xml:space="preserve"> The inter-generational trauma of Holocaust</w:t>
      </w:r>
      <w:bookmarkEnd w:id="11"/>
      <w:bookmarkEnd w:id="12"/>
    </w:p>
    <w:p w14:paraId="79B570E5" w14:textId="6F0C2B30" w:rsidR="005A5E19" w:rsidRPr="005A5E19" w:rsidRDefault="005A5E19" w:rsidP="005A5E19">
      <w:pPr>
        <w:spacing w:line="240" w:lineRule="auto"/>
        <w:ind w:left="720"/>
        <w:textAlignment w:val="top"/>
        <w:rPr>
          <w:rFonts w:ascii="Times New Roman" w:eastAsia="Calibri" w:hAnsi="Times New Roman" w:cs="Times New Roman"/>
          <w:sz w:val="24"/>
          <w:szCs w:val="24"/>
          <w:lang w:val="en-US"/>
        </w:rPr>
      </w:pPr>
      <w:r w:rsidRPr="005A5E19">
        <w:rPr>
          <w:rFonts w:ascii="Times New Roman" w:eastAsia="Calibri" w:hAnsi="Times New Roman" w:cs="Times New Roman"/>
          <w:i/>
          <w:iCs/>
          <w:sz w:val="24"/>
          <w:szCs w:val="24"/>
          <w:lang w:val="en-US"/>
        </w:rPr>
        <w:t>"Among the generations of Holocaust survivors, the children of the survivors, their grandchildren and great-grandchildren, there is an inter-generational transmission of trauma and memory. This trauma has most central significance for each generation and it influences a variety of areas and levels"</w:t>
      </w:r>
      <w:r w:rsidR="000A5947">
        <w:rPr>
          <w:rFonts w:ascii="Times New Roman" w:eastAsia="Calibri" w:hAnsi="Times New Roman" w:cs="Times New Roman"/>
          <w:sz w:val="24"/>
          <w:szCs w:val="24"/>
          <w:lang w:val="en-US"/>
        </w:rPr>
        <w:t xml:space="preserve"> (</w:t>
      </w:r>
      <w:r w:rsidRPr="005A5E19">
        <w:rPr>
          <w:rFonts w:ascii="Times New Roman" w:eastAsia="Calibri" w:hAnsi="Times New Roman" w:cs="Times New Roman"/>
          <w:sz w:val="24"/>
          <w:szCs w:val="24"/>
          <w:lang w:val="en-US"/>
        </w:rPr>
        <w:t xml:space="preserve">Fuchs, 2009, p. 12). </w:t>
      </w:r>
    </w:p>
    <w:p w14:paraId="40B8EA04" w14:textId="77777777" w:rsidR="002716AA" w:rsidRPr="005A5E19" w:rsidRDefault="002716AA" w:rsidP="002716AA">
      <w:pPr>
        <w:spacing w:after="0" w:line="360" w:lineRule="auto"/>
        <w:ind w:firstLine="720"/>
        <w:rPr>
          <w:rFonts w:ascii="Times New Roman" w:eastAsia="Calibri" w:hAnsi="Times New Roman" w:cs="Times New Roman"/>
          <w:i/>
          <w:iCs/>
          <w:sz w:val="24"/>
          <w:szCs w:val="24"/>
          <w:lang w:val="en-US"/>
        </w:rPr>
      </w:pPr>
      <w:r w:rsidRPr="005A5E19">
        <w:rPr>
          <w:rFonts w:ascii="Times New Roman" w:eastAsia="Calibri" w:hAnsi="Times New Roman" w:cs="Times New Roman"/>
          <w:sz w:val="24"/>
          <w:szCs w:val="24"/>
          <w:lang w:val="en-US"/>
        </w:rPr>
        <w:t>Although the Holocaust ended on 8</w:t>
      </w:r>
      <w:r w:rsidRPr="005A5E19">
        <w:rPr>
          <w:rFonts w:ascii="Times New Roman" w:eastAsia="Calibri" w:hAnsi="Times New Roman" w:cs="Times New Roman"/>
          <w:sz w:val="24"/>
          <w:szCs w:val="24"/>
          <w:vertAlign w:val="superscript"/>
          <w:lang w:val="en-US"/>
        </w:rPr>
        <w:t>th</w:t>
      </w:r>
      <w:r w:rsidRPr="005A5E19">
        <w:rPr>
          <w:rFonts w:ascii="Times New Roman" w:eastAsia="Calibri" w:hAnsi="Times New Roman" w:cs="Times New Roman"/>
          <w:sz w:val="24"/>
          <w:szCs w:val="24"/>
          <w:lang w:val="en-US"/>
        </w:rPr>
        <w:t xml:space="preserve"> May 1945 with the surrender of Nazi Germany, in the mind of Holocaust survivors it continued to influence them and their families each and every day.  Strong feelings burned in the survivors, especially shame and pangs of conscience due to various events that they underwent and actions that they performed, and also a desire for revenge (Gampel, 2005). </w:t>
      </w:r>
    </w:p>
    <w:p w14:paraId="10F679CB" w14:textId="77777777" w:rsidR="00B16771" w:rsidRPr="005A5E19" w:rsidRDefault="00B16771" w:rsidP="00B16771">
      <w:pPr>
        <w:spacing w:after="0" w:line="360" w:lineRule="auto"/>
        <w:ind w:firstLine="720"/>
        <w:textAlignment w:val="top"/>
        <w:rPr>
          <w:rFonts w:ascii="Times New Roman" w:eastAsia="Calibri" w:hAnsi="Times New Roman" w:cs="Times New Roman"/>
          <w:sz w:val="24"/>
          <w:szCs w:val="24"/>
          <w:lang w:val="en-US"/>
        </w:rPr>
      </w:pPr>
      <w:bookmarkStart w:id="13" w:name="_Toc470599496"/>
      <w:bookmarkStart w:id="14" w:name="_Toc405443152"/>
      <w:r>
        <w:rPr>
          <w:rFonts w:ascii="Times New Roman" w:eastAsia="Calibri" w:hAnsi="Times New Roman" w:cs="Times New Roman"/>
          <w:sz w:val="24"/>
          <w:szCs w:val="24"/>
          <w:shd w:val="clear" w:color="auto" w:fill="FFFFFF"/>
          <w:lang w:val="en-US"/>
        </w:rPr>
        <w:t>For second, third and fourth generations t</w:t>
      </w:r>
      <w:r w:rsidRPr="005A5E19">
        <w:rPr>
          <w:rFonts w:ascii="Times New Roman" w:eastAsia="Calibri" w:hAnsi="Times New Roman" w:cs="Times New Roman"/>
          <w:sz w:val="24"/>
          <w:szCs w:val="24"/>
          <w:shd w:val="clear" w:color="auto" w:fill="FFFFFF"/>
          <w:lang w:val="en-US"/>
        </w:rPr>
        <w:t xml:space="preserve">he difficult events of the Holocaust, which were experienced to a different extent and at different strengths through the medium of their parents, never disappeared and are continually influential till today (Bar-On, 1994).  </w:t>
      </w:r>
    </w:p>
    <w:p w14:paraId="5AAB0828" w14:textId="77777777" w:rsidR="005A5E19" w:rsidRPr="00E62B44" w:rsidRDefault="005A5E19" w:rsidP="00E62B44">
      <w:pPr>
        <w:pStyle w:val="2"/>
        <w:spacing w:before="120" w:after="120"/>
        <w:rPr>
          <w:rFonts w:ascii="Times New Roman" w:eastAsia="Calibri" w:hAnsi="Times New Roman"/>
          <w:color w:val="000000" w:themeColor="text1"/>
          <w:sz w:val="24"/>
          <w:szCs w:val="24"/>
          <w:lang w:val="en-US"/>
        </w:rPr>
      </w:pPr>
      <w:bookmarkStart w:id="15" w:name="_Toc478145021"/>
      <w:r w:rsidRPr="00E62B44">
        <w:rPr>
          <w:rFonts w:ascii="Times New Roman" w:eastAsia="Calibri" w:hAnsi="Times New Roman"/>
          <w:color w:val="000000" w:themeColor="text1"/>
          <w:sz w:val="24"/>
          <w:szCs w:val="24"/>
          <w:lang w:val="en-US"/>
        </w:rPr>
        <w:lastRenderedPageBreak/>
        <w:t>1.2 The concept of morality</w:t>
      </w:r>
      <w:bookmarkEnd w:id="13"/>
      <w:bookmarkEnd w:id="15"/>
    </w:p>
    <w:p w14:paraId="6E64D533" w14:textId="77777777" w:rsidR="005A5E19" w:rsidRPr="001D4045" w:rsidRDefault="005A5E19" w:rsidP="001D4045">
      <w:pPr>
        <w:pStyle w:val="3"/>
        <w:spacing w:before="120" w:after="120" w:line="360" w:lineRule="auto"/>
        <w:rPr>
          <w:rFonts w:ascii="Times New Roman" w:eastAsia="Calibri" w:hAnsi="Times New Roman"/>
          <w:i/>
          <w:iCs/>
          <w:color w:val="000000" w:themeColor="text1"/>
          <w:sz w:val="24"/>
          <w:szCs w:val="24"/>
          <w:lang w:val="en-US"/>
        </w:rPr>
      </w:pPr>
      <w:bookmarkStart w:id="16" w:name="_Toc405443153"/>
      <w:bookmarkStart w:id="17" w:name="_Toc470599497"/>
      <w:bookmarkStart w:id="18" w:name="_Toc478145022"/>
      <w:bookmarkEnd w:id="14"/>
      <w:r w:rsidRPr="001D4045">
        <w:rPr>
          <w:rFonts w:ascii="Times New Roman" w:eastAsia="Calibri" w:hAnsi="Times New Roman"/>
          <w:i/>
          <w:iCs/>
          <w:color w:val="000000" w:themeColor="text1"/>
          <w:sz w:val="24"/>
          <w:szCs w:val="24"/>
          <w:lang w:val="en-US"/>
        </w:rPr>
        <w:t xml:space="preserve">1.2.1 Morality </w:t>
      </w:r>
      <w:bookmarkEnd w:id="16"/>
      <w:r w:rsidRPr="001D4045">
        <w:rPr>
          <w:rFonts w:ascii="Times New Roman" w:eastAsia="Calibri" w:hAnsi="Times New Roman"/>
          <w:i/>
          <w:iCs/>
          <w:color w:val="000000" w:themeColor="text1"/>
          <w:sz w:val="24"/>
          <w:szCs w:val="24"/>
          <w:lang w:val="en-US"/>
        </w:rPr>
        <w:t>- terms and definitions</w:t>
      </w:r>
      <w:bookmarkEnd w:id="17"/>
      <w:bookmarkEnd w:id="18"/>
    </w:p>
    <w:p w14:paraId="2D53EA3C" w14:textId="6ABFF846" w:rsidR="005A5E19" w:rsidRPr="005A5E19" w:rsidRDefault="005A5E19" w:rsidP="005A5E19">
      <w:pPr>
        <w:spacing w:after="0" w:line="360" w:lineRule="auto"/>
        <w:ind w:firstLine="720"/>
        <w:jc w:val="both"/>
        <w:rPr>
          <w:rFonts w:ascii="Times New Roman" w:eastAsia="Times New Roman" w:hAnsi="Times New Roman" w:cs="Times New Roman"/>
          <w:sz w:val="24"/>
          <w:szCs w:val="24"/>
          <w:rtl/>
          <w:lang w:val="en-US"/>
        </w:rPr>
      </w:pPr>
      <w:r w:rsidRPr="005A5E19">
        <w:rPr>
          <w:rFonts w:ascii="Times New Roman" w:eastAsia="Times New Roman" w:hAnsi="Times New Roman" w:cs="Times New Roman"/>
          <w:sz w:val="24"/>
          <w:szCs w:val="24"/>
          <w:lang w:val="en-US"/>
        </w:rPr>
        <w:t>“Morality” relates to human behaviors that are considered to be "good", distinguishing them from behaviors that are considered to be "bad" or “immoral”. This leads us to think about morality in terms of behaviors or judgments made in consideration of the principles or rules of appropriate conduct, and the distinction between right and wrong (Ring, 1999).</w:t>
      </w:r>
    </w:p>
    <w:p w14:paraId="074DB812" w14:textId="77777777" w:rsidR="005A5E19" w:rsidRPr="00DA58A0" w:rsidRDefault="005A5E19" w:rsidP="00DA58A0">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color w:val="000000"/>
          <w:sz w:val="24"/>
          <w:szCs w:val="24"/>
          <w:lang w:val="en-US"/>
        </w:rPr>
        <w:t xml:space="preserve">The main focus of this research is on moral dilemmas. What are moral dilemmas? </w:t>
      </w:r>
      <w:r w:rsidRPr="005A5E19">
        <w:rPr>
          <w:rFonts w:ascii="Times New Roman" w:eastAsia="Calibri" w:hAnsi="Times New Roman" w:cs="Times New Roman"/>
          <w:sz w:val="24"/>
          <w:szCs w:val="24"/>
          <w:shd w:val="clear" w:color="auto" w:fill="FFFFFF"/>
          <w:lang w:val="en-US"/>
        </w:rPr>
        <w:t>A dilemma is a situation in which an individual is faced by two or more alternatives and has to choose between them in order to decide how to act in a given situation or to respond to a question. The dilemma creates a state of deliberation as the individual examines their own considerations, and it may be very difficult and even sometimes impossible to resolve. In a moral dilemma, deliberation stems from the character of a person’s conscience and their perception of what is the “correct” way to act.  The dilemma is expressed by the fact that the individual finds it difficult to decide which alternative is the "moral" one (Weiner, 1995).</w:t>
      </w:r>
      <w:r w:rsidR="00DA58A0">
        <w:rPr>
          <w:rFonts w:ascii="Times New Roman" w:eastAsia="Calibri" w:hAnsi="Times New Roman" w:cs="Times New Roman"/>
          <w:sz w:val="24"/>
          <w:szCs w:val="24"/>
          <w:lang w:val="en-US"/>
        </w:rPr>
        <w:t xml:space="preserve"> </w:t>
      </w:r>
      <w:r w:rsidRPr="005A5E19">
        <w:rPr>
          <w:rFonts w:ascii="Times New Roman" w:eastAsia="Calibri" w:hAnsi="Times New Roman" w:cs="Times New Roman"/>
          <w:sz w:val="24"/>
          <w:szCs w:val="24"/>
          <w:lang w:val="en-US"/>
        </w:rPr>
        <w:t xml:space="preserve">Moral dilemmas focus on </w:t>
      </w:r>
      <w:r w:rsidRPr="00247BDA">
        <w:rPr>
          <w:rFonts w:ascii="Times New Roman" w:eastAsia="Calibri" w:hAnsi="Times New Roman" w:cs="Times New Roman"/>
          <w:sz w:val="24"/>
          <w:szCs w:val="24"/>
          <w:lang w:val="en-US"/>
        </w:rPr>
        <w:t xml:space="preserve">the </w:t>
      </w:r>
      <w:r w:rsidR="00DA58A0" w:rsidRPr="00247BDA">
        <w:rPr>
          <w:rFonts w:ascii="Times New Roman" w:eastAsia="Calibri" w:hAnsi="Times New Roman" w:cs="Times New Roman"/>
          <w:sz w:val="24"/>
          <w:szCs w:val="24"/>
          <w:lang w:val="en-US"/>
        </w:rPr>
        <w:t>deliberation</w:t>
      </w:r>
      <w:r w:rsidR="00DA58A0">
        <w:rPr>
          <w:rFonts w:ascii="Times New Roman" w:eastAsia="Calibri" w:hAnsi="Times New Roman" w:cs="Times New Roman"/>
          <w:sz w:val="24"/>
          <w:szCs w:val="24"/>
          <w:lang w:val="en-US"/>
        </w:rPr>
        <w:t xml:space="preserve"> </w:t>
      </w:r>
      <w:r w:rsidRPr="005A5E19">
        <w:rPr>
          <w:rFonts w:ascii="Times New Roman" w:eastAsia="Calibri" w:hAnsi="Times New Roman" w:cs="Times New Roman"/>
          <w:sz w:val="24"/>
          <w:szCs w:val="24"/>
          <w:lang w:val="en-US"/>
        </w:rPr>
        <w:t xml:space="preserve">between a "deontological"- the "right moral” choice - and the "a-moral" or “utilitarian" choice </w:t>
      </w:r>
      <w:r w:rsidRPr="005A5E19">
        <w:rPr>
          <w:rFonts w:ascii="Times New Roman" w:eastAsia="Calibri" w:hAnsi="Times New Roman" w:cs="Times New Roman"/>
          <w:color w:val="000000"/>
          <w:sz w:val="24"/>
          <w:szCs w:val="24"/>
          <w:lang w:val="en-US"/>
        </w:rPr>
        <w:t>(Christensen &amp; Gomila 2012).</w:t>
      </w:r>
      <w:r w:rsidRPr="005A5E19">
        <w:rPr>
          <w:rFonts w:ascii="Times New Roman" w:eastAsia="Calibri" w:hAnsi="Times New Roman" w:cs="Times New Roman"/>
          <w:b/>
          <w:bCs/>
          <w:sz w:val="24"/>
          <w:szCs w:val="24"/>
          <w:shd w:val="clear" w:color="auto" w:fill="FFFFFF"/>
          <w:lang w:val="en-US"/>
        </w:rPr>
        <w:t xml:space="preserve"> </w:t>
      </w:r>
    </w:p>
    <w:p w14:paraId="4B9B4DD3" w14:textId="77777777" w:rsidR="005A5E19" w:rsidRPr="00EC5D13" w:rsidRDefault="005A5E19" w:rsidP="00EC5D13">
      <w:pPr>
        <w:spacing w:after="0" w:line="360" w:lineRule="auto"/>
        <w:ind w:firstLine="720"/>
        <w:rPr>
          <w:rFonts w:ascii="Times New Roman" w:eastAsia="Calibri" w:hAnsi="Times New Roman" w:cs="Times New Roman"/>
          <w:sz w:val="24"/>
          <w:szCs w:val="24"/>
          <w:lang w:val="en-US"/>
        </w:rPr>
      </w:pPr>
      <w:r w:rsidRPr="00EC5D13">
        <w:rPr>
          <w:rFonts w:ascii="Times New Roman" w:eastAsia="Calibri" w:hAnsi="Times New Roman" w:cs="Times New Roman"/>
          <w:b/>
          <w:bCs/>
          <w:sz w:val="24"/>
          <w:szCs w:val="24"/>
          <w:lang w:val="en-US"/>
        </w:rPr>
        <w:t>"Deontological morality"</w:t>
      </w:r>
      <w:r w:rsidRPr="00EC5D13">
        <w:rPr>
          <w:rFonts w:ascii="Times New Roman" w:eastAsia="Calibri" w:hAnsi="Times New Roman" w:cs="Times New Roman"/>
          <w:sz w:val="24"/>
          <w:szCs w:val="24"/>
          <w:lang w:val="en-US"/>
        </w:rPr>
        <w:t xml:space="preserve"> is a morality based on state and sometimes religious laws together with </w:t>
      </w:r>
      <w:r w:rsidRPr="00EC5D13">
        <w:rPr>
          <w:rFonts w:ascii="Times New Roman" w:eastAsia="Calibri" w:hAnsi="Times New Roman" w:cs="Times New Roman"/>
          <w:color w:val="000000"/>
          <w:sz w:val="24"/>
          <w:szCs w:val="24"/>
          <w:lang w:val="en-US"/>
        </w:rPr>
        <w:t>the values</w:t>
      </w:r>
      <w:r w:rsidRPr="00EC5D13">
        <w:rPr>
          <w:rFonts w:ascii="Times New Roman" w:eastAsia="Calibri" w:hAnsi="Times New Roman" w:cs="Times New Roman"/>
          <w:sz w:val="24"/>
          <w:szCs w:val="24"/>
          <w:lang w:val="en-US"/>
        </w:rPr>
        <w:t xml:space="preserve"> </w:t>
      </w:r>
      <w:r w:rsidRPr="00EC5D13">
        <w:rPr>
          <w:rFonts w:ascii="Times New Roman" w:eastAsia="Calibri" w:hAnsi="Times New Roman" w:cs="Times New Roman"/>
          <w:color w:val="000000"/>
          <w:sz w:val="24"/>
          <w:szCs w:val="24"/>
          <w:lang w:val="en-US"/>
        </w:rPr>
        <w:t>of the particular culture and society</w:t>
      </w:r>
      <w:r w:rsidRPr="00EC5D13">
        <w:rPr>
          <w:rFonts w:ascii="Times New Roman" w:eastAsia="Calibri" w:hAnsi="Times New Roman" w:cs="Times New Roman"/>
          <w:sz w:val="24"/>
          <w:szCs w:val="24"/>
          <w:lang w:val="en-US"/>
        </w:rPr>
        <w:t xml:space="preserve">. It is accepted as normal in a specific society or societies and characterizes moral decisions in standard daily situations (Waller, 2005; Beauchamp, 1991; Kamm, 1996). </w:t>
      </w:r>
    </w:p>
    <w:p w14:paraId="200575D7" w14:textId="77777777" w:rsidR="00EC5D13" w:rsidRDefault="005A5E19" w:rsidP="00EC5D13">
      <w:pPr>
        <w:spacing w:after="0" w:line="360" w:lineRule="auto"/>
        <w:ind w:firstLine="720"/>
        <w:rPr>
          <w:rFonts w:ascii="Times New Roman" w:eastAsia="Calibri" w:hAnsi="Times New Roman" w:cs="Times New Roman"/>
          <w:sz w:val="24"/>
          <w:szCs w:val="24"/>
          <w:lang w:val="en-US"/>
        </w:rPr>
      </w:pPr>
      <w:r w:rsidRPr="00EC5D13">
        <w:rPr>
          <w:rFonts w:ascii="Times New Roman" w:eastAsia="Calibri" w:hAnsi="Times New Roman" w:cs="Times New Roman"/>
          <w:b/>
          <w:bCs/>
          <w:sz w:val="24"/>
          <w:szCs w:val="24"/>
          <w:lang w:val="en-US"/>
        </w:rPr>
        <w:t>"Utilitarian morality"</w:t>
      </w:r>
      <w:r w:rsidRPr="00EC5D13">
        <w:rPr>
          <w:rFonts w:ascii="Times New Roman" w:eastAsia="Calibri" w:hAnsi="Times New Roman" w:cs="Times New Roman"/>
          <w:sz w:val="24"/>
          <w:szCs w:val="24"/>
          <w:lang w:val="en-US"/>
        </w:rPr>
        <w:t xml:space="preserve"> is a morality that grasps moral action as one that should maximize the benefit for the person who carries out a curtain action. As such, this kind of moral behavior could contradict deontological morality (Bredeson, 2011; Gay, 2002). </w:t>
      </w:r>
    </w:p>
    <w:p w14:paraId="0C8678F3" w14:textId="77777777" w:rsidR="005A5E19" w:rsidRPr="00EC5D13" w:rsidRDefault="005A5E19" w:rsidP="002716AA">
      <w:pPr>
        <w:spacing w:after="0" w:line="360" w:lineRule="auto"/>
        <w:ind w:firstLine="720"/>
        <w:rPr>
          <w:rFonts w:ascii="Times New Roman" w:eastAsia="Calibri" w:hAnsi="Times New Roman" w:cs="Times New Roman"/>
          <w:sz w:val="24"/>
          <w:szCs w:val="24"/>
          <w:lang w:val="en-US"/>
        </w:rPr>
      </w:pPr>
      <w:r w:rsidRPr="00EC5D13">
        <w:rPr>
          <w:rFonts w:ascii="Times New Roman" w:eastAsia="Calibri" w:hAnsi="Times New Roman" w:cs="Times New Roman"/>
          <w:b/>
          <w:bCs/>
          <w:sz w:val="24"/>
          <w:szCs w:val="24"/>
          <w:lang w:val="en-US"/>
        </w:rPr>
        <w:t>"Survival morality"</w:t>
      </w:r>
      <w:r w:rsidRPr="00EC5D13">
        <w:rPr>
          <w:rFonts w:ascii="Times New Roman" w:eastAsia="Calibri" w:hAnsi="Times New Roman" w:cs="Times New Roman"/>
          <w:sz w:val="24"/>
          <w:szCs w:val="24"/>
          <w:lang w:val="en-US"/>
        </w:rPr>
        <w:t xml:space="preserve">: </w:t>
      </w:r>
      <w:r w:rsidR="002716AA">
        <w:rPr>
          <w:rFonts w:ascii="Times New Roman" w:eastAsia="Calibri" w:hAnsi="Times New Roman" w:cs="Times New Roman"/>
          <w:sz w:val="24"/>
          <w:szCs w:val="24"/>
          <w:lang w:val="en-US"/>
        </w:rPr>
        <w:t xml:space="preserve">It is a </w:t>
      </w:r>
      <w:r w:rsidR="002716AA" w:rsidRPr="00EC5D13">
        <w:rPr>
          <w:rFonts w:ascii="Times New Roman" w:eastAsia="Calibri" w:hAnsi="Times New Roman" w:cs="Times New Roman"/>
          <w:sz w:val="24"/>
          <w:szCs w:val="24"/>
          <w:lang w:val="en-US"/>
        </w:rPr>
        <w:t>decision according to "utilitarian"</w:t>
      </w:r>
      <w:r w:rsidR="002716AA" w:rsidRPr="00EC5D13">
        <w:rPr>
          <w:rFonts w:ascii="Times New Roman" w:eastAsia="Calibri" w:hAnsi="Times New Roman" w:cs="Times New Roman"/>
          <w:color w:val="000000"/>
          <w:sz w:val="24"/>
          <w:szCs w:val="24"/>
          <w:lang w:val="en-US"/>
        </w:rPr>
        <w:t xml:space="preserve"> morality </w:t>
      </w:r>
      <w:r w:rsidR="002716AA">
        <w:rPr>
          <w:rFonts w:ascii="Times New Roman" w:eastAsia="Calibri" w:hAnsi="Times New Roman" w:cs="Times New Roman"/>
          <w:color w:val="000000"/>
          <w:sz w:val="24"/>
          <w:szCs w:val="24"/>
          <w:lang w:val="en-US"/>
        </w:rPr>
        <w:t xml:space="preserve">that </w:t>
      </w:r>
      <w:r w:rsidR="002716AA">
        <w:rPr>
          <w:rFonts w:ascii="Times New Roman" w:eastAsia="Calibri" w:hAnsi="Times New Roman" w:cs="Times New Roman"/>
          <w:sz w:val="24"/>
          <w:szCs w:val="24"/>
          <w:lang w:val="en-US"/>
        </w:rPr>
        <w:t>i</w:t>
      </w:r>
      <w:r w:rsidR="002716AA" w:rsidRPr="00EC5D13">
        <w:rPr>
          <w:rFonts w:ascii="Times New Roman" w:eastAsia="Calibri" w:hAnsi="Times New Roman" w:cs="Times New Roman"/>
          <w:sz w:val="24"/>
          <w:szCs w:val="24"/>
          <w:lang w:val="en-US"/>
        </w:rPr>
        <w:t>n extreme moral situations facing the danger of death</w:t>
      </w:r>
      <w:r w:rsidR="002716AA" w:rsidRPr="00EC5D13">
        <w:rPr>
          <w:rFonts w:ascii="Times New Roman" w:eastAsia="Calibri" w:hAnsi="Times New Roman" w:cs="Times New Roman"/>
          <w:color w:val="000000"/>
          <w:sz w:val="24"/>
          <w:szCs w:val="24"/>
          <w:lang w:val="en-US"/>
        </w:rPr>
        <w:t xml:space="preserve"> can save life</w:t>
      </w:r>
      <w:r w:rsidRPr="00EC5D13">
        <w:rPr>
          <w:rFonts w:ascii="Times New Roman" w:eastAsia="Calibri" w:hAnsi="Times New Roman" w:cs="Times New Roman"/>
          <w:sz w:val="24"/>
          <w:szCs w:val="24"/>
          <w:lang w:val="en-US"/>
        </w:rPr>
        <w:t xml:space="preserve"> </w:t>
      </w:r>
      <w:r w:rsidRPr="00EC5D13">
        <w:rPr>
          <w:rFonts w:ascii="Times New Roman" w:eastAsia="Calibri" w:hAnsi="Times New Roman" w:cs="Times New Roman"/>
          <w:color w:val="000000"/>
          <w:sz w:val="24"/>
          <w:szCs w:val="24"/>
          <w:lang w:val="en-US"/>
        </w:rPr>
        <w:t>(Koenigs et al., 2007).</w:t>
      </w:r>
      <w:r w:rsidRPr="00EC5D13">
        <w:rPr>
          <w:rFonts w:ascii="Times New Roman" w:eastAsia="Calibri" w:hAnsi="Times New Roman" w:cs="Times New Roman"/>
          <w:sz w:val="24"/>
          <w:szCs w:val="24"/>
          <w:lang w:val="en-US"/>
        </w:rPr>
        <w:t xml:space="preserve"> </w:t>
      </w:r>
      <w:r w:rsidR="002716AA">
        <w:rPr>
          <w:rFonts w:ascii="Times New Roman" w:eastAsia="Calibri" w:hAnsi="Times New Roman" w:cs="Times New Roman"/>
          <w:noProof/>
          <w:sz w:val="24"/>
          <w:szCs w:val="24"/>
          <w:lang w:val="en-US"/>
        </w:rPr>
        <w:t xml:space="preserve">It </w:t>
      </w:r>
      <w:r w:rsidRPr="00EC5D13">
        <w:rPr>
          <w:rFonts w:ascii="Times New Roman" w:eastAsia="Calibri" w:hAnsi="Times New Roman" w:cs="Times New Roman"/>
          <w:noProof/>
          <w:sz w:val="24"/>
          <w:szCs w:val="24"/>
          <w:lang w:val="en-US"/>
        </w:rPr>
        <w:t xml:space="preserve">has an “instinctive” character and serves the basic human drive for survival. </w:t>
      </w:r>
      <w:r w:rsidRPr="00EC5D13">
        <w:rPr>
          <w:rFonts w:ascii="Times New Roman" w:eastAsia="Calibri" w:hAnsi="Times New Roman" w:cs="Times New Roman"/>
          <w:sz w:val="24"/>
          <w:szCs w:val="24"/>
          <w:lang w:val="en-US"/>
        </w:rPr>
        <w:t xml:space="preserve">Survival morality very often characterized Jews’ behavior during the Holocaust. </w:t>
      </w:r>
      <w:r w:rsidRPr="00EC5D13">
        <w:rPr>
          <w:rFonts w:ascii="Times New Roman" w:eastAsia="Calibri" w:hAnsi="Times New Roman" w:cs="Times New Roman"/>
          <w:color w:val="000000"/>
          <w:sz w:val="24"/>
          <w:szCs w:val="24"/>
          <w:lang w:val="en-US"/>
        </w:rPr>
        <w:t xml:space="preserve">Holocaust survivors would usually not have survived if they had acted otherwise </w:t>
      </w:r>
      <w:r w:rsidRPr="001E7A5F">
        <w:rPr>
          <w:rFonts w:ascii="Times New Roman" w:eastAsia="Calibri" w:hAnsi="Times New Roman" w:cs="Times New Roman"/>
          <w:sz w:val="24"/>
          <w:szCs w:val="24"/>
          <w:lang w:val="en-US"/>
        </w:rPr>
        <w:t xml:space="preserve">(Greif, </w:t>
      </w:r>
      <w:r w:rsidR="00F84E7E" w:rsidRPr="001E7A5F">
        <w:rPr>
          <w:rFonts w:ascii="Times New Roman" w:eastAsia="Calibri" w:hAnsi="Times New Roman" w:cs="Times New Roman"/>
          <w:sz w:val="24"/>
          <w:szCs w:val="24"/>
          <w:lang w:val="en-US"/>
        </w:rPr>
        <w:t>1999</w:t>
      </w:r>
      <w:r w:rsidRPr="001E7A5F">
        <w:rPr>
          <w:rFonts w:ascii="Times New Roman" w:eastAsia="Calibri" w:hAnsi="Times New Roman" w:cs="Times New Roman"/>
          <w:sz w:val="24"/>
          <w:szCs w:val="24"/>
          <w:lang w:val="en-US"/>
        </w:rPr>
        <w:t>; Wiesenthal</w:t>
      </w:r>
      <w:r w:rsidRPr="00EC5D13">
        <w:rPr>
          <w:rFonts w:ascii="Times New Roman" w:eastAsia="Calibri" w:hAnsi="Times New Roman" w:cs="Times New Roman"/>
          <w:sz w:val="24"/>
          <w:szCs w:val="24"/>
          <w:lang w:val="en-US"/>
        </w:rPr>
        <w:t>, 2012).</w:t>
      </w:r>
    </w:p>
    <w:p w14:paraId="1DDAAC77" w14:textId="77777777" w:rsidR="005A5E19" w:rsidRPr="00E62B44" w:rsidRDefault="005A5E19" w:rsidP="000F241E">
      <w:pPr>
        <w:pStyle w:val="2"/>
        <w:spacing w:before="120" w:after="120"/>
        <w:rPr>
          <w:rFonts w:ascii="Times New Roman" w:eastAsia="Calibri" w:hAnsi="Times New Roman"/>
          <w:color w:val="000000" w:themeColor="text1"/>
          <w:sz w:val="24"/>
          <w:szCs w:val="24"/>
          <w:lang w:val="en-US"/>
        </w:rPr>
      </w:pPr>
      <w:bookmarkStart w:id="19" w:name="_Toc470599505"/>
      <w:bookmarkStart w:id="20" w:name="_Toc478145023"/>
      <w:r w:rsidRPr="00E62B44">
        <w:rPr>
          <w:rFonts w:ascii="Times New Roman" w:eastAsia="Calibri" w:hAnsi="Times New Roman"/>
          <w:color w:val="000000" w:themeColor="text1"/>
          <w:sz w:val="24"/>
          <w:szCs w:val="24"/>
          <w:lang w:val="en-US"/>
        </w:rPr>
        <w:lastRenderedPageBreak/>
        <w:t>1.</w:t>
      </w:r>
      <w:r w:rsidR="000F241E">
        <w:rPr>
          <w:rFonts w:ascii="Times New Roman" w:eastAsia="Calibri" w:hAnsi="Times New Roman"/>
          <w:color w:val="000000" w:themeColor="text1"/>
          <w:sz w:val="24"/>
          <w:szCs w:val="24"/>
          <w:lang w:val="en-US"/>
        </w:rPr>
        <w:t>3</w:t>
      </w:r>
      <w:r w:rsidRPr="00E62B44">
        <w:rPr>
          <w:rFonts w:ascii="Times New Roman" w:eastAsia="Calibri" w:hAnsi="Times New Roman"/>
          <w:color w:val="000000" w:themeColor="text1"/>
          <w:sz w:val="24"/>
          <w:szCs w:val="24"/>
          <w:lang w:val="en-US"/>
        </w:rPr>
        <w:t xml:space="preserve"> Jewish moral dilemmas during and after Jewish Holocaust</w:t>
      </w:r>
      <w:bookmarkEnd w:id="19"/>
      <w:bookmarkEnd w:id="20"/>
    </w:p>
    <w:p w14:paraId="69170ED2" w14:textId="77777777" w:rsidR="00B16771" w:rsidRPr="005A5E19" w:rsidRDefault="00B16771" w:rsidP="00B16771">
      <w:pPr>
        <w:spacing w:after="0" w:line="360" w:lineRule="auto"/>
        <w:rPr>
          <w:rFonts w:ascii="Times New Roman" w:eastAsia="Times New Roman" w:hAnsi="Times New Roman" w:cs="Times New Roman"/>
          <w:sz w:val="24"/>
          <w:szCs w:val="24"/>
          <w:rtl/>
          <w:lang w:val="en-US"/>
        </w:rPr>
      </w:pPr>
      <w:r>
        <w:rPr>
          <w:rFonts w:ascii="Times New Roman" w:eastAsia="Calibri" w:hAnsi="Times New Roman" w:cs="Times New Roman"/>
          <w:sz w:val="24"/>
          <w:szCs w:val="24"/>
          <w:shd w:val="clear" w:color="auto" w:fill="FFFFFF"/>
          <w:lang w:val="en-US"/>
        </w:rPr>
        <w:t xml:space="preserve">        </w:t>
      </w:r>
      <w:r w:rsidRPr="005A5E19">
        <w:rPr>
          <w:rFonts w:ascii="Times New Roman" w:eastAsia="Calibri" w:hAnsi="Times New Roman" w:cs="Times New Roman"/>
          <w:sz w:val="24"/>
          <w:szCs w:val="24"/>
          <w:shd w:val="clear" w:color="auto" w:fill="FFFFFF"/>
          <w:lang w:val="en-US"/>
        </w:rPr>
        <w:t>Undoubtedly the Holocaust was a terrible tragedy and national trauma for the Jewish people that will influence it for many generations to come. Although 70 years have passed since the end of World War II and The Holocaust, it is still, without doubt, a most important field of much interest for Jews and other people all around the world. Nevertheless, the main Jewish attention concerning this topic is usually focused on the issue of the mass murder of the Jews who were the victims of the Nazis. Public and academic discourse in Israel usually tends to ignore ethical issues and dilemmas relating to the Jews’ behavior, mostly during but also after the Holocaust (Weinrab, 1984). This is not surprising since dealing with issues such as these can be considered as picking at</w:t>
      </w:r>
      <w:r>
        <w:rPr>
          <w:rFonts w:ascii="Times New Roman" w:eastAsia="Calibri" w:hAnsi="Times New Roman" w:cs="Times New Roman"/>
          <w:sz w:val="24"/>
          <w:szCs w:val="24"/>
          <w:shd w:val="clear" w:color="auto" w:fill="FFFFFF"/>
          <w:lang w:val="en-US"/>
        </w:rPr>
        <w:t xml:space="preserve"> a very deep, still open wound.</w:t>
      </w:r>
    </w:p>
    <w:p w14:paraId="34A073F8" w14:textId="77777777" w:rsidR="005A5E19" w:rsidRPr="005A5E19" w:rsidRDefault="008D692D" w:rsidP="008D692D">
      <w:pPr>
        <w:spacing w:after="0" w:line="36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Out of </w:t>
      </w:r>
      <w:r w:rsidRPr="005A5E19">
        <w:rPr>
          <w:rFonts w:ascii="Times New Roman" w:eastAsia="Calibri" w:hAnsi="Times New Roman" w:cs="Times New Roman"/>
          <w:sz w:val="24"/>
          <w:szCs w:val="24"/>
          <w:lang w:val="en-US"/>
        </w:rPr>
        <w:t>Holocaust historical literature</w:t>
      </w:r>
      <w:r>
        <w:rPr>
          <w:rFonts w:ascii="Times New Roman" w:eastAsia="Calibri" w:hAnsi="Times New Roman" w:cs="Times New Roman"/>
          <w:sz w:val="24"/>
          <w:szCs w:val="24"/>
          <w:lang w:val="en-US"/>
        </w:rPr>
        <w:t xml:space="preserve"> w</w:t>
      </w:r>
      <w:r w:rsidR="005A5E19" w:rsidRPr="005A5E19">
        <w:rPr>
          <w:rFonts w:ascii="Times New Roman" w:eastAsia="Calibri" w:hAnsi="Times New Roman" w:cs="Times New Roman"/>
          <w:sz w:val="24"/>
          <w:szCs w:val="24"/>
          <w:lang w:val="en-US"/>
        </w:rPr>
        <w:t>e have chosen seven main dilemmas noted in from the Holocaust period 1939-1945 and another seven dilemmas from the period following the Holocaust, i.e. 1945-2016. We gave each dilemma a sp</w:t>
      </w:r>
      <w:r>
        <w:rPr>
          <w:rFonts w:ascii="Times New Roman" w:eastAsia="Calibri" w:hAnsi="Times New Roman" w:cs="Times New Roman"/>
          <w:sz w:val="24"/>
          <w:szCs w:val="24"/>
          <w:lang w:val="en-US"/>
        </w:rPr>
        <w:t>ecific name and concise wording</w:t>
      </w:r>
      <w:r w:rsidR="005A5E19" w:rsidRPr="005A5E19">
        <w:rPr>
          <w:rFonts w:ascii="Times New Roman" w:eastAsia="Calibri" w:hAnsi="Times New Roman" w:cs="Times New Roman"/>
          <w:sz w:val="24"/>
          <w:szCs w:val="24"/>
          <w:lang w:val="en-US"/>
        </w:rPr>
        <w:t xml:space="preserve">. </w:t>
      </w:r>
    </w:p>
    <w:p w14:paraId="0A8DB73B" w14:textId="77777777" w:rsidR="005A5E19" w:rsidRPr="005A7B35" w:rsidRDefault="00DE6D60" w:rsidP="000F241E">
      <w:pPr>
        <w:pStyle w:val="3"/>
        <w:spacing w:before="120" w:after="120" w:line="360" w:lineRule="auto"/>
        <w:rPr>
          <w:rFonts w:ascii="Times New Roman" w:eastAsia="Calibri" w:hAnsi="Times New Roman"/>
          <w:i/>
          <w:iCs/>
          <w:color w:val="000000" w:themeColor="text1"/>
          <w:sz w:val="24"/>
          <w:szCs w:val="24"/>
          <w:lang w:val="en-US"/>
        </w:rPr>
      </w:pPr>
      <w:bookmarkStart w:id="21" w:name="_Toc408859621"/>
      <w:bookmarkStart w:id="22" w:name="_Toc470599507"/>
      <w:bookmarkStart w:id="23" w:name="_Toc478145024"/>
      <w:r>
        <w:rPr>
          <w:rFonts w:ascii="Times New Roman" w:eastAsia="Calibri" w:hAnsi="Times New Roman"/>
          <w:i/>
          <w:iCs/>
          <w:color w:val="000000" w:themeColor="text1"/>
          <w:sz w:val="24"/>
          <w:szCs w:val="24"/>
          <w:lang w:val="en-US"/>
        </w:rPr>
        <w:t>1.</w:t>
      </w:r>
      <w:r w:rsidR="000F241E">
        <w:rPr>
          <w:rFonts w:ascii="Times New Roman" w:eastAsia="Calibri" w:hAnsi="Times New Roman"/>
          <w:i/>
          <w:iCs/>
          <w:color w:val="000000" w:themeColor="text1"/>
          <w:sz w:val="24"/>
          <w:szCs w:val="24"/>
          <w:lang w:val="en-US"/>
        </w:rPr>
        <w:t>3</w:t>
      </w:r>
      <w:r>
        <w:rPr>
          <w:rFonts w:ascii="Times New Roman" w:eastAsia="Calibri" w:hAnsi="Times New Roman"/>
          <w:i/>
          <w:iCs/>
          <w:color w:val="000000" w:themeColor="text1"/>
          <w:sz w:val="24"/>
          <w:szCs w:val="24"/>
          <w:lang w:val="en-US"/>
        </w:rPr>
        <w:t xml:space="preserve">.1 </w:t>
      </w:r>
      <w:r w:rsidR="005A5E19" w:rsidRPr="005A7B35">
        <w:rPr>
          <w:rFonts w:ascii="Times New Roman" w:eastAsia="Calibri" w:hAnsi="Times New Roman"/>
          <w:i/>
          <w:iCs/>
          <w:color w:val="000000" w:themeColor="text1"/>
          <w:sz w:val="24"/>
          <w:szCs w:val="24"/>
          <w:lang w:val="en-US"/>
        </w:rPr>
        <w:t>Jewish moral dilemmas during the Holocaust</w:t>
      </w:r>
      <w:bookmarkEnd w:id="21"/>
      <w:r w:rsidR="005A5E19" w:rsidRPr="005A7B35">
        <w:rPr>
          <w:rFonts w:ascii="Times New Roman" w:eastAsia="Calibri" w:hAnsi="Times New Roman"/>
          <w:i/>
          <w:iCs/>
          <w:color w:val="000000" w:themeColor="text1"/>
          <w:sz w:val="24"/>
          <w:szCs w:val="24"/>
          <w:lang w:val="en-US"/>
        </w:rPr>
        <w:t xml:space="preserve"> (1939 – 1945)</w:t>
      </w:r>
      <w:bookmarkEnd w:id="22"/>
      <w:bookmarkEnd w:id="23"/>
    </w:p>
    <w:p w14:paraId="79BB0681" w14:textId="77777777" w:rsidR="005A5E19" w:rsidRDefault="001F4E91" w:rsidP="005A5E19">
      <w:pPr>
        <w:rPr>
          <w:rFonts w:ascii="Times New Roman" w:eastAsia="Calibri" w:hAnsi="Times New Roman" w:cs="Times New Roman"/>
          <w:b/>
          <w:bCs/>
          <w:i/>
          <w:iCs/>
          <w:lang w:val="en-US"/>
        </w:rPr>
      </w:pPr>
      <w:r>
        <w:rPr>
          <w:rFonts w:ascii="Times New Roman" w:eastAsia="Calibri" w:hAnsi="Times New Roman" w:cs="Times New Roman"/>
          <w:b/>
          <w:bCs/>
          <w:i/>
          <w:iCs/>
          <w:sz w:val="24"/>
          <w:szCs w:val="24"/>
          <w:lang w:val="en-US"/>
        </w:rPr>
        <w:t xml:space="preserve">1. </w:t>
      </w:r>
      <w:r w:rsidR="005A5E19" w:rsidRPr="006A15AB">
        <w:rPr>
          <w:rFonts w:ascii="Times New Roman" w:eastAsia="Calibri" w:hAnsi="Times New Roman" w:cs="Times New Roman"/>
          <w:b/>
          <w:bCs/>
          <w:i/>
          <w:iCs/>
          <w:sz w:val="24"/>
          <w:szCs w:val="24"/>
          <w:lang w:val="en-US"/>
        </w:rPr>
        <w:t>The "Judenratt" dilemma</w:t>
      </w:r>
    </w:p>
    <w:p w14:paraId="16F58C49" w14:textId="024996D0" w:rsidR="005A5E19" w:rsidRPr="001F4E91" w:rsidRDefault="00F440E1" w:rsidP="001F4E91">
      <w:pPr>
        <w:spacing w:line="360" w:lineRule="auto"/>
        <w:rPr>
          <w:rFonts w:ascii="Times New Roman" w:eastAsia="Calibri" w:hAnsi="Times New Roman" w:cs="Times New Roman"/>
          <w:b/>
          <w:bCs/>
          <w:i/>
          <w:iCs/>
          <w:lang w:val="en-US"/>
        </w:rPr>
      </w:pPr>
      <w:r>
        <w:rPr>
          <w:rFonts w:ascii="Times New Roman" w:eastAsia="Calibri" w:hAnsi="Times New Roman" w:cs="Times New Roman"/>
          <w:color w:val="000000"/>
          <w:sz w:val="24"/>
          <w:szCs w:val="24"/>
          <w:lang w:val="en-US"/>
        </w:rPr>
        <w:t xml:space="preserve">        </w:t>
      </w:r>
      <w:r w:rsidR="00484A94" w:rsidRPr="00C00EFC">
        <w:rPr>
          <w:rFonts w:ascii="Times New Roman" w:eastAsia="Calibri" w:hAnsi="Times New Roman" w:cs="Times New Roman"/>
          <w:color w:val="000000"/>
          <w:sz w:val="24"/>
          <w:szCs w:val="24"/>
          <w:lang w:val="en-US"/>
        </w:rPr>
        <w:t>The essence</w:t>
      </w:r>
      <w:r w:rsidR="00484A94" w:rsidRPr="00C00EFC">
        <w:rPr>
          <w:rFonts w:ascii="Times New Roman" w:eastAsia="Calibri" w:hAnsi="Times New Roman" w:cs="Times New Roman"/>
          <w:color w:val="000000"/>
          <w:sz w:val="24"/>
          <w:szCs w:val="24"/>
          <w:rtl/>
          <w:lang w:val="en-US"/>
        </w:rPr>
        <w:t xml:space="preserve"> </w:t>
      </w:r>
      <w:r w:rsidR="00484A94" w:rsidRPr="00C00EFC">
        <w:rPr>
          <w:rFonts w:ascii="Times New Roman" w:eastAsia="Calibri" w:hAnsi="Times New Roman" w:cs="Times New Roman"/>
          <w:color w:val="000000"/>
          <w:sz w:val="24"/>
          <w:szCs w:val="24"/>
          <w:lang w:val="en-US"/>
        </w:rPr>
        <w:t>of the dilemma is</w:t>
      </w:r>
      <w:r w:rsidR="00484A94" w:rsidRPr="00B40792">
        <w:rPr>
          <w:rFonts w:ascii="Times New Roman" w:eastAsia="Calibri" w:hAnsi="Times New Roman" w:cs="Times New Roman"/>
          <w:color w:val="000000"/>
          <w:sz w:val="24"/>
          <w:szCs w:val="24"/>
          <w:lang w:val="en-US"/>
        </w:rPr>
        <w:t xml:space="preserve"> the choice between</w:t>
      </w:r>
      <w:r w:rsidR="00484A94" w:rsidRPr="00B40792">
        <w:rPr>
          <w:rFonts w:asciiTheme="majorBidi" w:eastAsia="Calibri" w:hAnsiTheme="majorBidi" w:cstheme="majorBidi"/>
          <w:color w:val="3E3E3E"/>
          <w:sz w:val="24"/>
          <w:szCs w:val="24"/>
          <w:shd w:val="clear" w:color="auto" w:fill="FFFFFF"/>
          <w:lang w:val="en-US"/>
        </w:rPr>
        <w:t xml:space="preserve"> </w:t>
      </w:r>
      <w:r w:rsidR="00484A94" w:rsidRPr="00C00EFC">
        <w:rPr>
          <w:rFonts w:ascii="Times New Roman" w:eastAsia="Calibri" w:hAnsi="Times New Roman" w:cs="Times New Roman"/>
          <w:color w:val="000000"/>
          <w:sz w:val="24"/>
          <w:szCs w:val="24"/>
          <w:lang w:val="en-US"/>
        </w:rPr>
        <w:t>Jewish leadership collaboration with the Nazis in the "Ghetto" (A closed</w:t>
      </w:r>
      <w:r w:rsidR="00484A94">
        <w:rPr>
          <w:rFonts w:ascii="Times New Roman" w:eastAsia="Calibri" w:hAnsi="Times New Roman" w:cs="Times New Roman"/>
          <w:color w:val="000000"/>
          <w:sz w:val="24"/>
          <w:szCs w:val="24"/>
          <w:lang w:val="en-US"/>
        </w:rPr>
        <w:t>, exclusively</w:t>
      </w:r>
      <w:r w:rsidR="00484A94" w:rsidRPr="00C00EFC">
        <w:rPr>
          <w:rFonts w:ascii="Times New Roman" w:eastAsia="Calibri" w:hAnsi="Times New Roman" w:cs="Times New Roman"/>
          <w:color w:val="000000"/>
          <w:sz w:val="24"/>
          <w:szCs w:val="24"/>
          <w:lang w:val="en-US"/>
        </w:rPr>
        <w:t xml:space="preserve"> Jewish area) versus resistance.</w:t>
      </w:r>
      <w:r w:rsidR="00484A94" w:rsidRPr="00C00EFC">
        <w:rPr>
          <w:rFonts w:ascii="Times New Roman" w:eastAsia="Calibri" w:hAnsi="Times New Roman" w:cs="Times New Roman"/>
          <w:sz w:val="24"/>
          <w:szCs w:val="24"/>
          <w:lang w:val="en-US"/>
        </w:rPr>
        <w:t xml:space="preserve"> </w:t>
      </w:r>
      <w:r w:rsidR="00484A94" w:rsidRPr="00C00EFC">
        <w:rPr>
          <w:rFonts w:ascii="Times New Roman" w:eastAsia="Calibri" w:hAnsi="Times New Roman" w:cs="Times New Roman"/>
          <w:color w:val="000000"/>
          <w:sz w:val="24"/>
          <w:szCs w:val="24"/>
          <w:lang w:val="en-US"/>
        </w:rPr>
        <w:t>The outcome of resistance to Nazis orders for the leaders of the Jews was death.</w:t>
      </w:r>
      <w:r w:rsidR="00484A94" w:rsidRPr="00C00EFC">
        <w:rPr>
          <w:rFonts w:ascii="Times New Roman" w:eastAsia="Calibri" w:hAnsi="Times New Roman" w:cs="Times New Roman"/>
          <w:sz w:val="24"/>
          <w:szCs w:val="24"/>
          <w:lang w:val="en-US"/>
        </w:rPr>
        <w:t xml:space="preserve"> The </w:t>
      </w:r>
      <w:r w:rsidR="00484A94">
        <w:rPr>
          <w:rFonts w:ascii="Times New Roman" w:eastAsia="Calibri" w:hAnsi="Times New Roman" w:cs="Times New Roman"/>
          <w:sz w:val="24"/>
          <w:szCs w:val="24"/>
          <w:lang w:val="en-US"/>
        </w:rPr>
        <w:t xml:space="preserve">Nazis demanded that the </w:t>
      </w:r>
      <w:r w:rsidR="00484A94" w:rsidRPr="00C00EFC">
        <w:rPr>
          <w:rFonts w:ascii="Times New Roman" w:eastAsia="Calibri" w:hAnsi="Times New Roman" w:cs="Times New Roman"/>
          <w:sz w:val="24"/>
          <w:szCs w:val="24"/>
          <w:lang w:val="en-US"/>
        </w:rPr>
        <w:t xml:space="preserve">head of the "Judenratt" </w:t>
      </w:r>
      <w:r w:rsidR="00484A94">
        <w:rPr>
          <w:rFonts w:ascii="Times New Roman" w:eastAsia="Calibri" w:hAnsi="Times New Roman" w:cs="Times New Roman"/>
          <w:sz w:val="24"/>
          <w:szCs w:val="24"/>
          <w:lang w:val="en-US"/>
        </w:rPr>
        <w:t xml:space="preserve">must </w:t>
      </w:r>
      <w:r w:rsidR="00484A94" w:rsidRPr="00C00EFC">
        <w:rPr>
          <w:rFonts w:ascii="Times New Roman" w:eastAsia="Calibri" w:hAnsi="Times New Roman" w:cs="Times New Roman"/>
          <w:sz w:val="24"/>
          <w:szCs w:val="24"/>
          <w:lang w:val="en-US"/>
        </w:rPr>
        <w:t>prepare lists of Jews</w:t>
      </w:r>
      <w:r w:rsidR="00484A94">
        <w:rPr>
          <w:rFonts w:ascii="Times New Roman" w:eastAsia="Calibri" w:hAnsi="Times New Roman" w:cs="Times New Roman"/>
          <w:sz w:val="24"/>
          <w:szCs w:val="24"/>
          <w:lang w:val="en-US"/>
        </w:rPr>
        <w:t>,</w:t>
      </w:r>
      <w:r w:rsidR="00484A94" w:rsidRPr="00C00EFC">
        <w:rPr>
          <w:rFonts w:ascii="Times New Roman" w:eastAsia="Calibri" w:hAnsi="Times New Roman" w:cs="Times New Roman"/>
          <w:sz w:val="24"/>
          <w:szCs w:val="24"/>
          <w:lang w:val="en-US"/>
        </w:rPr>
        <w:t xml:space="preserve"> who transport to </w:t>
      </w:r>
      <w:r w:rsidR="001F4E91">
        <w:rPr>
          <w:rFonts w:ascii="Times New Roman" w:eastAsia="Calibri" w:hAnsi="Times New Roman" w:cs="Times New Roman"/>
          <w:sz w:val="24"/>
          <w:szCs w:val="24"/>
          <w:lang w:val="en-US"/>
        </w:rPr>
        <w:t xml:space="preserve">extermination in death camps </w:t>
      </w:r>
      <w:r w:rsidR="00462733">
        <w:rPr>
          <w:rFonts w:ascii="Times New Roman" w:eastAsia="Calibri" w:hAnsi="Times New Roman" w:cs="Times New Roman"/>
          <w:sz w:val="24"/>
          <w:szCs w:val="24"/>
          <w:lang w:val="en-US"/>
        </w:rPr>
        <w:t xml:space="preserve">(Czerniakow, </w:t>
      </w:r>
      <w:r w:rsidR="008D692D">
        <w:rPr>
          <w:rFonts w:ascii="Times New Roman" w:eastAsia="Calibri" w:hAnsi="Times New Roman" w:cs="Times New Roman"/>
          <w:sz w:val="24"/>
          <w:szCs w:val="24"/>
          <w:lang w:val="en-US"/>
        </w:rPr>
        <w:t>1968</w:t>
      </w:r>
      <w:r w:rsidR="00462733">
        <w:rPr>
          <w:rFonts w:ascii="Times New Roman" w:eastAsia="Calibri" w:hAnsi="Times New Roman" w:cs="Times New Roman"/>
          <w:sz w:val="24"/>
          <w:szCs w:val="24"/>
          <w:lang w:val="en-US"/>
        </w:rPr>
        <w:t>;</w:t>
      </w:r>
      <w:r w:rsidR="005A5E19" w:rsidRPr="005A5E19">
        <w:rPr>
          <w:rFonts w:ascii="Times New Roman" w:eastAsia="Calibri" w:hAnsi="Times New Roman" w:cs="Times New Roman"/>
          <w:sz w:val="24"/>
          <w:szCs w:val="24"/>
          <w:lang w:val="en-US"/>
        </w:rPr>
        <w:t xml:space="preserve"> </w:t>
      </w:r>
      <w:r w:rsidR="00462733">
        <w:rPr>
          <w:rFonts w:ascii="Times New Roman" w:eastAsia="Calibri" w:hAnsi="Times New Roman" w:cs="Times New Roman"/>
          <w:sz w:val="24"/>
          <w:szCs w:val="24"/>
          <w:lang w:val="en-US"/>
        </w:rPr>
        <w:t xml:space="preserve">Nasmith, 1983; </w:t>
      </w:r>
      <w:r w:rsidR="005A5E19" w:rsidRPr="00AE23C2">
        <w:rPr>
          <w:rFonts w:ascii="Times New Roman" w:eastAsia="Calibri" w:hAnsi="Times New Roman" w:cs="Times New Roman"/>
          <w:sz w:val="24"/>
          <w:szCs w:val="24"/>
          <w:lang w:val="en-US"/>
        </w:rPr>
        <w:t>Gutman, 1979</w:t>
      </w:r>
      <w:r w:rsidR="0087402E">
        <w:rPr>
          <w:rFonts w:ascii="Times New Roman" w:eastAsia="Calibri" w:hAnsi="Times New Roman" w:cs="Times New Roman"/>
          <w:sz w:val="24"/>
          <w:szCs w:val="24"/>
          <w:lang w:val="en-US"/>
        </w:rPr>
        <w:t>```</w:t>
      </w:r>
      <w:r w:rsidR="00462733">
        <w:rPr>
          <w:rFonts w:ascii="Times New Roman" w:eastAsia="Calibri" w:hAnsi="Times New Roman" w:cs="Times New Roman"/>
          <w:sz w:val="24"/>
          <w:szCs w:val="24"/>
          <w:lang w:val="en-US"/>
        </w:rPr>
        <w:t xml:space="preserve">; </w:t>
      </w:r>
      <w:r w:rsidR="005A5E19" w:rsidRPr="005A5E19">
        <w:rPr>
          <w:rFonts w:ascii="Times New Roman" w:eastAsia="Calibri" w:hAnsi="Times New Roman" w:cs="Times New Roman"/>
          <w:sz w:val="24"/>
          <w:szCs w:val="24"/>
          <w:lang w:val="en-US"/>
        </w:rPr>
        <w:t xml:space="preserve">Katz, </w:t>
      </w:r>
      <w:r w:rsidR="00C407F4">
        <w:rPr>
          <w:rFonts w:ascii="Times New Roman" w:eastAsia="Calibri" w:hAnsi="Times New Roman" w:cs="Times New Roman"/>
          <w:sz w:val="24"/>
          <w:szCs w:val="24"/>
          <w:lang w:val="en-US"/>
        </w:rPr>
        <w:t>B</w:t>
      </w:r>
      <w:r w:rsidR="00C407F4" w:rsidRPr="005A5E19">
        <w:rPr>
          <w:rFonts w:ascii="Times New Roman" w:eastAsia="Calibri" w:hAnsi="Times New Roman" w:cs="Times New Roman"/>
          <w:sz w:val="24"/>
          <w:szCs w:val="24"/>
          <w:lang w:val="en-US"/>
        </w:rPr>
        <w:t xml:space="preserve">en </w:t>
      </w:r>
      <w:r w:rsidR="005A5E19" w:rsidRPr="005A5E19">
        <w:rPr>
          <w:rFonts w:ascii="Times New Roman" w:eastAsia="Calibri" w:hAnsi="Times New Roman" w:cs="Times New Roman"/>
          <w:sz w:val="24"/>
          <w:szCs w:val="24"/>
          <w:lang w:val="en-US"/>
        </w:rPr>
        <w:t xml:space="preserve">Ami </w:t>
      </w:r>
      <w:r w:rsidR="00462733">
        <w:rPr>
          <w:rFonts w:ascii="Times New Roman" w:eastAsia="Calibri" w:hAnsi="Times New Roman" w:cs="Times New Roman"/>
          <w:sz w:val="24"/>
          <w:szCs w:val="24"/>
          <w:lang w:val="en-US"/>
        </w:rPr>
        <w:t xml:space="preserve">&amp; Ilan, </w:t>
      </w:r>
      <w:r w:rsidR="005A5E19" w:rsidRPr="005A5E19">
        <w:rPr>
          <w:rFonts w:ascii="Times New Roman" w:eastAsia="Calibri" w:hAnsi="Times New Roman" w:cs="Times New Roman"/>
          <w:sz w:val="24"/>
          <w:szCs w:val="24"/>
          <w:lang w:val="en-US"/>
        </w:rPr>
        <w:t>2005).</w:t>
      </w:r>
    </w:p>
    <w:p w14:paraId="65138517" w14:textId="77777777" w:rsidR="005A5E19" w:rsidRDefault="001F4E91" w:rsidP="0013708B">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2. </w:t>
      </w:r>
      <w:r w:rsidR="005A5E19" w:rsidRPr="006A15AB">
        <w:rPr>
          <w:rFonts w:ascii="Times New Roman" w:eastAsia="Calibri" w:hAnsi="Times New Roman" w:cs="Times New Roman"/>
          <w:b/>
          <w:bCs/>
          <w:i/>
          <w:iCs/>
          <w:sz w:val="24"/>
          <w:szCs w:val="24"/>
          <w:lang w:val="en-US"/>
        </w:rPr>
        <w:t>The "little smuggler"</w:t>
      </w:r>
      <w:r w:rsidR="0013708B" w:rsidRPr="0013708B">
        <w:rPr>
          <w:rFonts w:ascii="Times New Roman" w:eastAsia="Calibri" w:hAnsi="Times New Roman" w:cs="Times New Roman"/>
          <w:b/>
          <w:bCs/>
          <w:i/>
          <w:iCs/>
          <w:sz w:val="24"/>
          <w:szCs w:val="24"/>
          <w:lang w:val="en-US"/>
        </w:rPr>
        <w:t xml:space="preserve"> </w:t>
      </w:r>
      <w:r w:rsidR="0013708B" w:rsidRPr="006A15AB">
        <w:rPr>
          <w:rFonts w:ascii="Times New Roman" w:eastAsia="Calibri" w:hAnsi="Times New Roman" w:cs="Times New Roman"/>
          <w:b/>
          <w:bCs/>
          <w:i/>
          <w:iCs/>
          <w:sz w:val="24"/>
          <w:szCs w:val="24"/>
          <w:lang w:val="en-US"/>
        </w:rPr>
        <w:t>dilemma</w:t>
      </w:r>
    </w:p>
    <w:p w14:paraId="38E5A284" w14:textId="77777777" w:rsidR="001F4E91" w:rsidRPr="003D5B22" w:rsidRDefault="00F440E1" w:rsidP="003D5B22">
      <w:pPr>
        <w:spacing w:after="0" w:line="360" w:lineRule="auto"/>
        <w:ind w:firstLine="720"/>
        <w:jc w:val="both"/>
        <w:rPr>
          <w:rFonts w:ascii="Times New Roman" w:eastAsia="Calibri" w:hAnsi="Times New Roman" w:cs="Times New Roman"/>
          <w:color w:val="000000"/>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is</w:t>
      </w:r>
      <w:r w:rsidRPr="00C00EFC">
        <w:rPr>
          <w:rFonts w:ascii="Times New Roman" w:eastAsia="Calibri" w:hAnsi="Times New Roman" w:cs="Times New Roman"/>
          <w:sz w:val="24"/>
          <w:szCs w:val="24"/>
          <w:lang w:val="en-US"/>
        </w:rPr>
        <w:t xml:space="preserve"> whether </w:t>
      </w:r>
      <w:r w:rsidRPr="00C00EFC">
        <w:rPr>
          <w:rFonts w:ascii="Times New Roman" w:eastAsia="Calibri" w:hAnsi="Times New Roman" w:cs="Times New Roman"/>
          <w:color w:val="000000"/>
          <w:sz w:val="24"/>
          <w:szCs w:val="24"/>
          <w:lang w:val="en-US"/>
        </w:rPr>
        <w:t>to</w:t>
      </w:r>
      <w:r w:rsidRPr="00C00EFC">
        <w:rPr>
          <w:rFonts w:ascii="Times New Roman" w:eastAsia="Calibri" w:hAnsi="Times New Roman" w:cs="Times New Roman"/>
          <w:b/>
          <w:bCs/>
          <w:sz w:val="24"/>
          <w:szCs w:val="24"/>
          <w:lang w:val="en-US"/>
        </w:rPr>
        <w:t xml:space="preserve"> </w:t>
      </w:r>
      <w:r>
        <w:rPr>
          <w:rFonts w:ascii="Times New Roman" w:eastAsia="Calibri" w:hAnsi="Times New Roman" w:cs="Times New Roman"/>
          <w:color w:val="000000"/>
          <w:sz w:val="24"/>
          <w:szCs w:val="24"/>
          <w:lang w:val="en-US"/>
        </w:rPr>
        <w:t>allow</w:t>
      </w:r>
      <w:r w:rsidRPr="00C00EFC">
        <w:rPr>
          <w:rFonts w:ascii="Times New Roman" w:eastAsia="Calibri" w:hAnsi="Times New Roman" w:cs="Times New Roman"/>
          <w:color w:val="000000"/>
          <w:sz w:val="24"/>
          <w:szCs w:val="24"/>
          <w:lang w:val="en-US"/>
        </w:rPr>
        <w:t xml:space="preserve"> the child to smuggle food for the starving family in</w:t>
      </w:r>
      <w:r>
        <w:rPr>
          <w:rFonts w:ascii="Times New Roman" w:eastAsia="Calibri" w:hAnsi="Times New Roman" w:cs="Times New Roman"/>
          <w:color w:val="000000"/>
          <w:sz w:val="24"/>
          <w:szCs w:val="24"/>
          <w:lang w:val="en-US"/>
        </w:rPr>
        <w:t>to</w:t>
      </w:r>
      <w:r w:rsidRPr="00C00EFC">
        <w:rPr>
          <w:rFonts w:ascii="Times New Roman" w:eastAsia="Calibri" w:hAnsi="Times New Roman" w:cs="Times New Roman"/>
          <w:color w:val="000000"/>
          <w:sz w:val="24"/>
          <w:szCs w:val="24"/>
          <w:lang w:val="en-US"/>
        </w:rPr>
        <w:t xml:space="preserve"> the "Ghetto" (</w:t>
      </w:r>
      <w:r>
        <w:rPr>
          <w:rFonts w:ascii="Times New Roman" w:eastAsia="Calibri" w:hAnsi="Times New Roman" w:cs="Times New Roman"/>
          <w:color w:val="000000"/>
          <w:sz w:val="24"/>
          <w:szCs w:val="24"/>
          <w:lang w:val="en-US"/>
        </w:rPr>
        <w:t>a</w:t>
      </w:r>
      <w:r w:rsidRPr="00C00EFC">
        <w:rPr>
          <w:rFonts w:ascii="Times New Roman" w:eastAsia="Calibri" w:hAnsi="Times New Roman" w:cs="Times New Roman"/>
          <w:color w:val="000000"/>
          <w:sz w:val="24"/>
          <w:szCs w:val="24"/>
          <w:lang w:val="en-US"/>
        </w:rPr>
        <w:t xml:space="preserve"> tiny </w:t>
      </w:r>
      <w:r>
        <w:rPr>
          <w:rFonts w:ascii="Times New Roman" w:eastAsia="Calibri" w:hAnsi="Times New Roman" w:cs="Times New Roman"/>
          <w:color w:val="000000"/>
          <w:sz w:val="24"/>
          <w:szCs w:val="24"/>
          <w:lang w:val="en-US"/>
        </w:rPr>
        <w:t xml:space="preserve">enclosed </w:t>
      </w:r>
      <w:r w:rsidRPr="00C00EFC">
        <w:rPr>
          <w:rFonts w:ascii="Times New Roman" w:eastAsia="Calibri" w:hAnsi="Times New Roman" w:cs="Times New Roman"/>
          <w:color w:val="000000"/>
          <w:sz w:val="24"/>
          <w:szCs w:val="24"/>
          <w:lang w:val="en-US"/>
        </w:rPr>
        <w:t xml:space="preserve">Jewish region </w:t>
      </w:r>
      <w:r>
        <w:rPr>
          <w:rFonts w:ascii="Times New Roman" w:eastAsia="Calibri" w:hAnsi="Times New Roman" w:cs="Times New Roman"/>
          <w:color w:val="000000"/>
          <w:sz w:val="24"/>
          <w:szCs w:val="24"/>
          <w:lang w:val="en-US"/>
        </w:rPr>
        <w:t>of the</w:t>
      </w:r>
      <w:r w:rsidRPr="00C00EFC">
        <w:rPr>
          <w:rFonts w:ascii="Times New Roman" w:eastAsia="Calibri" w:hAnsi="Times New Roman" w:cs="Times New Roman"/>
          <w:color w:val="000000"/>
          <w:sz w:val="24"/>
          <w:szCs w:val="24"/>
          <w:lang w:val="en-US"/>
        </w:rPr>
        <w:t xml:space="preserve"> town) or to protect</w:t>
      </w:r>
      <w:r w:rsidRPr="00C00EFC">
        <w:rPr>
          <w:rFonts w:ascii="Times New Roman" w:eastAsia="Calibri" w:hAnsi="Times New Roman" w:cs="Times New Roman"/>
          <w:b/>
          <w:bCs/>
          <w:sz w:val="24"/>
          <w:szCs w:val="24"/>
          <w:lang w:val="en-US"/>
        </w:rPr>
        <w:t xml:space="preserve"> </w:t>
      </w:r>
      <w:r w:rsidRPr="00C00EFC">
        <w:rPr>
          <w:rFonts w:ascii="Times New Roman" w:eastAsia="Calibri" w:hAnsi="Times New Roman" w:cs="Times New Roman"/>
          <w:sz w:val="24"/>
          <w:szCs w:val="24"/>
          <w:lang w:val="en-US"/>
        </w:rPr>
        <w:t>him from</w:t>
      </w:r>
      <w:r>
        <w:rPr>
          <w:rFonts w:ascii="Times New Roman" w:eastAsia="Calibri" w:hAnsi="Times New Roman" w:cs="Times New Roman"/>
          <w:sz w:val="24"/>
          <w:szCs w:val="24"/>
          <w:lang w:val="en-US"/>
        </w:rPr>
        <w:t xml:space="preserve"> the risk of</w:t>
      </w:r>
      <w:r w:rsidRPr="00C00EFC">
        <w:rPr>
          <w:rFonts w:ascii="Times New Roman" w:eastAsia="Calibri" w:hAnsi="Times New Roman" w:cs="Times New Roman"/>
          <w:sz w:val="24"/>
          <w:szCs w:val="24"/>
          <w:lang w:val="en-US"/>
        </w:rPr>
        <w:t xml:space="preserve"> death by stop</w:t>
      </w:r>
      <w:r>
        <w:rPr>
          <w:rFonts w:ascii="Times New Roman" w:eastAsia="Calibri" w:hAnsi="Times New Roman" w:cs="Times New Roman"/>
          <w:sz w:val="24"/>
          <w:szCs w:val="24"/>
          <w:lang w:val="en-US"/>
        </w:rPr>
        <w:t>ping</w:t>
      </w:r>
      <w:r w:rsidRPr="00C00EFC">
        <w:rPr>
          <w:rFonts w:ascii="Times New Roman" w:eastAsia="Calibri" w:hAnsi="Times New Roman" w:cs="Times New Roman"/>
          <w:sz w:val="24"/>
          <w:szCs w:val="24"/>
          <w:lang w:val="en-US"/>
        </w:rPr>
        <w:t xml:space="preserve"> him from doing so</w:t>
      </w:r>
      <w:r>
        <w:rPr>
          <w:rFonts w:ascii="Times New Roman" w:eastAsia="Calibri" w:hAnsi="Times New Roman" w:cs="Times New Roman"/>
          <w:sz w:val="24"/>
          <w:szCs w:val="24"/>
          <w:lang w:val="en-US"/>
        </w:rPr>
        <w:t>, thus perhaps risking death by starvation for the entire family</w:t>
      </w:r>
      <w:r w:rsidR="001F4E91">
        <w:rPr>
          <w:rFonts w:ascii="Times New Roman" w:eastAsia="Calibri" w:hAnsi="Times New Roman" w:cs="Times New Roman"/>
          <w:sz w:val="24"/>
          <w:szCs w:val="24"/>
          <w:lang w:val="en-US"/>
        </w:rPr>
        <w:t xml:space="preserve"> </w:t>
      </w:r>
      <w:r w:rsidR="00462733">
        <w:rPr>
          <w:rFonts w:ascii="Times New Roman" w:eastAsia="Calibri" w:hAnsi="Times New Roman" w:cs="Times New Roman"/>
          <w:sz w:val="24"/>
          <w:szCs w:val="24"/>
          <w:lang w:val="en-US"/>
        </w:rPr>
        <w:t xml:space="preserve">(Kaplan, 1961; </w:t>
      </w:r>
      <w:r w:rsidR="005A5E19" w:rsidRPr="005A5E19">
        <w:rPr>
          <w:rFonts w:ascii="Times New Roman" w:eastAsia="Calibri" w:hAnsi="Times New Roman" w:cs="Times New Roman"/>
          <w:sz w:val="24"/>
          <w:szCs w:val="24"/>
          <w:lang w:val="en-US"/>
        </w:rPr>
        <w:t>Kermish,</w:t>
      </w:r>
      <w:r w:rsidR="00462733">
        <w:rPr>
          <w:rFonts w:ascii="Times New Roman" w:eastAsia="Calibri" w:hAnsi="Times New Roman" w:cs="Times New Roman"/>
          <w:sz w:val="24"/>
          <w:szCs w:val="24"/>
          <w:lang w:val="en-US"/>
        </w:rPr>
        <w:t xml:space="preserve"> 1966, 1989; </w:t>
      </w:r>
      <w:r w:rsidR="005A5E19" w:rsidRPr="005A5E19">
        <w:rPr>
          <w:rFonts w:ascii="Times New Roman" w:eastAsia="Calibri" w:hAnsi="Times New Roman" w:cs="Times New Roman"/>
          <w:sz w:val="24"/>
          <w:szCs w:val="24"/>
          <w:lang w:val="en-US"/>
        </w:rPr>
        <w:t>Heberer, 2011</w:t>
      </w:r>
      <w:r w:rsidR="00032336" w:rsidRPr="00DF33DA">
        <w:rPr>
          <w:rFonts w:ascii="Times New Roman" w:eastAsia="Calibri" w:hAnsi="Times New Roman" w:cs="Times New Roman"/>
          <w:sz w:val="24"/>
          <w:szCs w:val="24"/>
          <w:lang w:val="en-US"/>
        </w:rPr>
        <w:t>, Efrat &amp; Baban, 2015</w:t>
      </w:r>
      <w:r w:rsidR="005A5E19" w:rsidRPr="00DF33DA">
        <w:rPr>
          <w:rFonts w:ascii="Times New Roman" w:eastAsia="Calibri" w:hAnsi="Times New Roman" w:cs="Times New Roman"/>
          <w:sz w:val="24"/>
          <w:szCs w:val="24"/>
          <w:lang w:val="en-US"/>
        </w:rPr>
        <w:t>).</w:t>
      </w:r>
    </w:p>
    <w:p w14:paraId="5C986FA7" w14:textId="77777777" w:rsidR="005A5E19" w:rsidRDefault="001F4E91" w:rsidP="00010DC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3. </w:t>
      </w:r>
      <w:r w:rsidR="00010DCF">
        <w:rPr>
          <w:rFonts w:ascii="Times New Roman" w:eastAsia="Calibri" w:hAnsi="Times New Roman" w:cs="Times New Roman"/>
          <w:b/>
          <w:bCs/>
          <w:i/>
          <w:iCs/>
          <w:sz w:val="24"/>
          <w:szCs w:val="24"/>
          <w:lang w:val="en-US"/>
        </w:rPr>
        <w:t>G</w:t>
      </w:r>
      <w:r w:rsidR="005A5E19" w:rsidRPr="006A15AB">
        <w:rPr>
          <w:rFonts w:ascii="Times New Roman" w:eastAsia="Calibri" w:hAnsi="Times New Roman" w:cs="Times New Roman"/>
          <w:b/>
          <w:bCs/>
          <w:i/>
          <w:iCs/>
          <w:sz w:val="24"/>
          <w:szCs w:val="24"/>
          <w:lang w:val="en-US"/>
        </w:rPr>
        <w:t>iving children away</w:t>
      </w:r>
      <w:r w:rsidR="00010DCF">
        <w:rPr>
          <w:rFonts w:ascii="Times New Roman" w:eastAsia="Calibri" w:hAnsi="Times New Roman" w:cs="Times New Roman"/>
          <w:b/>
          <w:bCs/>
          <w:i/>
          <w:iCs/>
          <w:sz w:val="24"/>
          <w:szCs w:val="24"/>
          <w:lang w:val="en-US"/>
        </w:rPr>
        <w:t xml:space="preserve"> </w:t>
      </w:r>
      <w:r w:rsidR="00010DCF" w:rsidRPr="006A15AB">
        <w:rPr>
          <w:rFonts w:ascii="Times New Roman" w:eastAsia="Calibri" w:hAnsi="Times New Roman" w:cs="Times New Roman"/>
          <w:b/>
          <w:bCs/>
          <w:i/>
          <w:iCs/>
          <w:sz w:val="24"/>
          <w:szCs w:val="24"/>
          <w:lang w:val="en-US"/>
        </w:rPr>
        <w:t>dilemma</w:t>
      </w:r>
    </w:p>
    <w:p w14:paraId="5F00415E" w14:textId="3FBF722B" w:rsidR="005A5E19" w:rsidRPr="00DE6D60" w:rsidRDefault="00F440E1" w:rsidP="00DE6D60">
      <w:pPr>
        <w:spacing w:after="0" w:line="360" w:lineRule="auto"/>
        <w:ind w:firstLine="720"/>
        <w:rPr>
          <w:rFonts w:ascii="Times New Roman" w:eastAsia="Calibri" w:hAnsi="Times New Roman" w:cs="Times New Roman"/>
          <w:b/>
          <w:bCs/>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is</w:t>
      </w:r>
      <w:r w:rsidRPr="00C00EFC">
        <w:rPr>
          <w:rFonts w:ascii="Times New Roman" w:eastAsia="Calibri" w:hAnsi="Times New Roman" w:cs="Times New Roman"/>
          <w:sz w:val="24"/>
          <w:szCs w:val="24"/>
          <w:lang w:val="en-US"/>
        </w:rPr>
        <w:t xml:space="preserve"> whether </w:t>
      </w:r>
      <w:r w:rsidRPr="00C00EFC">
        <w:rPr>
          <w:rFonts w:ascii="Times New Roman" w:eastAsia="Calibri" w:hAnsi="Times New Roman" w:cs="Times New Roman"/>
          <w:color w:val="000000"/>
          <w:sz w:val="24"/>
          <w:szCs w:val="24"/>
          <w:lang w:val="en-US"/>
        </w:rPr>
        <w:t xml:space="preserve">parents </w:t>
      </w:r>
      <w:r w:rsidRPr="00C00EFC">
        <w:rPr>
          <w:rFonts w:ascii="Times New Roman" w:eastAsia="Calibri" w:hAnsi="Times New Roman" w:cs="Times New Roman"/>
          <w:sz w:val="24"/>
          <w:szCs w:val="24"/>
          <w:lang w:val="en-US"/>
        </w:rPr>
        <w:t xml:space="preserve">should </w:t>
      </w:r>
      <w:r w:rsidRPr="00C00EFC">
        <w:rPr>
          <w:rFonts w:ascii="Times New Roman" w:eastAsia="Calibri" w:hAnsi="Times New Roman" w:cs="Times New Roman"/>
          <w:color w:val="000000"/>
          <w:sz w:val="24"/>
          <w:szCs w:val="24"/>
          <w:lang w:val="en-US"/>
        </w:rPr>
        <w:t xml:space="preserve">trust </w:t>
      </w:r>
      <w:r>
        <w:rPr>
          <w:rFonts w:ascii="Times New Roman" w:eastAsia="Calibri" w:hAnsi="Times New Roman" w:cs="Times New Roman"/>
          <w:color w:val="000000"/>
          <w:sz w:val="24"/>
          <w:szCs w:val="24"/>
          <w:lang w:val="en-US"/>
        </w:rPr>
        <w:t xml:space="preserve">particular gentiles </w:t>
      </w:r>
      <w:r w:rsidRPr="00C00EFC">
        <w:rPr>
          <w:rFonts w:ascii="Times New Roman" w:eastAsia="Calibri" w:hAnsi="Times New Roman" w:cs="Times New Roman"/>
          <w:color w:val="000000"/>
          <w:sz w:val="24"/>
          <w:szCs w:val="24"/>
          <w:lang w:val="en-US"/>
        </w:rPr>
        <w:t xml:space="preserve">and give their small children </w:t>
      </w:r>
      <w:r>
        <w:rPr>
          <w:rFonts w:ascii="Times New Roman" w:eastAsia="Calibri" w:hAnsi="Times New Roman" w:cs="Times New Roman"/>
          <w:color w:val="000000"/>
          <w:sz w:val="24"/>
          <w:szCs w:val="24"/>
          <w:lang w:val="en-US"/>
        </w:rPr>
        <w:t>to them in order to save their lives,</w:t>
      </w:r>
      <w:r w:rsidRPr="00C00EFC">
        <w:rPr>
          <w:rFonts w:ascii="Times New Roman" w:eastAsia="Calibri" w:hAnsi="Times New Roman" w:cs="Times New Roman"/>
          <w:color w:val="000000"/>
          <w:sz w:val="24"/>
          <w:szCs w:val="24"/>
          <w:lang w:val="en-US"/>
        </w:rPr>
        <w:t xml:space="preserve"> or not to trust them </w:t>
      </w:r>
      <w:r w:rsidRPr="00C00EFC">
        <w:rPr>
          <w:rFonts w:ascii="Times New Roman" w:eastAsia="Calibri" w:hAnsi="Times New Roman" w:cs="Times New Roman"/>
          <w:color w:val="000000"/>
          <w:sz w:val="24"/>
          <w:szCs w:val="24"/>
          <w:lang w:val="en-US"/>
        </w:rPr>
        <w:lastRenderedPageBreak/>
        <w:t>and avoid</w:t>
      </w:r>
      <w:r w:rsidR="00DE6D60">
        <w:rPr>
          <w:rFonts w:ascii="Times New Roman" w:eastAsia="Calibri" w:hAnsi="Times New Roman" w:cs="Times New Roman"/>
          <w:color w:val="000000"/>
          <w:sz w:val="24"/>
          <w:szCs w:val="24"/>
          <w:lang w:val="en-US"/>
        </w:rPr>
        <w:t xml:space="preserve"> giving their children away </w:t>
      </w:r>
      <w:r w:rsidR="005A5E19" w:rsidRPr="005A5E19">
        <w:rPr>
          <w:rFonts w:ascii="Times New Roman" w:eastAsia="Calibri" w:hAnsi="Times New Roman" w:cs="Times New Roman"/>
          <w:sz w:val="24"/>
          <w:szCs w:val="24"/>
          <w:lang w:val="en-US"/>
        </w:rPr>
        <w:t>(B</w:t>
      </w:r>
      <w:r w:rsidR="00C407F4">
        <w:rPr>
          <w:rFonts w:ascii="Times New Roman" w:eastAsia="Calibri" w:hAnsi="Times New Roman" w:cs="Times New Roman"/>
          <w:sz w:val="24"/>
          <w:szCs w:val="24"/>
          <w:lang w:val="en-US"/>
        </w:rPr>
        <w:t>l</w:t>
      </w:r>
      <w:r w:rsidR="00462733">
        <w:rPr>
          <w:rFonts w:ascii="Times New Roman" w:eastAsia="Calibri" w:hAnsi="Times New Roman" w:cs="Times New Roman"/>
          <w:sz w:val="24"/>
          <w:szCs w:val="24"/>
          <w:lang w:val="en-US"/>
        </w:rPr>
        <w:t xml:space="preserve">ady Szwaiger, 2000; Bogner, 2000; Freiberg, 1988; Levine, 2002; Radlich, 1983; </w:t>
      </w:r>
      <w:r w:rsidR="005A5E19" w:rsidRPr="005A5E19">
        <w:rPr>
          <w:rFonts w:ascii="Times New Roman" w:eastAsia="Calibri" w:hAnsi="Times New Roman" w:cs="Times New Roman"/>
          <w:sz w:val="24"/>
          <w:szCs w:val="24"/>
          <w:lang w:val="en-US"/>
        </w:rPr>
        <w:t>Evers-Emden, 2000).</w:t>
      </w:r>
    </w:p>
    <w:p w14:paraId="27D89BFA" w14:textId="77777777" w:rsidR="005A5E19" w:rsidRDefault="00DE6D60"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4. </w:t>
      </w:r>
      <w:r w:rsidR="005A5E19" w:rsidRPr="006A15AB">
        <w:rPr>
          <w:rFonts w:ascii="Times New Roman" w:eastAsia="Calibri" w:hAnsi="Times New Roman" w:cs="Times New Roman"/>
          <w:b/>
          <w:bCs/>
          <w:i/>
          <w:iCs/>
          <w:sz w:val="24"/>
          <w:szCs w:val="24"/>
          <w:lang w:val="en-US"/>
        </w:rPr>
        <w:t>The crying baby dilemma</w:t>
      </w:r>
    </w:p>
    <w:p w14:paraId="3BE47DB8" w14:textId="77777777" w:rsidR="005A5E19" w:rsidRPr="00DE6D60" w:rsidRDefault="00BB0198" w:rsidP="00DE6D60">
      <w:pPr>
        <w:spacing w:after="0" w:line="360" w:lineRule="auto"/>
        <w:ind w:firstLine="720"/>
        <w:rPr>
          <w:rFonts w:ascii="Times New Roman" w:eastAsia="Calibri" w:hAnsi="Times New Roman" w:cs="Times New Roman"/>
          <w:b/>
          <w:bCs/>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is</w:t>
      </w:r>
      <w:r w:rsidRPr="00C00EFC">
        <w:rPr>
          <w:rFonts w:ascii="Times New Roman" w:eastAsia="Calibri" w:hAnsi="Times New Roman" w:cs="Times New Roman"/>
          <w:sz w:val="24"/>
          <w:szCs w:val="24"/>
          <w:lang w:val="en-US"/>
        </w:rPr>
        <w:t xml:space="preserve"> whether a parent or another person should </w:t>
      </w:r>
      <w:r w:rsidRPr="00C00EFC">
        <w:rPr>
          <w:rFonts w:ascii="Times New Roman" w:eastAsia="Calibri" w:hAnsi="Times New Roman" w:cs="Times New Roman"/>
          <w:color w:val="000000"/>
          <w:sz w:val="24"/>
          <w:szCs w:val="24"/>
          <w:lang w:val="en-US"/>
        </w:rPr>
        <w:t>kill the crying baby</w:t>
      </w:r>
      <w:r>
        <w:rPr>
          <w:rFonts w:ascii="Times New Roman" w:eastAsia="Calibri" w:hAnsi="Times New Roman" w:cs="Times New Roman"/>
          <w:color w:val="000000"/>
          <w:sz w:val="24"/>
          <w:szCs w:val="24"/>
          <w:lang w:val="en-US"/>
        </w:rPr>
        <w:t>, whose incessant crying</w:t>
      </w:r>
      <w:r w:rsidRPr="00C00EF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threatens to expose the group of Jews </w:t>
      </w:r>
      <w:r w:rsidRPr="00C00EFC">
        <w:rPr>
          <w:rFonts w:ascii="Times New Roman" w:eastAsia="Calibri" w:hAnsi="Times New Roman" w:cs="Times New Roman"/>
          <w:color w:val="000000"/>
          <w:sz w:val="24"/>
          <w:szCs w:val="24"/>
          <w:lang w:val="en-US"/>
        </w:rPr>
        <w:t xml:space="preserve">in the hiding place </w:t>
      </w:r>
      <w:r>
        <w:rPr>
          <w:rFonts w:ascii="Times New Roman" w:eastAsia="Calibri" w:hAnsi="Times New Roman" w:cs="Times New Roman"/>
          <w:color w:val="000000"/>
          <w:sz w:val="24"/>
          <w:szCs w:val="24"/>
          <w:lang w:val="en-US"/>
        </w:rPr>
        <w:t>to</w:t>
      </w:r>
      <w:r w:rsidRPr="00C00EFC">
        <w:rPr>
          <w:rFonts w:ascii="Times New Roman" w:eastAsia="Calibri" w:hAnsi="Times New Roman" w:cs="Times New Roman"/>
          <w:color w:val="000000"/>
          <w:sz w:val="24"/>
          <w:szCs w:val="24"/>
          <w:lang w:val="en-US"/>
        </w:rPr>
        <w:t xml:space="preserve"> the Nazis</w:t>
      </w:r>
      <w:r>
        <w:rPr>
          <w:rFonts w:ascii="Times New Roman" w:eastAsia="Calibri" w:hAnsi="Times New Roman" w:cs="Times New Roman"/>
          <w:color w:val="000000"/>
          <w:sz w:val="24"/>
          <w:szCs w:val="24"/>
          <w:lang w:val="en-US"/>
        </w:rPr>
        <w:t>, who would</w:t>
      </w:r>
      <w:r w:rsidR="00DE6D60">
        <w:rPr>
          <w:rFonts w:ascii="Times New Roman" w:eastAsia="Calibri" w:hAnsi="Times New Roman" w:cs="Times New Roman"/>
          <w:color w:val="000000"/>
          <w:sz w:val="24"/>
          <w:szCs w:val="24"/>
          <w:lang w:val="en-US"/>
        </w:rPr>
        <w:t xml:space="preserve"> kill them </w:t>
      </w:r>
      <w:r w:rsidR="00786EA3">
        <w:rPr>
          <w:rFonts w:ascii="Times New Roman" w:eastAsia="Calibri" w:hAnsi="Times New Roman" w:cs="Times New Roman"/>
          <w:sz w:val="24"/>
          <w:szCs w:val="24"/>
          <w:lang w:val="en-US"/>
        </w:rPr>
        <w:t>(Aharonson,1992; Neistatt, 1944;</w:t>
      </w:r>
      <w:r w:rsidR="005A5E19" w:rsidRPr="005A5E19">
        <w:rPr>
          <w:rFonts w:ascii="Times New Roman" w:eastAsia="Calibri" w:hAnsi="Times New Roman" w:cs="Times New Roman"/>
          <w:sz w:val="24"/>
          <w:szCs w:val="24"/>
          <w:lang w:val="en-US"/>
        </w:rPr>
        <w:t xml:space="preserve"> </w:t>
      </w:r>
      <w:r w:rsidR="00786EA3">
        <w:rPr>
          <w:rFonts w:ascii="Times New Roman" w:eastAsia="Calibri" w:hAnsi="Times New Roman" w:cs="Times New Roman"/>
          <w:sz w:val="24"/>
          <w:szCs w:val="24"/>
          <w:lang w:val="en-US"/>
        </w:rPr>
        <w:t>Kaplan, 1961;</w:t>
      </w:r>
      <w:r w:rsidR="005A5E19" w:rsidRPr="005A5E19">
        <w:rPr>
          <w:rFonts w:ascii="Times New Roman" w:eastAsia="Calibri" w:hAnsi="Times New Roman" w:cs="Times New Roman"/>
          <w:sz w:val="24"/>
          <w:szCs w:val="24"/>
          <w:lang w:val="en-US"/>
        </w:rPr>
        <w:t xml:space="preserve"> Levine, 2002</w:t>
      </w:r>
      <w:r w:rsidR="00786EA3">
        <w:rPr>
          <w:rFonts w:ascii="Times New Roman" w:eastAsia="Calibri" w:hAnsi="Times New Roman" w:cs="Times New Roman"/>
          <w:sz w:val="24"/>
          <w:szCs w:val="24"/>
          <w:lang w:val="en-US"/>
        </w:rPr>
        <w:t>;</w:t>
      </w:r>
      <w:r w:rsidR="005A5E19" w:rsidRPr="005A5E19">
        <w:rPr>
          <w:rFonts w:ascii="Times New Roman" w:eastAsia="Calibri" w:hAnsi="Times New Roman" w:cs="Times New Roman"/>
          <w:sz w:val="24"/>
          <w:szCs w:val="24"/>
          <w:lang w:val="en-US"/>
        </w:rPr>
        <w:t xml:space="preserve"> Nimsovitch, 1968). </w:t>
      </w:r>
    </w:p>
    <w:p w14:paraId="47B7C2A7" w14:textId="77777777" w:rsidR="005A5E19" w:rsidRDefault="00DE6D60"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5. </w:t>
      </w:r>
      <w:r w:rsidR="005A5E19" w:rsidRPr="006A15AB">
        <w:rPr>
          <w:rFonts w:ascii="Times New Roman" w:eastAsia="Calibri" w:hAnsi="Times New Roman" w:cs="Times New Roman"/>
          <w:b/>
          <w:bCs/>
          <w:i/>
          <w:iCs/>
          <w:sz w:val="24"/>
          <w:szCs w:val="24"/>
          <w:lang w:val="en-US"/>
        </w:rPr>
        <w:t>The thief's dilemma</w:t>
      </w:r>
    </w:p>
    <w:p w14:paraId="6FB34D18" w14:textId="77777777" w:rsidR="005A5E19" w:rsidRPr="005A5E19" w:rsidRDefault="00BB0198" w:rsidP="00DE6D60">
      <w:pPr>
        <w:spacing w:after="0" w:line="360" w:lineRule="auto"/>
        <w:ind w:firstLine="720"/>
        <w:rPr>
          <w:rFonts w:ascii="Times New Roman" w:eastAsia="Calibri" w:hAnsi="Times New Roman" w:cs="Times New Roman"/>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for a Jewish prisoner in death camp is</w:t>
      </w:r>
      <w:r w:rsidRPr="00C00EFC">
        <w:rPr>
          <w:rFonts w:ascii="Times New Roman" w:eastAsia="Calibri" w:hAnsi="Times New Roman" w:cs="Times New Roman"/>
          <w:sz w:val="24"/>
          <w:szCs w:val="24"/>
          <w:lang w:val="en-US"/>
        </w:rPr>
        <w:t xml:space="preserve"> whether </w:t>
      </w:r>
      <w:r w:rsidRPr="00C00EFC">
        <w:rPr>
          <w:rFonts w:ascii="Times New Roman" w:eastAsia="Calibri" w:hAnsi="Times New Roman" w:cs="Times New Roman"/>
          <w:color w:val="000000"/>
          <w:sz w:val="24"/>
          <w:szCs w:val="24"/>
          <w:lang w:val="en-US"/>
        </w:rPr>
        <w:t xml:space="preserve">to steal food, </w:t>
      </w:r>
      <w:r>
        <w:rPr>
          <w:rFonts w:ascii="Times New Roman" w:eastAsia="Calibri" w:hAnsi="Times New Roman" w:cs="Times New Roman"/>
          <w:color w:val="000000"/>
          <w:sz w:val="24"/>
          <w:szCs w:val="24"/>
          <w:lang w:val="en-US"/>
        </w:rPr>
        <w:t xml:space="preserve">a </w:t>
      </w:r>
      <w:r w:rsidRPr="00C00EFC">
        <w:rPr>
          <w:rFonts w:ascii="Times New Roman" w:eastAsia="Calibri" w:hAnsi="Times New Roman" w:cs="Times New Roman"/>
          <w:color w:val="000000"/>
          <w:sz w:val="24"/>
          <w:szCs w:val="24"/>
          <w:lang w:val="en-US"/>
        </w:rPr>
        <w:t xml:space="preserve">shoe, </w:t>
      </w:r>
      <w:r>
        <w:rPr>
          <w:rFonts w:ascii="Times New Roman" w:eastAsia="Calibri" w:hAnsi="Times New Roman" w:cs="Times New Roman"/>
          <w:color w:val="000000"/>
          <w:sz w:val="24"/>
          <w:szCs w:val="24"/>
          <w:lang w:val="en-US"/>
        </w:rPr>
        <w:t xml:space="preserve">or </w:t>
      </w:r>
      <w:r w:rsidRPr="00C00EFC">
        <w:rPr>
          <w:rFonts w:ascii="Times New Roman" w:eastAsia="Calibri" w:hAnsi="Times New Roman" w:cs="Times New Roman"/>
          <w:color w:val="000000"/>
          <w:sz w:val="24"/>
          <w:szCs w:val="24"/>
          <w:lang w:val="en-US"/>
        </w:rPr>
        <w:t>hat et</w:t>
      </w:r>
      <w:r>
        <w:rPr>
          <w:rFonts w:ascii="Times New Roman" w:eastAsia="Calibri" w:hAnsi="Times New Roman" w:cs="Times New Roman"/>
          <w:color w:val="000000"/>
          <w:sz w:val="24"/>
          <w:szCs w:val="24"/>
          <w:lang w:val="en-US"/>
        </w:rPr>
        <w:t>c.</w:t>
      </w:r>
      <w:r w:rsidRPr="00C00EFC">
        <w:rPr>
          <w:rFonts w:ascii="Times New Roman" w:eastAsia="Calibri" w:hAnsi="Times New Roman" w:cs="Times New Roman"/>
          <w:color w:val="000000"/>
          <w:sz w:val="24"/>
          <w:szCs w:val="24"/>
          <w:lang w:val="en-US"/>
        </w:rPr>
        <w:t xml:space="preserve"> in order to survive or to die if </w:t>
      </w:r>
      <w:r>
        <w:rPr>
          <w:rFonts w:ascii="Times New Roman" w:eastAsia="Calibri" w:hAnsi="Times New Roman" w:cs="Times New Roman"/>
          <w:color w:val="000000"/>
          <w:sz w:val="24"/>
          <w:szCs w:val="24"/>
          <w:lang w:val="en-US"/>
        </w:rPr>
        <w:t xml:space="preserve">he did </w:t>
      </w:r>
      <w:r w:rsidRPr="00C00EFC">
        <w:rPr>
          <w:rFonts w:ascii="Times New Roman" w:eastAsia="Calibri" w:hAnsi="Times New Roman" w:cs="Times New Roman"/>
          <w:color w:val="000000"/>
          <w:sz w:val="24"/>
          <w:szCs w:val="24"/>
          <w:lang w:val="en-US"/>
        </w:rPr>
        <w:t>not</w:t>
      </w:r>
      <w:r>
        <w:rPr>
          <w:rFonts w:ascii="Times New Roman" w:eastAsia="Calibri" w:hAnsi="Times New Roman" w:cs="Times New Roman"/>
          <w:color w:val="000000"/>
          <w:sz w:val="24"/>
          <w:szCs w:val="24"/>
          <w:lang w:val="en-US"/>
        </w:rPr>
        <w:t xml:space="preserve"> steal the </w:t>
      </w:r>
      <w:r w:rsidR="007F2B1D">
        <w:rPr>
          <w:rFonts w:ascii="Times New Roman" w:eastAsia="Calibri" w:hAnsi="Times New Roman" w:cs="Times New Roman"/>
          <w:color w:val="000000"/>
          <w:sz w:val="24"/>
          <w:szCs w:val="24"/>
          <w:lang w:val="en-US"/>
        </w:rPr>
        <w:t xml:space="preserve">object </w:t>
      </w:r>
      <w:r w:rsidR="007F2B1D">
        <w:rPr>
          <w:rFonts w:ascii="Times New Roman" w:eastAsia="Calibri" w:hAnsi="Times New Roman" w:cs="Times New Roman"/>
          <w:sz w:val="24"/>
          <w:szCs w:val="24"/>
          <w:lang w:val="en-US"/>
        </w:rPr>
        <w:t>(</w:t>
      </w:r>
      <w:r w:rsidR="0059797F">
        <w:rPr>
          <w:rFonts w:ascii="Times New Roman" w:eastAsia="Calibri" w:hAnsi="Times New Roman" w:cs="Times New Roman"/>
          <w:sz w:val="24"/>
          <w:szCs w:val="24"/>
          <w:lang w:val="en-US"/>
        </w:rPr>
        <w:t xml:space="preserve">Kermish, 1989; </w:t>
      </w:r>
      <w:r w:rsidR="004F1AF6" w:rsidRPr="00AE23C2">
        <w:rPr>
          <w:rFonts w:asciiTheme="majorBidi" w:hAnsiTheme="majorBidi" w:cstheme="majorBidi"/>
          <w:sz w:val="24"/>
          <w:szCs w:val="24"/>
        </w:rPr>
        <w:t>Lubotkin</w:t>
      </w:r>
      <w:r w:rsidR="0059797F">
        <w:rPr>
          <w:rFonts w:ascii="Times New Roman" w:eastAsia="Calibri" w:hAnsi="Times New Roman" w:cs="Times New Roman"/>
          <w:sz w:val="24"/>
          <w:szCs w:val="24"/>
          <w:lang w:val="en-US"/>
        </w:rPr>
        <w:t xml:space="preserve">, 1979; </w:t>
      </w:r>
      <w:r w:rsidR="005A5E19" w:rsidRPr="005A5E19">
        <w:rPr>
          <w:rFonts w:ascii="Times New Roman" w:eastAsia="Calibri" w:hAnsi="Times New Roman" w:cs="Times New Roman"/>
          <w:sz w:val="24"/>
          <w:szCs w:val="24"/>
          <w:lang w:val="en-US"/>
        </w:rPr>
        <w:t>Yerushalmi, 1995).</w:t>
      </w:r>
    </w:p>
    <w:p w14:paraId="4CA1760C" w14:textId="77777777" w:rsidR="005A5E19" w:rsidRDefault="00DE6D60"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6. </w:t>
      </w:r>
      <w:r w:rsidR="005A5E19" w:rsidRPr="006A15AB">
        <w:rPr>
          <w:rFonts w:ascii="Times New Roman" w:eastAsia="Calibri" w:hAnsi="Times New Roman" w:cs="Times New Roman"/>
          <w:b/>
          <w:bCs/>
          <w:i/>
          <w:iCs/>
          <w:sz w:val="24"/>
          <w:szCs w:val="24"/>
          <w:lang w:val="en-US"/>
        </w:rPr>
        <w:t>The "Sonderkommando" dilemma</w:t>
      </w:r>
    </w:p>
    <w:p w14:paraId="693A8C97" w14:textId="2E8BA953" w:rsidR="005A5E19" w:rsidRPr="005A5E19" w:rsidRDefault="00FE298B" w:rsidP="00DE6D60">
      <w:pPr>
        <w:spacing w:before="120" w:after="0" w:line="360" w:lineRule="auto"/>
        <w:ind w:firstLine="720"/>
        <w:jc w:val="both"/>
        <w:rPr>
          <w:rFonts w:ascii="Times New Roman" w:eastAsia="Calibri" w:hAnsi="Times New Roman" w:cs="Times New Roman"/>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 xml:space="preserve">of the dilemma for the Jewish </w:t>
      </w:r>
      <w:r>
        <w:rPr>
          <w:rFonts w:ascii="Times New Roman" w:eastAsia="Calibri" w:hAnsi="Times New Roman" w:cs="Times New Roman"/>
          <w:color w:val="000000"/>
          <w:sz w:val="24"/>
          <w:szCs w:val="24"/>
          <w:lang w:val="en-US"/>
        </w:rPr>
        <w:t>p</w:t>
      </w:r>
      <w:r w:rsidRPr="00C00EFC">
        <w:rPr>
          <w:rFonts w:ascii="Times New Roman" w:eastAsia="Calibri" w:hAnsi="Times New Roman" w:cs="Times New Roman"/>
          <w:color w:val="000000"/>
          <w:sz w:val="24"/>
          <w:szCs w:val="24"/>
          <w:lang w:val="en-US"/>
        </w:rPr>
        <w:t>risoner is whether to work</w:t>
      </w:r>
      <w:r>
        <w:rPr>
          <w:rFonts w:ascii="Times New Roman" w:eastAsia="Calibri" w:hAnsi="Times New Roman" w:cs="Times New Roman"/>
          <w:color w:val="000000"/>
          <w:sz w:val="24"/>
          <w:szCs w:val="24"/>
          <w:lang w:val="en-US"/>
        </w:rPr>
        <w:t xml:space="preserve"> in forced labor</w:t>
      </w:r>
      <w:r w:rsidRPr="00C00EFC">
        <w:rPr>
          <w:rFonts w:ascii="Times New Roman" w:eastAsia="Calibri" w:hAnsi="Times New Roman" w:cs="Times New Roman"/>
          <w:color w:val="000000"/>
          <w:sz w:val="24"/>
          <w:szCs w:val="24"/>
          <w:lang w:val="en-US"/>
        </w:rPr>
        <w:t xml:space="preserve"> for the Nazis death machine in the death camps versus refusal to do so, which </w:t>
      </w:r>
      <w:r>
        <w:rPr>
          <w:rFonts w:ascii="Times New Roman" w:eastAsia="Calibri" w:hAnsi="Times New Roman" w:cs="Times New Roman"/>
          <w:color w:val="000000"/>
          <w:sz w:val="24"/>
          <w:szCs w:val="24"/>
          <w:lang w:val="en-US"/>
        </w:rPr>
        <w:t>would lead to the prisoner’s</w:t>
      </w:r>
      <w:r w:rsidR="00DE6D60">
        <w:rPr>
          <w:rFonts w:ascii="Times New Roman" w:eastAsia="Calibri" w:hAnsi="Times New Roman" w:cs="Times New Roman"/>
          <w:color w:val="000000"/>
          <w:sz w:val="24"/>
          <w:szCs w:val="24"/>
          <w:lang w:val="en-US"/>
        </w:rPr>
        <w:t xml:space="preserve"> death </w:t>
      </w:r>
      <w:r w:rsidR="0059797F">
        <w:rPr>
          <w:rFonts w:ascii="Times New Roman" w:eastAsia="Calibri" w:hAnsi="Times New Roman" w:cs="Times New Roman"/>
          <w:sz w:val="24"/>
          <w:szCs w:val="24"/>
          <w:lang w:val="en-US"/>
        </w:rPr>
        <w:t xml:space="preserve">(Bar, 1978; Greif et al., 1983; </w:t>
      </w:r>
      <w:r w:rsidR="005A5E19" w:rsidRPr="005A5E19">
        <w:rPr>
          <w:rFonts w:ascii="Times New Roman" w:eastAsia="Calibri" w:hAnsi="Times New Roman" w:cs="Times New Roman"/>
          <w:sz w:val="24"/>
          <w:szCs w:val="24"/>
          <w:lang w:val="en-US"/>
        </w:rPr>
        <w:t>Greif, 1998, 1999).</w:t>
      </w:r>
    </w:p>
    <w:p w14:paraId="06305BB8" w14:textId="77777777" w:rsidR="005A5E19" w:rsidRDefault="00DE6D60"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7. </w:t>
      </w:r>
      <w:r w:rsidR="005A5E19" w:rsidRPr="006A15AB">
        <w:rPr>
          <w:rFonts w:ascii="Times New Roman" w:eastAsia="Calibri" w:hAnsi="Times New Roman" w:cs="Times New Roman"/>
          <w:b/>
          <w:bCs/>
          <w:i/>
          <w:iCs/>
          <w:sz w:val="24"/>
          <w:szCs w:val="24"/>
          <w:lang w:val="en-US"/>
        </w:rPr>
        <w:t>The rebels’ dilemma</w:t>
      </w:r>
    </w:p>
    <w:p w14:paraId="083B53AD" w14:textId="77777777" w:rsidR="003D5B22" w:rsidRDefault="00BB0198" w:rsidP="00411D36">
      <w:pPr>
        <w:spacing w:after="0" w:line="360" w:lineRule="auto"/>
        <w:ind w:firstLine="720"/>
        <w:rPr>
          <w:rFonts w:ascii="Times New Roman" w:eastAsia="Calibri" w:hAnsi="Times New Roman" w:cs="Times New Roman"/>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is</w:t>
      </w:r>
      <w:r w:rsidRPr="00C00EFC">
        <w:rPr>
          <w:rFonts w:ascii="Times New Roman" w:eastAsia="Calibri" w:hAnsi="Times New Roman" w:cs="Times New Roman"/>
          <w:sz w:val="24"/>
          <w:szCs w:val="24"/>
          <w:lang w:val="en-US"/>
        </w:rPr>
        <w:t xml:space="preserve"> whether </w:t>
      </w:r>
      <w:r w:rsidRPr="00C00EFC">
        <w:rPr>
          <w:rFonts w:ascii="Times New Roman" w:eastAsia="Calibri" w:hAnsi="Times New Roman" w:cs="Times New Roman"/>
          <w:color w:val="000000"/>
          <w:sz w:val="24"/>
          <w:szCs w:val="24"/>
          <w:lang w:val="en-US"/>
        </w:rPr>
        <w:t>to</w:t>
      </w:r>
      <w:r w:rsidRPr="00C00EFC">
        <w:rPr>
          <w:rFonts w:ascii="Times New Roman" w:eastAsia="Calibri" w:hAnsi="Times New Roman" w:cs="Times New Roman"/>
          <w:sz w:val="24"/>
          <w:szCs w:val="24"/>
          <w:lang w:val="en-US"/>
        </w:rPr>
        <w:t xml:space="preserve"> </w:t>
      </w:r>
      <w:r w:rsidRPr="00C00EFC">
        <w:rPr>
          <w:rFonts w:ascii="Times New Roman" w:eastAsia="Calibri" w:hAnsi="Times New Roman" w:cs="Times New Roman"/>
          <w:color w:val="000000"/>
          <w:sz w:val="24"/>
          <w:szCs w:val="24"/>
          <w:lang w:val="en-US"/>
        </w:rPr>
        <w:t xml:space="preserve">participate in armed rebellion against the Nazis without the wide support of all </w:t>
      </w:r>
      <w:r>
        <w:rPr>
          <w:rFonts w:ascii="Times New Roman" w:eastAsia="Calibri" w:hAnsi="Times New Roman" w:cs="Times New Roman"/>
          <w:color w:val="000000"/>
          <w:sz w:val="24"/>
          <w:szCs w:val="24"/>
          <w:lang w:val="en-US"/>
        </w:rPr>
        <w:t xml:space="preserve">the </w:t>
      </w:r>
      <w:r w:rsidRPr="00C00EFC">
        <w:rPr>
          <w:rFonts w:ascii="Times New Roman" w:eastAsia="Calibri" w:hAnsi="Times New Roman" w:cs="Times New Roman"/>
          <w:color w:val="000000"/>
          <w:sz w:val="24"/>
          <w:szCs w:val="24"/>
          <w:lang w:val="en-US"/>
        </w:rPr>
        <w:t>Jewish community or on the other hand to avoid it</w:t>
      </w:r>
      <w:r>
        <w:rPr>
          <w:rFonts w:ascii="Times New Roman" w:eastAsia="Calibri" w:hAnsi="Times New Roman" w:cs="Times New Roman"/>
          <w:color w:val="000000"/>
          <w:sz w:val="24"/>
          <w:szCs w:val="24"/>
          <w:lang w:val="en-US"/>
        </w:rPr>
        <w:t xml:space="preserve"> rebellion</w:t>
      </w:r>
      <w:r w:rsidRPr="00C00EFC">
        <w:rPr>
          <w:rFonts w:ascii="Times New Roman" w:eastAsia="Calibri" w:hAnsi="Times New Roman" w:cs="Times New Roman"/>
          <w:color w:val="000000"/>
          <w:sz w:val="24"/>
          <w:szCs w:val="24"/>
          <w:lang w:val="en-US"/>
        </w:rPr>
        <w:t xml:space="preserve"> and continue </w:t>
      </w:r>
      <w:r>
        <w:rPr>
          <w:rFonts w:ascii="Times New Roman" w:eastAsia="Calibri" w:hAnsi="Times New Roman" w:cs="Times New Roman"/>
          <w:color w:val="000000"/>
          <w:sz w:val="24"/>
          <w:szCs w:val="24"/>
          <w:lang w:val="en-US"/>
        </w:rPr>
        <w:t>to cooperate with the Nazis</w:t>
      </w:r>
      <w:r w:rsidRPr="00C00EF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R</w:t>
      </w:r>
      <w:r w:rsidRPr="00C00EFC">
        <w:rPr>
          <w:rFonts w:ascii="Times New Roman" w:eastAsia="Calibri" w:hAnsi="Times New Roman" w:cs="Times New Roman"/>
          <w:color w:val="000000"/>
          <w:sz w:val="24"/>
          <w:szCs w:val="24"/>
          <w:lang w:val="en-US"/>
        </w:rPr>
        <w:t xml:space="preserve">ebellion </w:t>
      </w:r>
      <w:r>
        <w:rPr>
          <w:rFonts w:ascii="Times New Roman" w:eastAsia="Calibri" w:hAnsi="Times New Roman" w:cs="Times New Roman"/>
          <w:color w:val="000000"/>
          <w:sz w:val="24"/>
          <w:szCs w:val="24"/>
          <w:lang w:val="en-US"/>
        </w:rPr>
        <w:t>could mean</w:t>
      </w:r>
      <w:r w:rsidRPr="00C00EF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sometimes </w:t>
      </w:r>
      <w:r w:rsidRPr="00C00EFC">
        <w:rPr>
          <w:rFonts w:ascii="Times New Roman" w:eastAsia="Calibri" w:hAnsi="Times New Roman" w:cs="Times New Roman"/>
          <w:color w:val="000000"/>
          <w:sz w:val="24"/>
          <w:szCs w:val="24"/>
          <w:lang w:val="en-US"/>
        </w:rPr>
        <w:t xml:space="preserve">a tiny chance of escaping </w:t>
      </w:r>
      <w:r>
        <w:rPr>
          <w:rFonts w:ascii="Times New Roman" w:eastAsia="Calibri" w:hAnsi="Times New Roman" w:cs="Times New Roman"/>
          <w:color w:val="000000"/>
          <w:sz w:val="24"/>
          <w:szCs w:val="24"/>
          <w:lang w:val="en-US"/>
        </w:rPr>
        <w:t xml:space="preserve">from </w:t>
      </w:r>
      <w:r w:rsidRPr="00C00EFC">
        <w:rPr>
          <w:rFonts w:ascii="Times New Roman" w:eastAsia="Calibri" w:hAnsi="Times New Roman" w:cs="Times New Roman"/>
          <w:color w:val="000000"/>
          <w:sz w:val="24"/>
          <w:szCs w:val="24"/>
          <w:lang w:val="en-US"/>
        </w:rPr>
        <w:t xml:space="preserve">the "Ghetto" but the </w:t>
      </w:r>
      <w:r w:rsidRPr="00C00EFC">
        <w:rPr>
          <w:rFonts w:ascii="Times New Roman" w:eastAsia="Calibri" w:hAnsi="Times New Roman" w:cs="Times New Roman"/>
          <w:sz w:val="24"/>
          <w:szCs w:val="24"/>
          <w:lang w:val="en-US"/>
        </w:rPr>
        <w:t>Nazis w</w:t>
      </w:r>
      <w:r>
        <w:rPr>
          <w:rFonts w:ascii="Times New Roman" w:eastAsia="Calibri" w:hAnsi="Times New Roman" w:cs="Times New Roman"/>
          <w:sz w:val="24"/>
          <w:szCs w:val="24"/>
          <w:lang w:val="en-US"/>
        </w:rPr>
        <w:t>ould</w:t>
      </w:r>
      <w:r w:rsidRPr="00C00EFC">
        <w:rPr>
          <w:rFonts w:ascii="Times New Roman" w:eastAsia="Calibri" w:hAnsi="Times New Roman" w:cs="Times New Roman"/>
          <w:sz w:val="24"/>
          <w:szCs w:val="24"/>
          <w:lang w:val="en-US"/>
        </w:rPr>
        <w:t xml:space="preserve"> probably murder the </w:t>
      </w:r>
      <w:r>
        <w:rPr>
          <w:rFonts w:ascii="Times New Roman" w:eastAsia="Calibri" w:hAnsi="Times New Roman" w:cs="Times New Roman"/>
          <w:sz w:val="24"/>
          <w:szCs w:val="24"/>
          <w:lang w:val="en-US"/>
        </w:rPr>
        <w:t>entire</w:t>
      </w:r>
      <w:r w:rsidRPr="00C00EFC">
        <w:rPr>
          <w:rFonts w:ascii="Times New Roman" w:eastAsia="Calibri" w:hAnsi="Times New Roman" w:cs="Times New Roman"/>
          <w:sz w:val="24"/>
          <w:szCs w:val="24"/>
          <w:lang w:val="en-US"/>
        </w:rPr>
        <w:t xml:space="preserve"> populat</w:t>
      </w:r>
      <w:r w:rsidR="00DE6D60">
        <w:rPr>
          <w:rFonts w:ascii="Times New Roman" w:eastAsia="Calibri" w:hAnsi="Times New Roman" w:cs="Times New Roman"/>
          <w:sz w:val="24"/>
          <w:szCs w:val="24"/>
          <w:lang w:val="en-US"/>
        </w:rPr>
        <w:t xml:space="preserve">ion instantly as a punishment </w:t>
      </w:r>
      <w:r w:rsidR="00645EF9">
        <w:rPr>
          <w:rFonts w:ascii="Times New Roman" w:eastAsia="Calibri" w:hAnsi="Times New Roman" w:cs="Times New Roman"/>
          <w:sz w:val="24"/>
          <w:szCs w:val="24"/>
          <w:lang w:val="en-US"/>
        </w:rPr>
        <w:t xml:space="preserve">(Baltman, 2002; Freiberg, 1988; </w:t>
      </w:r>
      <w:r w:rsidR="005A5E19" w:rsidRPr="005A5E19">
        <w:rPr>
          <w:rFonts w:ascii="Times New Roman" w:eastAsia="Calibri" w:hAnsi="Times New Roman" w:cs="Times New Roman"/>
          <w:sz w:val="24"/>
          <w:szCs w:val="24"/>
          <w:lang w:val="en-US"/>
        </w:rPr>
        <w:t>Weinrab, 1984</w:t>
      </w:r>
      <w:r w:rsidR="00645EF9">
        <w:rPr>
          <w:rFonts w:ascii="Times New Roman" w:eastAsia="Calibri" w:hAnsi="Times New Roman" w:cs="Times New Roman"/>
          <w:sz w:val="24"/>
          <w:szCs w:val="24"/>
          <w:lang w:val="en-US"/>
        </w:rPr>
        <w:t>; Heskel, 2012; Holevski, 2001</w:t>
      </w:r>
      <w:r w:rsidR="00DE6D60">
        <w:rPr>
          <w:rFonts w:ascii="Times New Roman" w:eastAsia="Calibri" w:hAnsi="Times New Roman" w:cs="Times New Roman"/>
          <w:sz w:val="24"/>
          <w:szCs w:val="24"/>
          <w:lang w:val="en-US"/>
        </w:rPr>
        <w:t>)</w:t>
      </w:r>
      <w:r w:rsidR="005A5E19" w:rsidRPr="005A5E19">
        <w:rPr>
          <w:rFonts w:ascii="Times New Roman" w:eastAsia="Calibri" w:hAnsi="Times New Roman" w:cs="Times New Roman"/>
          <w:sz w:val="24"/>
          <w:szCs w:val="24"/>
          <w:lang w:val="en-US"/>
        </w:rPr>
        <w:t>.</w:t>
      </w:r>
    </w:p>
    <w:p w14:paraId="6288FAA9" w14:textId="77777777" w:rsidR="005A5E19" w:rsidRPr="005A7B35" w:rsidRDefault="005A5E19" w:rsidP="000F241E">
      <w:pPr>
        <w:pStyle w:val="3"/>
        <w:spacing w:before="120" w:after="120" w:line="360" w:lineRule="auto"/>
        <w:rPr>
          <w:rFonts w:ascii="Times New Roman" w:eastAsia="Calibri" w:hAnsi="Times New Roman"/>
          <w:i/>
          <w:iCs/>
          <w:color w:val="000000" w:themeColor="text1"/>
          <w:sz w:val="24"/>
          <w:szCs w:val="24"/>
          <w:lang w:val="en-US"/>
        </w:rPr>
      </w:pPr>
      <w:bookmarkStart w:id="24" w:name="_Toc470599509"/>
      <w:bookmarkStart w:id="25" w:name="_Toc478145025"/>
      <w:r w:rsidRPr="005A7B35">
        <w:rPr>
          <w:rFonts w:ascii="Times New Roman" w:eastAsia="Calibri" w:hAnsi="Times New Roman"/>
          <w:i/>
          <w:iCs/>
          <w:color w:val="000000" w:themeColor="text1"/>
          <w:sz w:val="24"/>
          <w:szCs w:val="24"/>
          <w:lang w:val="en-US"/>
        </w:rPr>
        <w:t>1.</w:t>
      </w:r>
      <w:r w:rsidR="000F241E">
        <w:rPr>
          <w:rFonts w:ascii="Times New Roman" w:eastAsia="Calibri" w:hAnsi="Times New Roman"/>
          <w:i/>
          <w:iCs/>
          <w:color w:val="000000" w:themeColor="text1"/>
          <w:sz w:val="24"/>
          <w:szCs w:val="24"/>
          <w:lang w:val="en-US"/>
        </w:rPr>
        <w:t>3</w:t>
      </w:r>
      <w:r w:rsidRPr="005A7B35">
        <w:rPr>
          <w:rFonts w:ascii="Times New Roman" w:eastAsia="Calibri" w:hAnsi="Times New Roman"/>
          <w:i/>
          <w:iCs/>
          <w:color w:val="000000" w:themeColor="text1"/>
          <w:sz w:val="24"/>
          <w:szCs w:val="24"/>
          <w:lang w:val="en-US"/>
        </w:rPr>
        <w:t>.</w:t>
      </w:r>
      <w:r w:rsidR="006A3C67">
        <w:rPr>
          <w:rFonts w:ascii="Times New Roman" w:eastAsia="Calibri" w:hAnsi="Times New Roman"/>
          <w:i/>
          <w:iCs/>
          <w:color w:val="000000" w:themeColor="text1"/>
          <w:sz w:val="24"/>
          <w:szCs w:val="24"/>
          <w:lang w:val="en-US"/>
        </w:rPr>
        <w:t>2</w:t>
      </w:r>
      <w:r w:rsidRPr="005A7B35">
        <w:rPr>
          <w:rFonts w:ascii="Times New Roman" w:eastAsia="Calibri" w:hAnsi="Times New Roman"/>
          <w:i/>
          <w:iCs/>
          <w:color w:val="000000" w:themeColor="text1"/>
          <w:sz w:val="24"/>
          <w:szCs w:val="24"/>
          <w:lang w:val="en-US"/>
        </w:rPr>
        <w:t xml:space="preserve"> Jewish moral dilemmas after the Holocaust (1945 – 201</w:t>
      </w:r>
      <w:r w:rsidR="002716AA">
        <w:rPr>
          <w:rFonts w:ascii="Times New Roman" w:eastAsia="Calibri" w:hAnsi="Times New Roman"/>
          <w:i/>
          <w:iCs/>
          <w:color w:val="000000" w:themeColor="text1"/>
          <w:sz w:val="24"/>
          <w:szCs w:val="24"/>
          <w:lang w:val="en-US"/>
        </w:rPr>
        <w:t>6</w:t>
      </w:r>
      <w:r w:rsidRPr="005A7B35">
        <w:rPr>
          <w:rFonts w:ascii="Times New Roman" w:eastAsia="Calibri" w:hAnsi="Times New Roman"/>
          <w:i/>
          <w:iCs/>
          <w:color w:val="000000" w:themeColor="text1"/>
          <w:sz w:val="24"/>
          <w:szCs w:val="24"/>
          <w:lang w:val="en-US"/>
        </w:rPr>
        <w:t>)</w:t>
      </w:r>
      <w:bookmarkEnd w:id="24"/>
      <w:bookmarkEnd w:id="25"/>
    </w:p>
    <w:p w14:paraId="3C0511BE" w14:textId="77777777" w:rsidR="005A5E19" w:rsidRDefault="006A3C67"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8. </w:t>
      </w:r>
      <w:r w:rsidR="005A5E19" w:rsidRPr="006A15AB">
        <w:rPr>
          <w:rFonts w:ascii="Times New Roman" w:eastAsia="Calibri" w:hAnsi="Times New Roman" w:cs="Times New Roman"/>
          <w:b/>
          <w:bCs/>
          <w:i/>
          <w:iCs/>
          <w:sz w:val="24"/>
          <w:szCs w:val="24"/>
          <w:lang w:val="en-US"/>
        </w:rPr>
        <w:t>The revengers’ dilemma</w:t>
      </w:r>
    </w:p>
    <w:p w14:paraId="29867287" w14:textId="77777777" w:rsidR="005A5E19" w:rsidRPr="005A5E19" w:rsidRDefault="00157C5E" w:rsidP="006A3C67">
      <w:pPr>
        <w:spacing w:after="0" w:line="360" w:lineRule="auto"/>
        <w:ind w:firstLine="720"/>
        <w:jc w:val="both"/>
        <w:rPr>
          <w:rFonts w:ascii="Times New Roman" w:eastAsia="Calibri" w:hAnsi="Times New Roman" w:cs="Times New Roman"/>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 xml:space="preserve">of the dilemma is whether </w:t>
      </w:r>
      <w:r w:rsidRPr="00C00EFC">
        <w:rPr>
          <w:rFonts w:ascii="Times New Roman" w:eastAsia="Calibri" w:hAnsi="Times New Roman" w:cs="Times New Roman"/>
          <w:sz w:val="24"/>
          <w:szCs w:val="24"/>
          <w:lang w:val="en-US"/>
        </w:rPr>
        <w:t>it is morally right to kill Nazis who were involved in the murder of Jews i</w:t>
      </w:r>
      <w:r w:rsidR="006A3C67">
        <w:rPr>
          <w:rFonts w:ascii="Times New Roman" w:eastAsia="Calibri" w:hAnsi="Times New Roman" w:cs="Times New Roman"/>
          <w:sz w:val="24"/>
          <w:szCs w:val="24"/>
          <w:lang w:val="en-US"/>
        </w:rPr>
        <w:t>n Europe during the Holocaust</w:t>
      </w:r>
      <w:r w:rsidR="00462715">
        <w:rPr>
          <w:rFonts w:ascii="Times New Roman" w:eastAsia="Calibri" w:hAnsi="Times New Roman" w:cs="Times New Roman"/>
          <w:sz w:val="24"/>
          <w:szCs w:val="24"/>
          <w:lang w:val="en-US"/>
        </w:rPr>
        <w:t xml:space="preserve"> (Bar-Zohar, 1991; Carmi, 1961; Segev, 1991; </w:t>
      </w:r>
      <w:r w:rsidR="005A5E19" w:rsidRPr="005A5E19">
        <w:rPr>
          <w:rFonts w:ascii="Times New Roman" w:eastAsia="Calibri" w:hAnsi="Times New Roman" w:cs="Times New Roman"/>
          <w:sz w:val="24"/>
          <w:szCs w:val="24"/>
          <w:lang w:val="en-US"/>
        </w:rPr>
        <w:t>Wiesenthal, 2012).</w:t>
      </w:r>
    </w:p>
    <w:p w14:paraId="25E469FB" w14:textId="77777777" w:rsidR="005A5E19" w:rsidRDefault="006A3C67" w:rsidP="005A5E19">
      <w:pPr>
        <w:spacing w:after="0" w:line="360" w:lineRule="auto"/>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9. </w:t>
      </w:r>
      <w:r w:rsidR="005A5E19" w:rsidRPr="006A15AB">
        <w:rPr>
          <w:rFonts w:ascii="Times New Roman" w:eastAsia="Calibri" w:hAnsi="Times New Roman" w:cs="Times New Roman"/>
          <w:b/>
          <w:bCs/>
          <w:i/>
          <w:iCs/>
          <w:sz w:val="24"/>
          <w:szCs w:val="24"/>
          <w:lang w:val="en-US"/>
        </w:rPr>
        <w:t>The "</w:t>
      </w:r>
      <w:r w:rsidR="005A5E19" w:rsidRPr="006A3C67">
        <w:rPr>
          <w:rFonts w:ascii="Times New Roman" w:eastAsia="Calibri" w:hAnsi="Times New Roman" w:cs="Times New Roman"/>
          <w:b/>
          <w:bCs/>
          <w:i/>
          <w:iCs/>
          <w:sz w:val="24"/>
          <w:szCs w:val="24"/>
          <w:lang w:val="en-US"/>
        </w:rPr>
        <w:t xml:space="preserve">Kapo" </w:t>
      </w:r>
      <w:r w:rsidR="00AA0FBE" w:rsidRPr="006A3C67">
        <w:rPr>
          <w:rFonts w:ascii="Times New Roman" w:eastAsia="Calibri" w:hAnsi="Times New Roman" w:cs="Times New Roman"/>
          <w:b/>
          <w:bCs/>
          <w:i/>
          <w:iCs/>
          <w:sz w:val="24"/>
          <w:szCs w:val="24"/>
          <w:lang w:val="en-US"/>
        </w:rPr>
        <w:t xml:space="preserve">(foreman) </w:t>
      </w:r>
      <w:r w:rsidR="005A5E19" w:rsidRPr="006A3C67">
        <w:rPr>
          <w:rFonts w:ascii="Times New Roman" w:eastAsia="Calibri" w:hAnsi="Times New Roman" w:cs="Times New Roman"/>
          <w:b/>
          <w:bCs/>
          <w:i/>
          <w:iCs/>
          <w:sz w:val="24"/>
          <w:szCs w:val="24"/>
          <w:lang w:val="en-US"/>
        </w:rPr>
        <w:t>dilemma</w:t>
      </w:r>
    </w:p>
    <w:p w14:paraId="46C279DB" w14:textId="66A3360E" w:rsidR="005A5E19" w:rsidRPr="009539ED" w:rsidRDefault="00AA0FBE" w:rsidP="009539ED">
      <w:pPr>
        <w:spacing w:after="120" w:line="360" w:lineRule="auto"/>
        <w:ind w:firstLine="720"/>
        <w:rPr>
          <w:rFonts w:ascii="Times New Roman" w:eastAsia="Calibri" w:hAnsi="Times New Roman" w:cs="Times New Roman"/>
          <w:color w:val="000000"/>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 xml:space="preserve">of the dilemma is whether to take </w:t>
      </w:r>
      <w:r>
        <w:rPr>
          <w:rFonts w:ascii="Times New Roman" w:eastAsia="Calibri" w:hAnsi="Times New Roman" w:cs="Times New Roman"/>
          <w:color w:val="000000"/>
          <w:sz w:val="24"/>
          <w:szCs w:val="24"/>
          <w:lang w:val="en-US"/>
        </w:rPr>
        <w:t xml:space="preserve">action for </w:t>
      </w:r>
      <w:r w:rsidRPr="00C00EFC">
        <w:rPr>
          <w:rFonts w:ascii="Times New Roman" w:eastAsia="Calibri" w:hAnsi="Times New Roman" w:cs="Times New Roman"/>
          <w:color w:val="000000"/>
          <w:sz w:val="24"/>
          <w:szCs w:val="24"/>
          <w:lang w:val="en-US"/>
        </w:rPr>
        <w:t>criminal prosecut</w:t>
      </w:r>
      <w:r>
        <w:rPr>
          <w:rFonts w:ascii="Times New Roman" w:eastAsia="Calibri" w:hAnsi="Times New Roman" w:cs="Times New Roman"/>
          <w:color w:val="000000"/>
          <w:sz w:val="24"/>
          <w:szCs w:val="24"/>
          <w:lang w:val="en-US"/>
        </w:rPr>
        <w:t>ion</w:t>
      </w:r>
      <w:r w:rsidRPr="00C00EFC">
        <w:rPr>
          <w:rFonts w:ascii="Times New Roman" w:eastAsia="Calibri" w:hAnsi="Times New Roman" w:cs="Times New Roman"/>
          <w:color w:val="000000"/>
          <w:sz w:val="24"/>
          <w:szCs w:val="24"/>
          <w:lang w:val="en-US"/>
        </w:rPr>
        <w:t xml:space="preserve"> against Jews who served under the Nazis in the con</w:t>
      </w:r>
      <w:r>
        <w:rPr>
          <w:rFonts w:ascii="Times New Roman" w:eastAsia="Calibri" w:hAnsi="Times New Roman" w:cs="Times New Roman"/>
          <w:color w:val="000000"/>
          <w:sz w:val="24"/>
          <w:szCs w:val="24"/>
          <w:lang w:val="en-US"/>
        </w:rPr>
        <w:t>cent</w:t>
      </w:r>
      <w:r w:rsidRPr="00C00EFC">
        <w:rPr>
          <w:rFonts w:ascii="Times New Roman" w:eastAsia="Calibri" w:hAnsi="Times New Roman" w:cs="Times New Roman"/>
          <w:color w:val="000000"/>
          <w:sz w:val="24"/>
          <w:szCs w:val="24"/>
          <w:lang w:val="en-US"/>
        </w:rPr>
        <w:t xml:space="preserve">ration and death camps as </w:t>
      </w:r>
      <w:r>
        <w:rPr>
          <w:rFonts w:ascii="Times New Roman" w:eastAsia="Calibri" w:hAnsi="Times New Roman" w:cs="Times New Roman"/>
          <w:color w:val="000000"/>
          <w:sz w:val="24"/>
          <w:szCs w:val="24"/>
          <w:lang w:val="en-US"/>
        </w:rPr>
        <w:t>those who directed</w:t>
      </w:r>
      <w:r w:rsidRPr="00C00EFC">
        <w:rPr>
          <w:rFonts w:ascii="Times New Roman" w:eastAsia="Calibri" w:hAnsi="Times New Roman" w:cs="Times New Roman"/>
          <w:color w:val="000000"/>
          <w:sz w:val="24"/>
          <w:szCs w:val="24"/>
          <w:lang w:val="en-US"/>
        </w:rPr>
        <w:t xml:space="preserve"> special prisoners</w:t>
      </w:r>
      <w:r>
        <w:rPr>
          <w:rFonts w:ascii="Times New Roman" w:eastAsia="Calibri" w:hAnsi="Times New Roman" w:cs="Times New Roman"/>
          <w:color w:val="000000"/>
          <w:sz w:val="24"/>
          <w:szCs w:val="24"/>
          <w:lang w:val="en-US"/>
        </w:rPr>
        <w:t>’</w:t>
      </w:r>
      <w:r w:rsidRPr="00C00EFC">
        <w:rPr>
          <w:rFonts w:ascii="Times New Roman" w:eastAsia="Calibri" w:hAnsi="Times New Roman" w:cs="Times New Roman"/>
          <w:color w:val="000000"/>
          <w:sz w:val="24"/>
          <w:szCs w:val="24"/>
          <w:lang w:val="en-US"/>
        </w:rPr>
        <w:t xml:space="preserve"> working units ("Commandos") or prisoner's </w:t>
      </w:r>
      <w:r w:rsidRPr="00C00EFC">
        <w:rPr>
          <w:rFonts w:ascii="Times New Roman" w:eastAsia="Calibri" w:hAnsi="Times New Roman" w:cs="Times New Roman"/>
          <w:color w:val="000000"/>
          <w:sz w:val="24"/>
          <w:szCs w:val="24"/>
          <w:lang w:val="en-US"/>
        </w:rPr>
        <w:lastRenderedPageBreak/>
        <w:t>residence</w:t>
      </w:r>
      <w:r>
        <w:rPr>
          <w:rFonts w:ascii="Times New Roman" w:eastAsia="Calibri" w:hAnsi="Times New Roman" w:cs="Times New Roman"/>
          <w:color w:val="000000"/>
          <w:sz w:val="24"/>
          <w:szCs w:val="24"/>
          <w:lang w:val="en-US"/>
        </w:rPr>
        <w:t>s</w:t>
      </w:r>
      <w:r w:rsidRPr="00C00EFC">
        <w:rPr>
          <w:rFonts w:ascii="Times New Roman" w:eastAsia="Calibri" w:hAnsi="Times New Roman" w:cs="Times New Roman"/>
          <w:color w:val="000000"/>
          <w:sz w:val="24"/>
          <w:szCs w:val="24"/>
          <w:lang w:val="en-US"/>
        </w:rPr>
        <w:t xml:space="preserve"> ("Blocks"). Those people were often blamed by survivors for wicked unnecessar</w:t>
      </w:r>
      <w:r>
        <w:rPr>
          <w:rFonts w:ascii="Times New Roman" w:eastAsia="Calibri" w:hAnsi="Times New Roman" w:cs="Times New Roman"/>
          <w:color w:val="000000"/>
          <w:sz w:val="24"/>
          <w:szCs w:val="24"/>
          <w:lang w:val="en-US"/>
        </w:rPr>
        <w:t>il</w:t>
      </w:r>
      <w:r w:rsidRPr="00C00EFC">
        <w:rPr>
          <w:rFonts w:ascii="Times New Roman" w:eastAsia="Calibri" w:hAnsi="Times New Roman" w:cs="Times New Roman"/>
          <w:color w:val="000000"/>
          <w:sz w:val="24"/>
          <w:szCs w:val="24"/>
          <w:lang w:val="en-US"/>
        </w:rPr>
        <w:t>y abus</w:t>
      </w:r>
      <w:r>
        <w:rPr>
          <w:rFonts w:ascii="Times New Roman" w:eastAsia="Calibri" w:hAnsi="Times New Roman" w:cs="Times New Roman"/>
          <w:color w:val="000000"/>
          <w:sz w:val="24"/>
          <w:szCs w:val="24"/>
          <w:lang w:val="en-US"/>
        </w:rPr>
        <w:t>iv</w:t>
      </w:r>
      <w:r w:rsidR="009539ED">
        <w:rPr>
          <w:rFonts w:ascii="Times New Roman" w:eastAsia="Calibri" w:hAnsi="Times New Roman" w:cs="Times New Roman"/>
          <w:color w:val="000000"/>
          <w:sz w:val="24"/>
          <w:szCs w:val="24"/>
          <w:lang w:val="en-US"/>
        </w:rPr>
        <w:t xml:space="preserve">e acts against the prisoners </w:t>
      </w:r>
      <w:r w:rsidR="005A5E19" w:rsidRPr="005A5E19">
        <w:rPr>
          <w:rFonts w:ascii="Times New Roman" w:eastAsia="Calibri" w:hAnsi="Times New Roman" w:cs="Times New Roman"/>
          <w:sz w:val="24"/>
          <w:szCs w:val="24"/>
          <w:lang w:val="en-US"/>
        </w:rPr>
        <w:t>(Levin</w:t>
      </w:r>
      <w:r w:rsidR="006F54F5">
        <w:rPr>
          <w:rFonts w:ascii="Times New Roman" w:eastAsia="Calibri" w:hAnsi="Times New Roman" w:cs="Times New Roman"/>
          <w:sz w:val="24"/>
          <w:szCs w:val="24"/>
          <w:lang w:val="en-US"/>
        </w:rPr>
        <w:t>e</w:t>
      </w:r>
      <w:r w:rsidR="00FA6DCA">
        <w:rPr>
          <w:rFonts w:ascii="Times New Roman" w:eastAsia="Calibri" w:hAnsi="Times New Roman" w:cs="Times New Roman"/>
          <w:sz w:val="24"/>
          <w:szCs w:val="24"/>
          <w:lang w:val="en-US"/>
        </w:rPr>
        <w:t xml:space="preserve">, 2015; Hausner, 1988; </w:t>
      </w:r>
      <w:r w:rsidR="005A5E19" w:rsidRPr="00AE23C2">
        <w:rPr>
          <w:rFonts w:ascii="Times New Roman" w:eastAsia="Calibri" w:hAnsi="Times New Roman" w:cs="Times New Roman"/>
          <w:sz w:val="24"/>
          <w:szCs w:val="24"/>
          <w:lang w:val="en-US"/>
        </w:rPr>
        <w:t xml:space="preserve">Weitz, </w:t>
      </w:r>
      <w:r w:rsidR="000D1236" w:rsidRPr="00AE23C2">
        <w:rPr>
          <w:rFonts w:ascii="Times New Roman" w:eastAsia="Calibri" w:hAnsi="Times New Roman" w:cs="Times New Roman"/>
          <w:sz w:val="24"/>
          <w:szCs w:val="24"/>
          <w:lang w:val="en-US"/>
        </w:rPr>
        <w:t>1997</w:t>
      </w:r>
      <w:r w:rsidR="00FA6DCA">
        <w:rPr>
          <w:rFonts w:ascii="Times New Roman" w:eastAsia="Calibri" w:hAnsi="Times New Roman" w:cs="Times New Roman"/>
          <w:sz w:val="24"/>
          <w:szCs w:val="24"/>
          <w:lang w:val="en-US"/>
        </w:rPr>
        <w:t>;</w:t>
      </w:r>
      <w:r w:rsidR="00AE23C2">
        <w:rPr>
          <w:rFonts w:ascii="Times New Roman" w:eastAsia="Calibri" w:hAnsi="Times New Roman" w:cs="Times New Roman"/>
          <w:sz w:val="24"/>
          <w:szCs w:val="24"/>
          <w:lang w:val="en-US"/>
        </w:rPr>
        <w:t xml:space="preserve"> </w:t>
      </w:r>
      <w:r w:rsidR="005A5E19" w:rsidRPr="00AE23C2">
        <w:rPr>
          <w:rFonts w:ascii="Times New Roman" w:eastAsia="Calibri" w:hAnsi="Times New Roman" w:cs="Times New Roman"/>
          <w:sz w:val="24"/>
          <w:szCs w:val="24"/>
          <w:lang w:val="en-US"/>
        </w:rPr>
        <w:t>Yablonka, 1996, 2000</w:t>
      </w:r>
      <w:r w:rsidR="00AE23C2">
        <w:rPr>
          <w:rFonts w:ascii="Times New Roman" w:eastAsia="Calibri" w:hAnsi="Times New Roman" w:cs="Times New Roman"/>
          <w:sz w:val="24"/>
          <w:szCs w:val="24"/>
          <w:lang w:val="en-US"/>
        </w:rPr>
        <w:t>).</w:t>
      </w:r>
      <w:r w:rsidR="003241EF" w:rsidRPr="00AE23C2">
        <w:rPr>
          <w:rFonts w:ascii="Times New Roman" w:eastAsia="Calibri" w:hAnsi="Times New Roman" w:cs="Times New Roman"/>
          <w:sz w:val="24"/>
          <w:szCs w:val="24"/>
          <w:lang w:val="en-US"/>
        </w:rPr>
        <w:t xml:space="preserve"> </w:t>
      </w:r>
    </w:p>
    <w:p w14:paraId="2DC99ED3" w14:textId="77777777" w:rsidR="005A5E19" w:rsidRDefault="009539ED"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10. </w:t>
      </w:r>
      <w:r w:rsidR="005A5E19" w:rsidRPr="006A15AB">
        <w:rPr>
          <w:rFonts w:ascii="Times New Roman" w:eastAsia="Calibri" w:hAnsi="Times New Roman" w:cs="Times New Roman"/>
          <w:b/>
          <w:bCs/>
          <w:i/>
          <w:iCs/>
          <w:sz w:val="24"/>
          <w:szCs w:val="24"/>
          <w:lang w:val="en-US"/>
        </w:rPr>
        <w:t>They “went like lambs to the slaughter” dilemma</w:t>
      </w:r>
    </w:p>
    <w:p w14:paraId="2ADEDD72" w14:textId="1E5DA442" w:rsidR="005A5E19" w:rsidRPr="009539ED" w:rsidRDefault="008C452E" w:rsidP="009539ED">
      <w:pPr>
        <w:spacing w:after="0" w:line="360" w:lineRule="auto"/>
        <w:ind w:firstLine="720"/>
        <w:rPr>
          <w:rFonts w:ascii="Times New Roman" w:eastAsia="Calibri" w:hAnsi="Times New Roman" w:cs="Times New Roman"/>
          <w:color w:val="000000"/>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is</w:t>
      </w:r>
      <w:r w:rsidRPr="00C00EFC">
        <w:rPr>
          <w:rFonts w:ascii="Times New Roman" w:eastAsia="Calibri" w:hAnsi="Times New Roman" w:cs="Times New Roman"/>
          <w:sz w:val="24"/>
          <w:szCs w:val="24"/>
          <w:lang w:val="en-US"/>
        </w:rPr>
        <w:t xml:space="preserve"> how to </w:t>
      </w:r>
      <w:r>
        <w:rPr>
          <w:rFonts w:ascii="Times New Roman" w:eastAsia="Calibri" w:hAnsi="Times New Roman" w:cs="Times New Roman"/>
          <w:sz w:val="24"/>
          <w:szCs w:val="24"/>
          <w:lang w:val="en-US"/>
        </w:rPr>
        <w:t xml:space="preserve">relate to what was seen by </w:t>
      </w:r>
      <w:r w:rsidRPr="00C00EFC">
        <w:rPr>
          <w:rFonts w:ascii="Times New Roman" w:eastAsia="Calibri" w:hAnsi="Times New Roman" w:cs="Times New Roman"/>
          <w:sz w:val="24"/>
          <w:szCs w:val="24"/>
          <w:lang w:val="en-US"/>
        </w:rPr>
        <w:t>Israeli society in the first years after the Holocaust</w:t>
      </w:r>
      <w:r>
        <w:rPr>
          <w:rFonts w:ascii="Times New Roman" w:eastAsia="Calibri" w:hAnsi="Times New Roman" w:cs="Times New Roman"/>
          <w:sz w:val="24"/>
          <w:szCs w:val="24"/>
          <w:lang w:val="en-US"/>
        </w:rPr>
        <w:t xml:space="preserve"> as the Jews’ "passive" reaction to the extermination</w:t>
      </w:r>
      <w:r w:rsidR="009539ED">
        <w:rPr>
          <w:rFonts w:ascii="Times New Roman" w:eastAsia="Calibri" w:hAnsi="Times New Roman" w:cs="Times New Roman"/>
          <w:sz w:val="24"/>
          <w:szCs w:val="24"/>
          <w:lang w:val="en-US"/>
        </w:rPr>
        <w:t xml:space="preserve"> </w:t>
      </w:r>
      <w:r w:rsidR="002A034B">
        <w:rPr>
          <w:rFonts w:ascii="Times New Roman" w:eastAsia="Calibri" w:hAnsi="Times New Roman" w:cs="Times New Roman"/>
          <w:sz w:val="24"/>
          <w:szCs w:val="24"/>
          <w:lang w:val="en-US"/>
        </w:rPr>
        <w:t xml:space="preserve">(Kovner, 1981, 2002; Farber, 2007; </w:t>
      </w:r>
      <w:r w:rsidR="005A5E19" w:rsidRPr="005A5E19">
        <w:rPr>
          <w:rFonts w:ascii="Times New Roman" w:eastAsia="Calibri" w:hAnsi="Times New Roman" w:cs="Times New Roman"/>
          <w:sz w:val="24"/>
          <w:szCs w:val="24"/>
          <w:lang w:val="en-US"/>
        </w:rPr>
        <w:t xml:space="preserve">Weitzberg, </w:t>
      </w:r>
      <w:r w:rsidR="00AE23C2">
        <w:rPr>
          <w:rFonts w:ascii="Times New Roman" w:eastAsia="Calibri" w:hAnsi="Times New Roman" w:cs="Times New Roman"/>
          <w:sz w:val="24"/>
          <w:szCs w:val="24"/>
          <w:lang w:val="en-US"/>
        </w:rPr>
        <w:t>1996</w:t>
      </w:r>
      <w:r w:rsidR="005A5E19" w:rsidRPr="005A5E19">
        <w:rPr>
          <w:rFonts w:ascii="Times New Roman" w:eastAsia="Calibri" w:hAnsi="Times New Roman" w:cs="Times New Roman"/>
          <w:sz w:val="24"/>
          <w:szCs w:val="24"/>
          <w:lang w:val="en-US"/>
        </w:rPr>
        <w:t>).</w:t>
      </w:r>
    </w:p>
    <w:p w14:paraId="42E21B42" w14:textId="77777777" w:rsidR="005A5E19" w:rsidRDefault="009539ED"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11. </w:t>
      </w:r>
      <w:r w:rsidR="005A5E19" w:rsidRPr="006A15AB">
        <w:rPr>
          <w:rFonts w:ascii="Times New Roman" w:eastAsia="Calibri" w:hAnsi="Times New Roman" w:cs="Times New Roman"/>
          <w:b/>
          <w:bCs/>
          <w:i/>
          <w:iCs/>
          <w:sz w:val="24"/>
          <w:szCs w:val="24"/>
          <w:lang w:val="en-US"/>
        </w:rPr>
        <w:t xml:space="preserve">The </w:t>
      </w:r>
      <w:r w:rsidR="00E62B44" w:rsidRPr="006A15AB">
        <w:rPr>
          <w:rFonts w:ascii="Times New Roman" w:eastAsia="Calibri" w:hAnsi="Times New Roman" w:cs="Times New Roman"/>
          <w:b/>
          <w:bCs/>
          <w:i/>
          <w:iCs/>
          <w:sz w:val="24"/>
          <w:szCs w:val="24"/>
          <w:lang w:val="en-US"/>
        </w:rPr>
        <w:t xml:space="preserve">restitution payments </w:t>
      </w:r>
      <w:r w:rsidR="005A5E19" w:rsidRPr="006A15AB">
        <w:rPr>
          <w:rFonts w:ascii="Times New Roman" w:eastAsia="Calibri" w:hAnsi="Times New Roman" w:cs="Times New Roman"/>
          <w:b/>
          <w:bCs/>
          <w:i/>
          <w:iCs/>
          <w:sz w:val="24"/>
          <w:szCs w:val="24"/>
          <w:lang w:val="en-US"/>
        </w:rPr>
        <w:t>dilemma</w:t>
      </w:r>
    </w:p>
    <w:p w14:paraId="773C7955" w14:textId="77777777" w:rsidR="005A5E19" w:rsidRPr="005A5E19" w:rsidRDefault="00157C5E" w:rsidP="009539ED">
      <w:pPr>
        <w:spacing w:after="0" w:line="360" w:lineRule="auto"/>
        <w:ind w:firstLine="720"/>
        <w:jc w:val="both"/>
        <w:rPr>
          <w:rFonts w:ascii="Times New Roman" w:eastAsia="Calibri" w:hAnsi="Times New Roman" w:cs="Times New Roman"/>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 xml:space="preserve">of the dilemma is whether </w:t>
      </w:r>
      <w:r w:rsidRPr="00C00EFC">
        <w:rPr>
          <w:rFonts w:ascii="Times New Roman" w:eastAsia="Calibri" w:hAnsi="Times New Roman" w:cs="Times New Roman"/>
          <w:sz w:val="24"/>
          <w:szCs w:val="24"/>
          <w:lang w:val="en-US"/>
        </w:rPr>
        <w:t>it is morally justified for Holocaust survivors as individuals</w:t>
      </w:r>
      <w:r>
        <w:rPr>
          <w:rFonts w:ascii="Times New Roman" w:eastAsia="Calibri" w:hAnsi="Times New Roman" w:cs="Times New Roman"/>
          <w:sz w:val="24"/>
          <w:szCs w:val="24"/>
          <w:lang w:val="en-US"/>
        </w:rPr>
        <w:t>,</w:t>
      </w:r>
      <w:r w:rsidRPr="00C00EFC">
        <w:rPr>
          <w:rFonts w:ascii="Times New Roman" w:eastAsia="Calibri" w:hAnsi="Times New Roman" w:cs="Times New Roman"/>
          <w:sz w:val="24"/>
          <w:szCs w:val="24"/>
          <w:lang w:val="en-US"/>
        </w:rPr>
        <w:t xml:space="preserve"> and Israel as a state</w:t>
      </w:r>
      <w:r>
        <w:rPr>
          <w:rFonts w:ascii="Times New Roman" w:eastAsia="Calibri" w:hAnsi="Times New Roman" w:cs="Times New Roman"/>
          <w:sz w:val="24"/>
          <w:szCs w:val="24"/>
          <w:lang w:val="en-US"/>
        </w:rPr>
        <w:t>,</w:t>
      </w:r>
      <w:r w:rsidRPr="00C00EFC">
        <w:rPr>
          <w:rFonts w:ascii="Times New Roman" w:eastAsia="Calibri" w:hAnsi="Times New Roman" w:cs="Times New Roman"/>
          <w:sz w:val="24"/>
          <w:szCs w:val="24"/>
          <w:lang w:val="en-US"/>
        </w:rPr>
        <w:t xml:space="preserve"> to receive payments from Germany as</w:t>
      </w:r>
      <w:r>
        <w:rPr>
          <w:rFonts w:ascii="Times New Roman" w:eastAsia="Calibri" w:hAnsi="Times New Roman" w:cs="Times New Roman"/>
          <w:sz w:val="24"/>
          <w:szCs w:val="24"/>
          <w:lang w:val="en-US"/>
        </w:rPr>
        <w:t xml:space="preserve"> </w:t>
      </w:r>
      <w:r w:rsidRPr="00C00EFC">
        <w:rPr>
          <w:rFonts w:ascii="Times New Roman" w:eastAsia="Calibri" w:hAnsi="Times New Roman" w:cs="Times New Roman"/>
          <w:sz w:val="24"/>
          <w:szCs w:val="24"/>
          <w:lang w:val="en-US"/>
        </w:rPr>
        <w:t>restitution fo</w:t>
      </w:r>
      <w:r w:rsidR="009539ED">
        <w:rPr>
          <w:rFonts w:ascii="Times New Roman" w:eastAsia="Calibri" w:hAnsi="Times New Roman" w:cs="Times New Roman"/>
          <w:sz w:val="24"/>
          <w:szCs w:val="24"/>
          <w:lang w:val="en-US"/>
        </w:rPr>
        <w:t xml:space="preserve">r Nazi crimes during Holocaust </w:t>
      </w:r>
      <w:r w:rsidR="002A034B">
        <w:rPr>
          <w:rFonts w:ascii="Times New Roman" w:eastAsia="Calibri" w:hAnsi="Times New Roman" w:cs="Times New Roman"/>
          <w:sz w:val="24"/>
          <w:szCs w:val="24"/>
          <w:lang w:val="en-US"/>
        </w:rPr>
        <w:t xml:space="preserve">(Feldman, 1984; Ofer, 2007; Levracht, 1973; Sagi, 1986; </w:t>
      </w:r>
      <w:r w:rsidR="005A5E19" w:rsidRPr="005A5E19">
        <w:rPr>
          <w:rFonts w:ascii="Times New Roman" w:eastAsia="Calibri" w:hAnsi="Times New Roman" w:cs="Times New Roman"/>
          <w:sz w:val="24"/>
          <w:szCs w:val="24"/>
          <w:lang w:val="en-US"/>
        </w:rPr>
        <w:t>Katz, 2009).</w:t>
      </w:r>
    </w:p>
    <w:p w14:paraId="6607A138" w14:textId="77777777" w:rsidR="005A5E19" w:rsidRDefault="009539ED"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sz w:val="24"/>
          <w:szCs w:val="24"/>
          <w:lang w:val="en-US"/>
        </w:rPr>
        <w:t xml:space="preserve">12. </w:t>
      </w:r>
      <w:r w:rsidR="005A5E19" w:rsidRPr="006A15AB">
        <w:rPr>
          <w:rFonts w:ascii="Times New Roman" w:eastAsia="Calibri" w:hAnsi="Times New Roman" w:cs="Times New Roman"/>
          <w:b/>
          <w:bCs/>
          <w:i/>
          <w:iCs/>
          <w:sz w:val="24"/>
          <w:szCs w:val="24"/>
          <w:lang w:val="en-US"/>
        </w:rPr>
        <w:t>The Kasztner dilemma</w:t>
      </w:r>
    </w:p>
    <w:p w14:paraId="4DC0DE8C" w14:textId="09734468" w:rsidR="0038364F" w:rsidRPr="009539ED" w:rsidRDefault="00E033F6" w:rsidP="009539ED">
      <w:pPr>
        <w:spacing w:after="0" w:line="360" w:lineRule="auto"/>
        <w:ind w:firstLine="720"/>
        <w:textAlignment w:val="baseline"/>
        <w:rPr>
          <w:rFonts w:ascii="Times New Roman" w:eastAsia="Calibri" w:hAnsi="Times New Roman" w:cs="Times New Roman"/>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 xml:space="preserve">of the dilemma is whether </w:t>
      </w:r>
      <w:r w:rsidRPr="00C00EFC">
        <w:rPr>
          <w:rFonts w:ascii="Times New Roman" w:eastAsia="Calibri" w:hAnsi="Times New Roman" w:cs="Times New Roman"/>
          <w:sz w:val="24"/>
          <w:szCs w:val="24"/>
          <w:lang w:val="en-US"/>
        </w:rPr>
        <w:t>to accuse Dr. Israel Kastner who was the head of The 'Jewish Rescue Committee' in Budapest for betrayal</w:t>
      </w:r>
      <w:r>
        <w:rPr>
          <w:rFonts w:ascii="Times New Roman" w:eastAsia="Calibri" w:hAnsi="Times New Roman" w:cs="Times New Roman"/>
          <w:sz w:val="24"/>
          <w:szCs w:val="24"/>
          <w:lang w:val="en-US"/>
        </w:rPr>
        <w:t xml:space="preserve"> of</w:t>
      </w:r>
      <w:r w:rsidRPr="00C00EFC">
        <w:rPr>
          <w:rFonts w:ascii="Times New Roman" w:eastAsia="Calibri" w:hAnsi="Times New Roman" w:cs="Times New Roman"/>
          <w:sz w:val="24"/>
          <w:szCs w:val="24"/>
          <w:lang w:val="en-US"/>
        </w:rPr>
        <w:t xml:space="preserve"> his people. This</w:t>
      </w:r>
      <w:r>
        <w:rPr>
          <w:rFonts w:ascii="Times New Roman" w:eastAsia="Calibri" w:hAnsi="Times New Roman" w:cs="Times New Roman"/>
          <w:sz w:val="24"/>
          <w:szCs w:val="24"/>
          <w:lang w:val="en-US"/>
        </w:rPr>
        <w:t xml:space="preserve"> wa</w:t>
      </w:r>
      <w:r w:rsidRPr="00C00EFC">
        <w:rPr>
          <w:rFonts w:ascii="Times New Roman" w:eastAsia="Calibri" w:hAnsi="Times New Roman" w:cs="Times New Roman"/>
          <w:sz w:val="24"/>
          <w:szCs w:val="24"/>
          <w:lang w:val="en-US"/>
        </w:rPr>
        <w:t>s because in order to save Jews he made financ</w:t>
      </w:r>
      <w:r w:rsidR="009539ED">
        <w:rPr>
          <w:rFonts w:ascii="Times New Roman" w:eastAsia="Calibri" w:hAnsi="Times New Roman" w:cs="Times New Roman"/>
          <w:sz w:val="24"/>
          <w:szCs w:val="24"/>
          <w:lang w:val="en-US"/>
        </w:rPr>
        <w:t>ial deals with Nazi officers</w:t>
      </w:r>
      <w:r w:rsidR="002A034B">
        <w:rPr>
          <w:rFonts w:ascii="Times New Roman" w:eastAsia="Calibri" w:hAnsi="Times New Roman" w:cs="Times New Roman"/>
          <w:sz w:val="24"/>
          <w:szCs w:val="24"/>
          <w:lang w:val="en-US"/>
        </w:rPr>
        <w:t xml:space="preserve"> (Weitz, 1995; </w:t>
      </w:r>
      <w:r w:rsidR="005A5E19" w:rsidRPr="00AE23C2">
        <w:rPr>
          <w:rFonts w:ascii="Times New Roman" w:eastAsia="Calibri" w:hAnsi="Times New Roman" w:cs="Times New Roman"/>
          <w:sz w:val="24"/>
          <w:szCs w:val="24"/>
          <w:lang w:val="en-US"/>
        </w:rPr>
        <w:t>Gutman, 1990</w:t>
      </w:r>
      <w:r w:rsidR="002A034B">
        <w:rPr>
          <w:rFonts w:ascii="Times New Roman" w:eastAsia="Calibri" w:hAnsi="Times New Roman" w:cs="Times New Roman"/>
          <w:sz w:val="24"/>
          <w:szCs w:val="24"/>
          <w:lang w:val="en-US"/>
        </w:rPr>
        <w:t xml:space="preserve">; Hatis-Rolf, 1998; Weitz, 1995; Yablonka, 2000; </w:t>
      </w:r>
      <w:r w:rsidR="005A5E19" w:rsidRPr="005A5E19">
        <w:rPr>
          <w:rFonts w:ascii="Times New Roman" w:eastAsia="Calibri" w:hAnsi="Times New Roman" w:cs="Times New Roman"/>
          <w:sz w:val="24"/>
          <w:szCs w:val="24"/>
          <w:lang w:val="en-US"/>
        </w:rPr>
        <w:t>Brand</w:t>
      </w:r>
      <w:r w:rsidR="00424091">
        <w:rPr>
          <w:rFonts w:ascii="Times New Roman" w:eastAsia="Calibri" w:hAnsi="Times New Roman" w:cs="Times New Roman"/>
          <w:sz w:val="24"/>
          <w:szCs w:val="24"/>
          <w:lang w:val="en-US"/>
        </w:rPr>
        <w:t xml:space="preserve"> &amp; Brand</w:t>
      </w:r>
      <w:r w:rsidR="005A5E19" w:rsidRPr="005A5E19">
        <w:rPr>
          <w:rFonts w:ascii="Times New Roman" w:eastAsia="Calibri" w:hAnsi="Times New Roman" w:cs="Times New Roman"/>
          <w:sz w:val="24"/>
          <w:szCs w:val="24"/>
          <w:lang w:val="en-US"/>
        </w:rPr>
        <w:t xml:space="preserve">, </w:t>
      </w:r>
      <w:r w:rsidR="005A5E19" w:rsidRPr="005A5E19">
        <w:rPr>
          <w:rFonts w:ascii="Times New Roman" w:eastAsia="Calibri" w:hAnsi="Times New Roman" w:cs="Times New Roman"/>
          <w:sz w:val="24"/>
          <w:szCs w:val="24"/>
          <w:rtl/>
          <w:lang w:val="en-US"/>
        </w:rPr>
        <w:t>1960</w:t>
      </w:r>
      <w:r w:rsidR="009539ED">
        <w:rPr>
          <w:rFonts w:ascii="Times New Roman" w:eastAsia="Calibri" w:hAnsi="Times New Roman" w:cs="Times New Roman"/>
          <w:sz w:val="24"/>
          <w:szCs w:val="24"/>
          <w:lang w:val="en-US"/>
        </w:rPr>
        <w:t>).</w:t>
      </w:r>
    </w:p>
    <w:p w14:paraId="7B268EB3" w14:textId="77777777" w:rsidR="000165A5" w:rsidRDefault="009539ED" w:rsidP="000165A5">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13. </w:t>
      </w:r>
      <w:r w:rsidR="000165A5">
        <w:rPr>
          <w:rFonts w:ascii="Times New Roman" w:eastAsia="Calibri" w:hAnsi="Times New Roman" w:cs="Times New Roman"/>
          <w:b/>
          <w:bCs/>
          <w:i/>
          <w:iCs/>
          <w:sz w:val="24"/>
          <w:szCs w:val="24"/>
          <w:lang w:val="en-US"/>
        </w:rPr>
        <w:t>The resistance dilemma</w:t>
      </w:r>
    </w:p>
    <w:p w14:paraId="113D742C" w14:textId="77777777" w:rsidR="005A5E19" w:rsidRDefault="00157C5E" w:rsidP="009539ED">
      <w:pPr>
        <w:spacing w:after="0" w:line="360" w:lineRule="auto"/>
        <w:ind w:firstLine="720"/>
        <w:rPr>
          <w:rFonts w:ascii="Times New Roman" w:eastAsia="Calibri" w:hAnsi="Times New Roman" w:cs="Times New Roman"/>
          <w:color w:val="000000"/>
          <w:sz w:val="24"/>
          <w:szCs w:val="24"/>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 xml:space="preserve">of the dilemma is whether to </w:t>
      </w:r>
      <w:r w:rsidRPr="00C00EFC">
        <w:rPr>
          <w:rFonts w:ascii="Times New Roman" w:eastAsia="Calibri" w:hAnsi="Times New Roman" w:cs="Times New Roman"/>
          <w:sz w:val="24"/>
          <w:szCs w:val="24"/>
          <w:lang w:val="en-US"/>
        </w:rPr>
        <w:t>emphasize</w:t>
      </w:r>
      <w:r w:rsidRPr="00C00EFC">
        <w:rPr>
          <w:rFonts w:ascii="Times New Roman" w:eastAsia="Calibri" w:hAnsi="Times New Roman" w:cs="Times New Roman"/>
          <w:color w:val="000000"/>
          <w:sz w:val="24"/>
          <w:szCs w:val="24"/>
          <w:lang w:val="en-US"/>
        </w:rPr>
        <w:t xml:space="preserve"> Jewish armed resistance ("active resistance") </w:t>
      </w:r>
      <w:r>
        <w:rPr>
          <w:rFonts w:ascii="Times New Roman" w:eastAsia="Calibri" w:hAnsi="Times New Roman" w:cs="Times New Roman"/>
          <w:color w:val="000000"/>
          <w:sz w:val="24"/>
          <w:szCs w:val="24"/>
          <w:lang w:val="en-US"/>
        </w:rPr>
        <w:t xml:space="preserve">against </w:t>
      </w:r>
      <w:r w:rsidRPr="00C00EFC">
        <w:rPr>
          <w:rFonts w:ascii="Times New Roman" w:eastAsia="Calibri" w:hAnsi="Times New Roman" w:cs="Times New Roman"/>
          <w:color w:val="000000"/>
          <w:sz w:val="24"/>
          <w:szCs w:val="24"/>
          <w:lang w:val="en-US"/>
        </w:rPr>
        <w:t>the Nazis on one hand or to emphasize unarmed resistance ("passi</w:t>
      </w:r>
      <w:r w:rsidR="009539ED">
        <w:rPr>
          <w:rFonts w:ascii="Times New Roman" w:eastAsia="Calibri" w:hAnsi="Times New Roman" w:cs="Times New Roman"/>
          <w:color w:val="000000"/>
          <w:sz w:val="24"/>
          <w:szCs w:val="24"/>
          <w:lang w:val="en-US"/>
        </w:rPr>
        <w:t xml:space="preserve">ve" resistance") on the other </w:t>
      </w:r>
      <w:r w:rsidR="001A47BD">
        <w:rPr>
          <w:rFonts w:ascii="Times New Roman" w:eastAsia="Calibri" w:hAnsi="Times New Roman" w:cs="Times New Roman"/>
          <w:sz w:val="24"/>
          <w:szCs w:val="24"/>
          <w:lang w:val="en-US"/>
        </w:rPr>
        <w:t xml:space="preserve">(Bauer, 1983; Laor, 2009; Machman, 1998; </w:t>
      </w:r>
      <w:r w:rsidR="005A5E19" w:rsidRPr="005A5E19">
        <w:rPr>
          <w:rFonts w:ascii="Times New Roman" w:eastAsia="Calibri" w:hAnsi="Times New Roman" w:cs="Times New Roman"/>
          <w:sz w:val="24"/>
          <w:szCs w:val="24"/>
          <w:lang w:val="en-US"/>
        </w:rPr>
        <w:t>Tal, 2000).</w:t>
      </w:r>
    </w:p>
    <w:p w14:paraId="7D9E7B4C" w14:textId="77777777" w:rsidR="005A5E19" w:rsidRDefault="009539ED" w:rsidP="0038364F">
      <w:pPr>
        <w:spacing w:before="120" w:after="120"/>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14. </w:t>
      </w:r>
      <w:r w:rsidR="005A5E19" w:rsidRPr="006A15AB">
        <w:rPr>
          <w:rFonts w:ascii="Times New Roman" w:eastAsia="Calibri" w:hAnsi="Times New Roman" w:cs="Times New Roman"/>
          <w:b/>
          <w:bCs/>
          <w:i/>
          <w:iCs/>
          <w:sz w:val="24"/>
          <w:szCs w:val="24"/>
          <w:lang w:val="en-US"/>
        </w:rPr>
        <w:t>Holocaust comparison dilemma</w:t>
      </w:r>
    </w:p>
    <w:p w14:paraId="43ECFF1B" w14:textId="697A0C8A" w:rsidR="005A5E19" w:rsidRPr="005A5E19" w:rsidRDefault="00157C5E" w:rsidP="009539ED">
      <w:pPr>
        <w:spacing w:after="0" w:line="360" w:lineRule="auto"/>
        <w:ind w:firstLine="720"/>
        <w:rPr>
          <w:rFonts w:ascii="Times New Roman" w:eastAsia="Calibri" w:hAnsi="Times New Roman" w:cs="Times New Roman"/>
          <w:sz w:val="24"/>
          <w:szCs w:val="24"/>
          <w:rtl/>
          <w:lang w:val="en-US"/>
        </w:rPr>
      </w:pPr>
      <w:r w:rsidRPr="00C00EFC">
        <w:rPr>
          <w:rFonts w:ascii="Times New Roman" w:eastAsia="Calibri" w:hAnsi="Times New Roman" w:cs="Times New Roman"/>
          <w:color w:val="000000"/>
          <w:sz w:val="24"/>
          <w:szCs w:val="24"/>
          <w:lang w:val="en-US"/>
        </w:rPr>
        <w:t>The essence</w:t>
      </w:r>
      <w:r w:rsidRPr="00C00EFC">
        <w:rPr>
          <w:rFonts w:ascii="Times New Roman" w:eastAsia="Calibri" w:hAnsi="Times New Roman" w:cs="Times New Roman"/>
          <w:color w:val="000000"/>
          <w:sz w:val="24"/>
          <w:szCs w:val="24"/>
          <w:rtl/>
          <w:lang w:val="en-US"/>
        </w:rPr>
        <w:t xml:space="preserve"> </w:t>
      </w:r>
      <w:r w:rsidRPr="00C00EFC">
        <w:rPr>
          <w:rFonts w:ascii="Times New Roman" w:eastAsia="Calibri" w:hAnsi="Times New Roman" w:cs="Times New Roman"/>
          <w:color w:val="000000"/>
          <w:sz w:val="24"/>
          <w:szCs w:val="24"/>
          <w:lang w:val="en-US"/>
        </w:rPr>
        <w:t>of the dilemma is the deliberation between two options: 1.</w:t>
      </w:r>
      <w:r w:rsidRPr="00C00EFC">
        <w:rPr>
          <w:rFonts w:ascii="Times New Roman" w:eastAsia="Calibri" w:hAnsi="Times New Roman" w:cs="Times New Roman"/>
          <w:sz w:val="24"/>
          <w:szCs w:val="24"/>
          <w:lang w:val="en-US"/>
        </w:rPr>
        <w:t xml:space="preserve"> to learn about the Jewish Holocaust from </w:t>
      </w:r>
      <w:r>
        <w:rPr>
          <w:rFonts w:ascii="Times New Roman" w:eastAsia="Calibri" w:hAnsi="Times New Roman" w:cs="Times New Roman"/>
          <w:sz w:val="24"/>
          <w:szCs w:val="24"/>
          <w:lang w:val="en-US"/>
        </w:rPr>
        <w:t xml:space="preserve">a </w:t>
      </w:r>
      <w:r w:rsidRPr="00C00EFC">
        <w:rPr>
          <w:rFonts w:ascii="Times New Roman" w:eastAsia="Calibri" w:hAnsi="Times New Roman" w:cs="Times New Roman"/>
          <w:sz w:val="24"/>
          <w:szCs w:val="24"/>
          <w:lang w:val="en-US"/>
        </w:rPr>
        <w:t>particular point of view which emphasi</w:t>
      </w:r>
      <w:r>
        <w:rPr>
          <w:rFonts w:ascii="Times New Roman" w:eastAsia="Calibri" w:hAnsi="Times New Roman" w:cs="Times New Roman"/>
          <w:sz w:val="24"/>
          <w:szCs w:val="24"/>
          <w:lang w:val="en-US"/>
        </w:rPr>
        <w:t>ze</w:t>
      </w:r>
      <w:r w:rsidRPr="00C00EFC">
        <w:rPr>
          <w:rFonts w:ascii="Times New Roman" w:eastAsia="Calibri" w:hAnsi="Times New Roman" w:cs="Times New Roman"/>
          <w:sz w:val="24"/>
          <w:szCs w:val="24"/>
          <w:lang w:val="en-US"/>
        </w:rPr>
        <w:t>s the Jewish tragedy without mention</w:t>
      </w:r>
      <w:r>
        <w:rPr>
          <w:rFonts w:ascii="Times New Roman" w:eastAsia="Calibri" w:hAnsi="Times New Roman" w:cs="Times New Roman"/>
          <w:sz w:val="24"/>
          <w:szCs w:val="24"/>
          <w:lang w:val="en-US"/>
        </w:rPr>
        <w:t>ing</w:t>
      </w:r>
      <w:r w:rsidRPr="00C00EFC">
        <w:rPr>
          <w:rFonts w:ascii="Times New Roman" w:eastAsia="Calibri" w:hAnsi="Times New Roman" w:cs="Times New Roman"/>
          <w:sz w:val="24"/>
          <w:szCs w:val="24"/>
          <w:lang w:val="en-US"/>
        </w:rPr>
        <w:t xml:space="preserve"> other similar genocides </w:t>
      </w:r>
      <w:r>
        <w:rPr>
          <w:rFonts w:ascii="Times New Roman" w:eastAsia="Calibri" w:hAnsi="Times New Roman" w:cs="Times New Roman"/>
          <w:sz w:val="24"/>
          <w:szCs w:val="24"/>
          <w:lang w:val="en-US"/>
        </w:rPr>
        <w:t>during</w:t>
      </w:r>
      <w:r w:rsidRPr="00C00EFC">
        <w:rPr>
          <w:rFonts w:ascii="Times New Roman" w:eastAsia="Calibri" w:hAnsi="Times New Roman" w:cs="Times New Roman"/>
          <w:sz w:val="24"/>
          <w:szCs w:val="24"/>
          <w:lang w:val="en-US"/>
        </w:rPr>
        <w:t xml:space="preserve"> World War II or in other historical periods. 2. To learn about the Jewish Holocaust from</w:t>
      </w:r>
      <w:r>
        <w:rPr>
          <w:rFonts w:ascii="Times New Roman" w:eastAsia="Calibri" w:hAnsi="Times New Roman" w:cs="Times New Roman"/>
          <w:sz w:val="24"/>
          <w:szCs w:val="24"/>
          <w:lang w:val="en-US"/>
        </w:rPr>
        <w:t xml:space="preserve"> a</w:t>
      </w:r>
      <w:r w:rsidRPr="00C00EFC">
        <w:rPr>
          <w:rFonts w:ascii="Times New Roman" w:eastAsia="Calibri" w:hAnsi="Times New Roman" w:cs="Times New Roman"/>
          <w:sz w:val="24"/>
          <w:szCs w:val="24"/>
          <w:lang w:val="en-US"/>
        </w:rPr>
        <w:t xml:space="preserve"> universal point of view</w:t>
      </w:r>
      <w:r>
        <w:rPr>
          <w:rFonts w:ascii="Times New Roman" w:eastAsia="Calibri" w:hAnsi="Times New Roman" w:cs="Times New Roman"/>
          <w:sz w:val="24"/>
          <w:szCs w:val="24"/>
          <w:lang w:val="en-US"/>
        </w:rPr>
        <w:t xml:space="preserve">; an approach </w:t>
      </w:r>
      <w:r w:rsidRPr="00C00EFC">
        <w:rPr>
          <w:rFonts w:ascii="Times New Roman" w:eastAsia="Calibri" w:hAnsi="Times New Roman" w:cs="Times New Roman"/>
          <w:sz w:val="24"/>
          <w:szCs w:val="24"/>
          <w:lang w:val="en-US"/>
        </w:rPr>
        <w:t>which emphasi</w:t>
      </w:r>
      <w:r>
        <w:rPr>
          <w:rFonts w:ascii="Times New Roman" w:eastAsia="Calibri" w:hAnsi="Times New Roman" w:cs="Times New Roman"/>
          <w:sz w:val="24"/>
          <w:szCs w:val="24"/>
          <w:lang w:val="en-US"/>
        </w:rPr>
        <w:t>ze</w:t>
      </w:r>
      <w:r w:rsidRPr="00C00EFC">
        <w:rPr>
          <w:rFonts w:ascii="Times New Roman" w:eastAsia="Calibri" w:hAnsi="Times New Roman" w:cs="Times New Roman"/>
          <w:sz w:val="24"/>
          <w:szCs w:val="24"/>
          <w:lang w:val="en-US"/>
        </w:rPr>
        <w:t xml:space="preserve">s the connection between genocides </w:t>
      </w:r>
      <w:r>
        <w:rPr>
          <w:rFonts w:ascii="Times New Roman" w:eastAsia="Calibri" w:hAnsi="Times New Roman" w:cs="Times New Roman"/>
          <w:sz w:val="24"/>
          <w:szCs w:val="24"/>
          <w:lang w:val="en-US"/>
        </w:rPr>
        <w:t>of other ethnic and national groups</w:t>
      </w:r>
      <w:r w:rsidRPr="00C00EF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and the </w:t>
      </w:r>
      <w:r w:rsidRPr="00C00EFC">
        <w:rPr>
          <w:rFonts w:ascii="Times New Roman" w:eastAsia="Calibri" w:hAnsi="Times New Roman" w:cs="Times New Roman"/>
          <w:sz w:val="24"/>
          <w:szCs w:val="24"/>
          <w:lang w:val="en-US"/>
        </w:rPr>
        <w:t>Je</w:t>
      </w:r>
      <w:r w:rsidR="009539ED">
        <w:rPr>
          <w:rFonts w:ascii="Times New Roman" w:eastAsia="Calibri" w:hAnsi="Times New Roman" w:cs="Times New Roman"/>
          <w:sz w:val="24"/>
          <w:szCs w:val="24"/>
          <w:lang w:val="en-US"/>
        </w:rPr>
        <w:t xml:space="preserve">wish Holocaust </w:t>
      </w:r>
      <w:r w:rsidR="005A5E19" w:rsidRPr="005A5E19">
        <w:rPr>
          <w:rFonts w:ascii="Times New Roman" w:eastAsia="Calibri" w:hAnsi="Times New Roman" w:cs="Times New Roman"/>
          <w:sz w:val="24"/>
          <w:szCs w:val="24"/>
          <w:lang w:val="en-US"/>
        </w:rPr>
        <w:t>(Moras, 19</w:t>
      </w:r>
      <w:r w:rsidR="0014586F">
        <w:rPr>
          <w:rFonts w:ascii="Times New Roman" w:eastAsia="Calibri" w:hAnsi="Times New Roman" w:cs="Times New Roman"/>
          <w:sz w:val="24"/>
          <w:szCs w:val="24"/>
          <w:lang w:val="en-US"/>
        </w:rPr>
        <w:t xml:space="preserve">72; Neuberger, 1994; </w:t>
      </w:r>
      <w:r w:rsidR="005A5E19" w:rsidRPr="00540FD6">
        <w:rPr>
          <w:rFonts w:ascii="Times New Roman" w:eastAsia="Calibri" w:hAnsi="Times New Roman" w:cs="Times New Roman"/>
          <w:sz w:val="24"/>
          <w:szCs w:val="24"/>
          <w:lang w:val="en-US"/>
        </w:rPr>
        <w:t>Oron, 1995, 2003, 2005, 2006).</w:t>
      </w:r>
    </w:p>
    <w:p w14:paraId="7603893E" w14:textId="77777777" w:rsidR="005A5E19" w:rsidRPr="008227A7" w:rsidRDefault="005A5E19" w:rsidP="000F241E">
      <w:pPr>
        <w:pStyle w:val="2"/>
        <w:spacing w:before="120" w:after="120"/>
        <w:rPr>
          <w:rFonts w:ascii="Times New Roman" w:eastAsia="Calibri" w:hAnsi="Times New Roman"/>
          <w:color w:val="000000" w:themeColor="text1"/>
          <w:sz w:val="24"/>
          <w:szCs w:val="24"/>
          <w:lang w:val="en-US"/>
        </w:rPr>
      </w:pPr>
      <w:bookmarkStart w:id="26" w:name="_Toc470599511"/>
      <w:bookmarkStart w:id="27" w:name="_Toc478145026"/>
      <w:bookmarkStart w:id="28" w:name="_Toc408859624"/>
      <w:r w:rsidRPr="008227A7">
        <w:rPr>
          <w:rFonts w:ascii="Times New Roman" w:eastAsia="Calibri" w:hAnsi="Times New Roman"/>
          <w:color w:val="000000" w:themeColor="text1"/>
          <w:sz w:val="24"/>
          <w:szCs w:val="24"/>
          <w:lang w:val="en-US"/>
        </w:rPr>
        <w:lastRenderedPageBreak/>
        <w:t>1.</w:t>
      </w:r>
      <w:r w:rsidR="000F241E">
        <w:rPr>
          <w:rFonts w:ascii="Times New Roman" w:eastAsia="Calibri" w:hAnsi="Times New Roman"/>
          <w:color w:val="000000" w:themeColor="text1"/>
          <w:sz w:val="24"/>
          <w:szCs w:val="24"/>
          <w:lang w:val="en-US"/>
        </w:rPr>
        <w:t>4</w:t>
      </w:r>
      <w:r w:rsidRPr="008227A7">
        <w:rPr>
          <w:rFonts w:ascii="Times New Roman" w:eastAsia="Calibri" w:hAnsi="Times New Roman"/>
          <w:color w:val="000000" w:themeColor="text1"/>
          <w:sz w:val="24"/>
          <w:szCs w:val="24"/>
          <w:lang w:val="en-US"/>
        </w:rPr>
        <w:t xml:space="preserve"> Jewish Holocaust in Israeli education</w:t>
      </w:r>
      <w:bookmarkEnd w:id="26"/>
      <w:bookmarkEnd w:id="27"/>
    </w:p>
    <w:bookmarkEnd w:id="28"/>
    <w:p w14:paraId="00B518F2" w14:textId="77777777" w:rsidR="005A5E19" w:rsidRPr="005A5E19" w:rsidRDefault="005A5E19" w:rsidP="000165A5">
      <w:pPr>
        <w:spacing w:after="0" w:line="240" w:lineRule="auto"/>
        <w:ind w:left="720"/>
        <w:rPr>
          <w:rFonts w:ascii="Times New Roman" w:eastAsia="Calibri" w:hAnsi="Times New Roman" w:cs="Times New Roman"/>
          <w:sz w:val="24"/>
          <w:szCs w:val="24"/>
          <w:lang w:val="en-US"/>
        </w:rPr>
      </w:pPr>
      <w:r w:rsidRPr="005A5E19">
        <w:rPr>
          <w:rFonts w:ascii="Times New Roman" w:eastAsia="Calibri" w:hAnsi="Times New Roman" w:cs="Times New Roman"/>
          <w:i/>
          <w:iCs/>
          <w:sz w:val="24"/>
          <w:szCs w:val="24"/>
          <w:lang w:val="en-US"/>
        </w:rPr>
        <w:t>"There can be no doubt that the Holocaust shaped and still continues to shape our collective memory and has become part of our national identity and we therefore have an obligation to teach children about the Holocaust in the education system.</w:t>
      </w:r>
      <w:r w:rsidRPr="005A5E19">
        <w:rPr>
          <w:rFonts w:ascii="Times New Roman" w:eastAsia="Calibri" w:hAnsi="Times New Roman" w:cs="Times New Roman"/>
          <w:b/>
          <w:bCs/>
          <w:i/>
          <w:iCs/>
          <w:sz w:val="24"/>
          <w:szCs w:val="24"/>
          <w:lang w:val="en-US"/>
        </w:rPr>
        <w:t xml:space="preserve">  </w:t>
      </w:r>
      <w:r w:rsidRPr="005A5E19">
        <w:rPr>
          <w:rFonts w:ascii="Times New Roman" w:eastAsia="Calibri" w:hAnsi="Times New Roman" w:cs="Times New Roman"/>
          <w:i/>
          <w:iCs/>
          <w:sz w:val="24"/>
          <w:szCs w:val="24"/>
          <w:lang w:val="en-US"/>
        </w:rPr>
        <w:t>We should continuously deal with questions about the messages of the Holocaust"</w:t>
      </w:r>
      <w:r w:rsidRPr="005A5E19">
        <w:rPr>
          <w:rFonts w:ascii="Times New Roman" w:eastAsia="Calibri" w:hAnsi="Times New Roman" w:cs="Times New Roman"/>
          <w:sz w:val="24"/>
          <w:szCs w:val="24"/>
          <w:lang w:val="en-US"/>
        </w:rPr>
        <w:t xml:space="preserve"> (Kolett, 2014 pp-16).</w:t>
      </w:r>
    </w:p>
    <w:p w14:paraId="3E8AB47C" w14:textId="77777777" w:rsidR="00B16771" w:rsidRDefault="00B16771" w:rsidP="005A5E19">
      <w:pPr>
        <w:spacing w:after="0" w:line="360" w:lineRule="auto"/>
        <w:ind w:firstLine="720"/>
        <w:rPr>
          <w:rFonts w:ascii="Times New Roman" w:eastAsia="Calibri" w:hAnsi="Times New Roman" w:cs="Times New Roman"/>
          <w:sz w:val="24"/>
          <w:szCs w:val="24"/>
          <w:lang w:val="en-US"/>
        </w:rPr>
      </w:pPr>
    </w:p>
    <w:p w14:paraId="6A3AD834" w14:textId="6B1BE002" w:rsidR="005A5E19" w:rsidRPr="005A5E19" w:rsidRDefault="005A5E19" w:rsidP="005A5E19">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There are several main educational-social-cultural stages, which children in Israel undergo with regard to the Holocaust: (a) from childhood until high school: during this period the main learning occurs on memorial days when general information is given in school. (b) In high school: Holocaust studies are part of the curriculum for the matriculation exams and there is an organized guided journey to Holocaust extermination sights in Poland for those choosing to travel. (c), during compulsory military service in the army soldiers are given lectures about the Holocaust. For army officers</w:t>
      </w:r>
      <w:r w:rsidR="00576421">
        <w:rPr>
          <w:rFonts w:ascii="Times New Roman" w:eastAsia="Calibri" w:hAnsi="Times New Roman" w:cs="Times New Roman"/>
          <w:sz w:val="24"/>
          <w:szCs w:val="24"/>
          <w:lang w:val="en-US"/>
        </w:rPr>
        <w:t>,</w:t>
      </w:r>
      <w:r w:rsidRPr="005A5E19">
        <w:rPr>
          <w:rFonts w:ascii="Times New Roman" w:eastAsia="Calibri" w:hAnsi="Times New Roman" w:cs="Times New Roman"/>
          <w:sz w:val="24"/>
          <w:szCs w:val="24"/>
          <w:lang w:val="en-US"/>
        </w:rPr>
        <w:t xml:space="preserve"> there is also an organized guided journey to the Holocaust extermination sights in Poland (d), Holocaust studies are offered in universities and colleges for those who wish to study this subject. It is noted that there is also a very broad phenomenon of journeys for organized groups of adults to the sites of the Holocaust and its commemoration in Poland (Lev, 2007).  </w:t>
      </w:r>
    </w:p>
    <w:p w14:paraId="6E85426B" w14:textId="77777777" w:rsidR="005A5E19" w:rsidRPr="00DC3FD8" w:rsidRDefault="00CC651B" w:rsidP="00DC3FD8">
      <w:pPr>
        <w:pStyle w:val="3"/>
        <w:spacing w:before="120" w:after="120" w:line="360" w:lineRule="auto"/>
        <w:rPr>
          <w:rFonts w:ascii="Times New Roman" w:eastAsia="Calibri" w:hAnsi="Times New Roman"/>
          <w:i/>
          <w:iCs/>
          <w:color w:val="000000" w:themeColor="text1"/>
          <w:sz w:val="24"/>
          <w:szCs w:val="24"/>
          <w:rtl/>
          <w:lang w:val="en-US"/>
        </w:rPr>
      </w:pPr>
      <w:bookmarkStart w:id="29" w:name="_Toc408859627"/>
      <w:bookmarkStart w:id="30" w:name="_Toc470599514"/>
      <w:bookmarkStart w:id="31" w:name="_Toc478145027"/>
      <w:r>
        <w:rPr>
          <w:rFonts w:ascii="Times New Roman" w:eastAsia="Calibri" w:hAnsi="Times New Roman"/>
          <w:i/>
          <w:iCs/>
          <w:color w:val="000000" w:themeColor="text1"/>
          <w:sz w:val="24"/>
          <w:szCs w:val="24"/>
          <w:lang w:val="en-US"/>
        </w:rPr>
        <w:t>1.5</w:t>
      </w:r>
      <w:r w:rsidR="005A5E19" w:rsidRPr="00DC3FD8">
        <w:rPr>
          <w:rFonts w:ascii="Times New Roman" w:eastAsia="Calibri" w:hAnsi="Times New Roman"/>
          <w:i/>
          <w:iCs/>
          <w:color w:val="000000" w:themeColor="text1"/>
          <w:sz w:val="24"/>
          <w:szCs w:val="24"/>
          <w:lang w:val="en-US"/>
        </w:rPr>
        <w:t xml:space="preserve"> The journeys to Poland</w:t>
      </w:r>
      <w:bookmarkEnd w:id="29"/>
      <w:bookmarkEnd w:id="30"/>
      <w:bookmarkEnd w:id="31"/>
    </w:p>
    <w:p w14:paraId="0951E28F" w14:textId="382887DF" w:rsidR="009539ED" w:rsidRDefault="005A5E19" w:rsidP="00660566">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In the last 25 years, the journeys to Poland have become most important component of the Holocaust teaching program and the visits to the Holocaust sites in Poland have become a sort of “pilgrimage” for many of Israel’s youth who participate in these journeys. Teachers, parents and students feel that the journey to Poland is very important and invest serious efforts so that the students can participate in the journeys. The organized journeys began in 1983, the 40</w:t>
      </w:r>
      <w:r w:rsidRPr="005A5E19">
        <w:rPr>
          <w:rFonts w:ascii="Times New Roman" w:eastAsia="Calibri" w:hAnsi="Times New Roman" w:cs="Times New Roman"/>
          <w:sz w:val="24"/>
          <w:szCs w:val="24"/>
          <w:vertAlign w:val="superscript"/>
          <w:lang w:val="en-US"/>
        </w:rPr>
        <w:t>th</w:t>
      </w:r>
      <w:r w:rsidRPr="005A5E19">
        <w:rPr>
          <w:rFonts w:ascii="Times New Roman" w:eastAsia="Calibri" w:hAnsi="Times New Roman" w:cs="Times New Roman"/>
          <w:sz w:val="24"/>
          <w:szCs w:val="24"/>
          <w:lang w:val="en-US"/>
        </w:rPr>
        <w:t xml:space="preserve"> anniversary of the Warsaw Ghetto Uprising. They have increased over the years and hundreds of thousands of Israeli students from state high schools have travelled to Poland within the frame of journeys organized by the Ministry of Education (Worgen, 2008). The journeys to Poland are actually the direct or the logical continuation of the experiential learning that characterizes part of Holocaust studies in their broadest sense. The journeys to Poland are the peak of the experiential learning program that includes commemorative ceremonies, theater performances, documentary films, cinema films, trips to the memorial and commemoration centers in Israel, direct meetings with Holocaust survivors or viewing them through televised clips etc. The journey to </w:t>
      </w:r>
      <w:r w:rsidRPr="005A5E19">
        <w:rPr>
          <w:rFonts w:ascii="Times New Roman" w:eastAsia="Calibri" w:hAnsi="Times New Roman" w:cs="Times New Roman"/>
          <w:sz w:val="24"/>
          <w:szCs w:val="24"/>
          <w:lang w:val="en-US"/>
        </w:rPr>
        <w:lastRenderedPageBreak/>
        <w:t xml:space="preserve">Poland includes visits to historical sites – ghettoes, extermination camps, memorials, synagogues and additional sites (Lindenstrauss, 2012). </w:t>
      </w:r>
    </w:p>
    <w:p w14:paraId="256D39C7" w14:textId="77777777" w:rsidR="00961D62" w:rsidRDefault="00961D62" w:rsidP="00E25BF2">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Over the years, there has been growing debate about the justification for the journeys to Poland focusing on several main issues:</w:t>
      </w:r>
      <w:r w:rsidR="00E25BF2">
        <w:rPr>
          <w:rFonts w:ascii="Times New Roman" w:eastAsia="Calibri" w:hAnsi="Times New Roman" w:cs="Times New Roman"/>
          <w:sz w:val="24"/>
          <w:szCs w:val="24"/>
          <w:lang w:val="en-US"/>
        </w:rPr>
        <w:t xml:space="preserve"> </w:t>
      </w:r>
      <w:r w:rsidRPr="005A5E19">
        <w:rPr>
          <w:rFonts w:ascii="Times New Roman" w:eastAsia="Times New Roman" w:hAnsi="Times New Roman" w:cs="Times New Roman"/>
          <w:sz w:val="24"/>
          <w:szCs w:val="24"/>
          <w:lang w:val="en-US"/>
        </w:rPr>
        <w:t>The high cost of the journeys</w:t>
      </w:r>
      <w:r w:rsidR="00E25BF2">
        <w:rPr>
          <w:rFonts w:ascii="Times New Roman" w:eastAsia="Times New Roman" w:hAnsi="Times New Roman" w:cs="Times New Roman"/>
          <w:sz w:val="24"/>
          <w:szCs w:val="24"/>
          <w:lang w:val="en-US"/>
        </w:rPr>
        <w:t xml:space="preserve">, </w:t>
      </w:r>
    </w:p>
    <w:p w14:paraId="6A4E591D" w14:textId="558E9A47" w:rsidR="00961D62" w:rsidRPr="00E25BF2" w:rsidRDefault="00961D62" w:rsidP="00E25BF2">
      <w:pPr>
        <w:spacing w:after="0" w:line="360" w:lineRule="auto"/>
        <w:rPr>
          <w:rFonts w:ascii="Times New Roman" w:eastAsia="Calibri" w:hAnsi="Times New Roman" w:cs="Times New Roman"/>
          <w:sz w:val="24"/>
          <w:szCs w:val="24"/>
          <w:lang w:val="en-US"/>
        </w:rPr>
      </w:pPr>
      <w:r w:rsidRPr="005A5E19">
        <w:rPr>
          <w:rFonts w:ascii="Times New Roman" w:eastAsia="Times New Roman" w:hAnsi="Times New Roman" w:cs="Times New Roman"/>
          <w:sz w:val="24"/>
          <w:szCs w:val="24"/>
          <w:lang w:val="en-US"/>
        </w:rPr>
        <w:t>Doubts regarding the educational value of the journey</w:t>
      </w:r>
      <w:r w:rsidR="00E25BF2">
        <w:rPr>
          <w:rFonts w:ascii="Times New Roman" w:eastAsia="Times New Roman" w:hAnsi="Times New Roman" w:cs="Times New Roman"/>
          <w:sz w:val="24"/>
          <w:szCs w:val="24"/>
          <w:lang w:val="en-US"/>
        </w:rPr>
        <w:t xml:space="preserve">, </w:t>
      </w:r>
      <w:r w:rsidRPr="005A5E19">
        <w:rPr>
          <w:rFonts w:ascii="Times New Roman" w:eastAsia="Times New Roman" w:hAnsi="Times New Roman" w:cs="Times New Roman"/>
          <w:sz w:val="24"/>
          <w:szCs w:val="24"/>
          <w:lang w:val="en-US"/>
        </w:rPr>
        <w:t>“</w:t>
      </w:r>
      <w:r w:rsidR="00E25BF2">
        <w:rPr>
          <w:rFonts w:ascii="Times New Roman" w:eastAsia="Times New Roman" w:hAnsi="Times New Roman" w:cs="Times New Roman"/>
          <w:sz w:val="24"/>
          <w:szCs w:val="24"/>
          <w:lang w:val="en-US"/>
        </w:rPr>
        <w:t>t</w:t>
      </w:r>
      <w:r w:rsidRPr="005A5E19">
        <w:rPr>
          <w:rFonts w:ascii="Times New Roman" w:eastAsia="Times New Roman" w:hAnsi="Times New Roman" w:cs="Times New Roman"/>
          <w:sz w:val="24"/>
          <w:szCs w:val="24"/>
          <w:lang w:val="en-US"/>
        </w:rPr>
        <w:t>he business” revolving around the journeys</w:t>
      </w:r>
      <w:r w:rsidR="00E25BF2">
        <w:rPr>
          <w:rFonts w:ascii="Times New Roman" w:eastAsia="Calibri" w:hAnsi="Times New Roman" w:cs="Times New Roman"/>
          <w:sz w:val="24"/>
          <w:szCs w:val="24"/>
          <w:lang w:val="en-US"/>
        </w:rPr>
        <w:t xml:space="preserve">, </w:t>
      </w:r>
      <w:r w:rsidR="00E25BF2">
        <w:rPr>
          <w:rFonts w:ascii="Times New Roman" w:eastAsia="Times New Roman" w:hAnsi="Times New Roman" w:cs="Times New Roman"/>
          <w:sz w:val="24"/>
          <w:szCs w:val="24"/>
          <w:lang w:val="en-US"/>
        </w:rPr>
        <w:t>t</w:t>
      </w:r>
      <w:r w:rsidRPr="005A5E19">
        <w:rPr>
          <w:rFonts w:ascii="Times New Roman" w:eastAsia="Times New Roman" w:hAnsi="Times New Roman" w:cs="Times New Roman"/>
          <w:sz w:val="24"/>
          <w:szCs w:val="24"/>
          <w:lang w:val="en-US"/>
        </w:rPr>
        <w:t>he students’ behavior on the journeys</w:t>
      </w:r>
      <w:r w:rsidR="00E25BF2">
        <w:rPr>
          <w:rFonts w:ascii="Times New Roman" w:eastAsia="Calibri" w:hAnsi="Times New Roman" w:cs="Times New Roman"/>
          <w:sz w:val="24"/>
          <w:szCs w:val="24"/>
          <w:lang w:val="en-US"/>
        </w:rPr>
        <w:t xml:space="preserve">, </w:t>
      </w:r>
      <w:r w:rsidR="00E25BF2">
        <w:rPr>
          <w:rFonts w:ascii="Times New Roman" w:eastAsia="Times New Roman" w:hAnsi="Times New Roman" w:cs="Arial"/>
          <w:sz w:val="24"/>
          <w:szCs w:val="24"/>
          <w:lang w:val="en-US"/>
        </w:rPr>
        <w:t>t</w:t>
      </w:r>
      <w:r w:rsidRPr="005A5E19">
        <w:rPr>
          <w:rFonts w:ascii="Times New Roman" w:eastAsia="Times New Roman" w:hAnsi="Times New Roman" w:cs="Arial"/>
          <w:sz w:val="24"/>
          <w:szCs w:val="24"/>
          <w:lang w:val="en-US"/>
        </w:rPr>
        <w:t>he journey to Poland emphasizes a nationalist message at the expense of</w:t>
      </w:r>
      <w:r w:rsidR="00E25BF2">
        <w:rPr>
          <w:rFonts w:ascii="Times New Roman" w:eastAsia="Times New Roman" w:hAnsi="Times New Roman" w:cs="Arial"/>
          <w:sz w:val="24"/>
          <w:szCs w:val="24"/>
          <w:lang w:val="en-US"/>
        </w:rPr>
        <w:t xml:space="preserve"> universal values (Maltz, 2016), </w:t>
      </w:r>
      <w:r w:rsidR="00E25BF2">
        <w:rPr>
          <w:rFonts w:ascii="Times New Roman" w:eastAsia="Times New Roman" w:hAnsi="Times New Roman" w:cs="Times New Roman"/>
          <w:sz w:val="24"/>
          <w:szCs w:val="24"/>
          <w:lang w:val="en-US"/>
        </w:rPr>
        <w:t>t</w:t>
      </w:r>
      <w:r w:rsidRPr="005A5E19">
        <w:rPr>
          <w:rFonts w:ascii="Times New Roman" w:eastAsia="Times New Roman" w:hAnsi="Times New Roman" w:cs="Times New Roman"/>
          <w:sz w:val="24"/>
          <w:szCs w:val="24"/>
          <w:lang w:val="en-US"/>
        </w:rPr>
        <w:t xml:space="preserve">he students’ behavior on the journeys </w:t>
      </w:r>
      <w:r w:rsidR="00E25BF2">
        <w:rPr>
          <w:rFonts w:ascii="Times New Roman" w:eastAsia="Times New Roman" w:hAnsi="Times New Roman" w:cs="Times New Roman"/>
          <w:sz w:val="24"/>
          <w:szCs w:val="24"/>
          <w:lang w:val="en-US"/>
        </w:rPr>
        <w:t xml:space="preserve">rude (Rama, 2011), </w:t>
      </w:r>
      <w:r w:rsidR="00E25BF2">
        <w:rPr>
          <w:rFonts w:ascii="Times New Roman" w:eastAsia="Times New Roman" w:hAnsi="Times New Roman" w:cs="Arial"/>
          <w:sz w:val="24"/>
          <w:szCs w:val="24"/>
          <w:lang w:val="en-US"/>
        </w:rPr>
        <w:t>t</w:t>
      </w:r>
      <w:r w:rsidRPr="005A5E19">
        <w:rPr>
          <w:rFonts w:ascii="Times New Roman" w:eastAsia="Times New Roman" w:hAnsi="Times New Roman" w:cs="Arial"/>
          <w:sz w:val="24"/>
          <w:szCs w:val="24"/>
          <w:lang w:val="en-US"/>
        </w:rPr>
        <w:t xml:space="preserve">he journey causes emotional trauma inflicted on teenagers, </w:t>
      </w:r>
      <w:r w:rsidR="00E25BF2">
        <w:rPr>
          <w:rFonts w:ascii="Times New Roman" w:eastAsia="Times New Roman" w:hAnsi="Times New Roman" w:cs="Arial"/>
          <w:sz w:val="24"/>
          <w:szCs w:val="24"/>
          <w:lang w:val="en-US"/>
        </w:rPr>
        <w:t xml:space="preserve">the journey strengthens nationalism </w:t>
      </w:r>
      <w:r w:rsidRPr="005A5E19">
        <w:rPr>
          <w:rFonts w:ascii="Times New Roman" w:eastAsia="Times New Roman" w:hAnsi="Times New Roman" w:cs="Arial"/>
          <w:sz w:val="24"/>
          <w:szCs w:val="24"/>
          <w:lang w:val="en-US"/>
        </w:rPr>
        <w:t>(Starkman &amp; Dattel, 2016)</w:t>
      </w:r>
    </w:p>
    <w:p w14:paraId="5ABD94DC" w14:textId="77777777" w:rsidR="005A5E19" w:rsidRPr="005A5E19" w:rsidRDefault="00961D62" w:rsidP="00E25BF2">
      <w:pPr>
        <w:spacing w:after="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In contrast to this, those who defend the journeys claim that although there are some defects, there is still no good alternative that is better than the experience of the journey and the deep experiential learning that it affords (Shalem, 2008).</w:t>
      </w:r>
      <w:r w:rsidR="005A5E19" w:rsidRPr="005A5E19">
        <w:rPr>
          <w:rFonts w:ascii="Times New Roman" w:eastAsia="Calibri" w:hAnsi="Times New Roman" w:cs="Times New Roman"/>
          <w:sz w:val="24"/>
          <w:szCs w:val="24"/>
          <w:lang w:val="en-US"/>
        </w:rPr>
        <w:t xml:space="preserve"> </w:t>
      </w:r>
    </w:p>
    <w:p w14:paraId="3604A845" w14:textId="77777777" w:rsidR="005A5E19" w:rsidRPr="004C2291" w:rsidRDefault="00CC651B" w:rsidP="004C2291">
      <w:pPr>
        <w:pStyle w:val="2"/>
        <w:spacing w:after="120"/>
        <w:rPr>
          <w:rFonts w:ascii="Times New Roman" w:eastAsia="Calibri" w:hAnsi="Times New Roman"/>
          <w:color w:val="000000" w:themeColor="text1"/>
          <w:sz w:val="24"/>
          <w:szCs w:val="24"/>
          <w:lang w:val="en-US"/>
        </w:rPr>
      </w:pPr>
      <w:bookmarkStart w:id="32" w:name="_Toc470599519"/>
      <w:bookmarkStart w:id="33" w:name="_Toc478145028"/>
      <w:r w:rsidRPr="004C2291">
        <w:rPr>
          <w:rFonts w:ascii="Times New Roman" w:eastAsia="Calibri" w:hAnsi="Times New Roman"/>
          <w:color w:val="000000" w:themeColor="text1"/>
          <w:sz w:val="24"/>
          <w:szCs w:val="24"/>
          <w:lang w:val="en-US"/>
        </w:rPr>
        <w:t>1.6</w:t>
      </w:r>
      <w:r w:rsidR="005A5E19" w:rsidRPr="004C2291">
        <w:rPr>
          <w:rFonts w:ascii="Times New Roman" w:eastAsia="Calibri" w:hAnsi="Times New Roman"/>
          <w:color w:val="000000" w:themeColor="text1"/>
          <w:sz w:val="24"/>
          <w:szCs w:val="24"/>
          <w:lang w:val="en-US"/>
        </w:rPr>
        <w:t xml:space="preserve"> Gap in knowledge</w:t>
      </w:r>
      <w:bookmarkEnd w:id="32"/>
      <w:bookmarkEnd w:id="33"/>
      <w:r w:rsidR="005A5E19" w:rsidRPr="004C2291">
        <w:rPr>
          <w:rFonts w:ascii="Times New Roman" w:eastAsia="Calibri" w:hAnsi="Times New Roman"/>
          <w:color w:val="000000" w:themeColor="text1"/>
          <w:sz w:val="24"/>
          <w:szCs w:val="24"/>
          <w:lang w:val="en-US"/>
        </w:rPr>
        <w:t xml:space="preserve"> </w:t>
      </w:r>
    </w:p>
    <w:p w14:paraId="6BB82B91" w14:textId="77777777" w:rsidR="005A5E19" w:rsidRPr="005A5E19" w:rsidRDefault="00E25BF2" w:rsidP="00EC5D13">
      <w:pPr>
        <w:spacing w:after="0" w:line="360" w:lineRule="auto"/>
        <w:ind w:firstLine="720"/>
        <w:textAlignment w:val="top"/>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005A5E19" w:rsidRPr="005A5E19">
        <w:rPr>
          <w:rFonts w:ascii="Times New Roman" w:eastAsia="Calibri" w:hAnsi="Times New Roman" w:cs="Times New Roman"/>
          <w:sz w:val="24"/>
          <w:szCs w:val="24"/>
          <w:lang w:val="en-US"/>
        </w:rPr>
        <w:t xml:space="preserve">hen we want to define the gap in knowledge two main points can be mentioned: </w:t>
      </w:r>
    </w:p>
    <w:p w14:paraId="136C44FA" w14:textId="77777777" w:rsidR="005A5E19" w:rsidRPr="005A5E19" w:rsidRDefault="001A44D8" w:rsidP="001A44D8">
      <w:pPr>
        <w:spacing w:after="0" w:line="360" w:lineRule="auto"/>
        <w:ind w:left="36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5A5E19" w:rsidRPr="005A5E19">
        <w:rPr>
          <w:rFonts w:ascii="Times New Roman" w:eastAsia="Times New Roman" w:hAnsi="Times New Roman" w:cs="Times New Roman"/>
          <w:sz w:val="24"/>
          <w:szCs w:val="24"/>
          <w:lang w:val="en-US"/>
        </w:rPr>
        <w:t>A gap in knowledge in the field of Jewish Holocaust moral dilemmas from a retrospective point of view – what do Israeli high school students who are learning about the Holocaust think about the ways in which Jews coped with the moral dilemmas of the Holocaust?</w:t>
      </w:r>
    </w:p>
    <w:p w14:paraId="3B9EE27E" w14:textId="77777777" w:rsidR="005A5E19" w:rsidRPr="005A5E19" w:rsidRDefault="001A44D8" w:rsidP="001A44D8">
      <w:pPr>
        <w:spacing w:after="0" w:line="360" w:lineRule="auto"/>
        <w:ind w:left="360"/>
        <w:contextualSpacing/>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lang w:val="en-US"/>
        </w:rPr>
        <w:t xml:space="preserve">2. </w:t>
      </w:r>
      <w:r w:rsidR="005A5E19" w:rsidRPr="005A5E19">
        <w:rPr>
          <w:rFonts w:ascii="Times New Roman" w:eastAsia="Times New Roman" w:hAnsi="Times New Roman" w:cs="Times New Roman"/>
          <w:sz w:val="24"/>
          <w:szCs w:val="24"/>
          <w:lang w:val="en-US"/>
        </w:rPr>
        <w:t xml:space="preserve">A gap in knowledge regarding the effect of the present Holocaust learning program in high school, on the students’ perceptions of Holocaust moral dilemmas.    </w:t>
      </w:r>
    </w:p>
    <w:p w14:paraId="5963D40A" w14:textId="72CD8A54" w:rsidR="005A5E19" w:rsidRDefault="005A5E19" w:rsidP="005A5E19">
      <w:pPr>
        <w:spacing w:after="0" w:line="360" w:lineRule="auto"/>
        <w:ind w:firstLine="720"/>
        <w:rPr>
          <w:rFonts w:ascii="Times New Roman" w:eastAsia="Calibri" w:hAnsi="Times New Roman" w:cs="Times New Roman"/>
          <w:sz w:val="24"/>
          <w:szCs w:val="24"/>
          <w:shd w:val="clear" w:color="auto" w:fill="FFFFFF"/>
          <w:lang w:val="en-US"/>
        </w:rPr>
      </w:pPr>
      <w:r w:rsidRPr="005A5E19">
        <w:rPr>
          <w:rFonts w:ascii="Times New Roman" w:eastAsia="Calibri" w:hAnsi="Times New Roman" w:cs="Times New Roman"/>
          <w:sz w:val="24"/>
          <w:szCs w:val="24"/>
          <w:shd w:val="clear" w:color="auto" w:fill="FFFFFF"/>
          <w:lang w:val="en-US"/>
        </w:rPr>
        <w:t xml:space="preserve">The next chapter describes the original and innovative research conducted on the moral dilemmas of the Holocaust that is the subject of this thesis. </w:t>
      </w:r>
    </w:p>
    <w:p w14:paraId="5240BA84" w14:textId="72365ADD" w:rsidR="009347C8" w:rsidRDefault="009347C8" w:rsidP="005A5E19">
      <w:pPr>
        <w:spacing w:after="0" w:line="360" w:lineRule="auto"/>
        <w:ind w:firstLine="720"/>
        <w:rPr>
          <w:rFonts w:ascii="Times New Roman" w:eastAsia="Calibri" w:hAnsi="Times New Roman" w:cs="Times New Roman"/>
          <w:sz w:val="24"/>
          <w:szCs w:val="24"/>
          <w:shd w:val="clear" w:color="auto" w:fill="FFFFFF"/>
          <w:lang w:val="en-US"/>
        </w:rPr>
      </w:pPr>
    </w:p>
    <w:p w14:paraId="2A48BF7B" w14:textId="618EE6CE" w:rsidR="009347C8" w:rsidRDefault="009347C8" w:rsidP="005A5E19">
      <w:pPr>
        <w:spacing w:after="0" w:line="360" w:lineRule="auto"/>
        <w:ind w:firstLine="720"/>
        <w:rPr>
          <w:rFonts w:ascii="Times New Roman" w:eastAsia="Calibri" w:hAnsi="Times New Roman" w:cs="Times New Roman"/>
          <w:sz w:val="24"/>
          <w:szCs w:val="24"/>
          <w:shd w:val="clear" w:color="auto" w:fill="FFFFFF"/>
          <w:lang w:val="en-US"/>
        </w:rPr>
      </w:pPr>
    </w:p>
    <w:p w14:paraId="4239604D" w14:textId="08AC06B0" w:rsidR="009347C8" w:rsidRDefault="009347C8" w:rsidP="005A5E19">
      <w:pPr>
        <w:spacing w:after="0" w:line="360" w:lineRule="auto"/>
        <w:ind w:firstLine="720"/>
        <w:rPr>
          <w:rFonts w:ascii="Times New Roman" w:eastAsia="Calibri" w:hAnsi="Times New Roman" w:cs="Times New Roman"/>
          <w:sz w:val="24"/>
          <w:szCs w:val="24"/>
          <w:shd w:val="clear" w:color="auto" w:fill="FFFFFF"/>
          <w:lang w:val="en-US"/>
        </w:rPr>
      </w:pPr>
    </w:p>
    <w:p w14:paraId="4A8952CC" w14:textId="77777777" w:rsidR="009347C8" w:rsidRPr="005A5E19" w:rsidRDefault="009347C8" w:rsidP="005A5E19">
      <w:pPr>
        <w:spacing w:after="0" w:line="360" w:lineRule="auto"/>
        <w:ind w:firstLine="720"/>
        <w:rPr>
          <w:rFonts w:ascii="Times New Roman" w:eastAsia="Calibri" w:hAnsi="Times New Roman" w:cs="Times New Roman"/>
          <w:sz w:val="24"/>
          <w:szCs w:val="24"/>
          <w:shd w:val="clear" w:color="auto" w:fill="FFFFFF"/>
          <w:lang w:val="en-US"/>
        </w:rPr>
      </w:pPr>
    </w:p>
    <w:p w14:paraId="65CA5C6C" w14:textId="34489C9D" w:rsidR="005A5E19" w:rsidRPr="00E62B44" w:rsidRDefault="005A5E19" w:rsidP="006468F2">
      <w:pPr>
        <w:pStyle w:val="1"/>
        <w:bidi w:val="0"/>
        <w:jc w:val="center"/>
        <w:rPr>
          <w:rFonts w:ascii="Times New Roman" w:eastAsia="Calibri" w:hAnsi="Times New Roman"/>
          <w:color w:val="000000" w:themeColor="text1"/>
        </w:rPr>
      </w:pPr>
      <w:bookmarkStart w:id="34" w:name="_Toc470599520"/>
      <w:bookmarkStart w:id="35" w:name="_Toc478145029"/>
      <w:r w:rsidRPr="00E62B44">
        <w:rPr>
          <w:rFonts w:ascii="Times New Roman" w:eastAsia="Calibri" w:hAnsi="Times New Roman"/>
          <w:color w:val="000000" w:themeColor="text1"/>
        </w:rPr>
        <w:lastRenderedPageBreak/>
        <w:t>Chapter 2</w:t>
      </w:r>
      <w:r w:rsidR="006468F2">
        <w:rPr>
          <w:rFonts w:ascii="Times New Roman" w:eastAsia="Calibri" w:hAnsi="Times New Roman"/>
          <w:color w:val="000000" w:themeColor="text1"/>
        </w:rPr>
        <w:t>-</w:t>
      </w:r>
      <w:r w:rsidRPr="00E62B44">
        <w:rPr>
          <w:rFonts w:ascii="Times New Roman" w:eastAsia="Calibri" w:hAnsi="Times New Roman"/>
          <w:color w:val="000000" w:themeColor="text1"/>
        </w:rPr>
        <w:t xml:space="preserve"> Methodology</w:t>
      </w:r>
      <w:bookmarkEnd w:id="34"/>
      <w:bookmarkEnd w:id="35"/>
    </w:p>
    <w:p w14:paraId="1F487E71" w14:textId="77777777" w:rsidR="005A5E19" w:rsidRPr="008227A7" w:rsidRDefault="005A5E19" w:rsidP="008227A7">
      <w:pPr>
        <w:pStyle w:val="2"/>
        <w:spacing w:before="120" w:after="120"/>
        <w:rPr>
          <w:rFonts w:ascii="Times New Roman" w:eastAsia="Calibri" w:hAnsi="Times New Roman"/>
          <w:color w:val="000000" w:themeColor="text1"/>
          <w:sz w:val="24"/>
          <w:szCs w:val="24"/>
          <w:lang w:val="en-US"/>
        </w:rPr>
      </w:pPr>
      <w:bookmarkStart w:id="36" w:name="_Toc470599521"/>
      <w:bookmarkStart w:id="37" w:name="_Toc478145030"/>
      <w:r w:rsidRPr="008227A7">
        <w:rPr>
          <w:rFonts w:ascii="Times New Roman" w:eastAsia="Calibri" w:hAnsi="Times New Roman"/>
          <w:color w:val="000000" w:themeColor="text1"/>
          <w:sz w:val="24"/>
          <w:szCs w:val="24"/>
          <w:lang w:val="en-US"/>
        </w:rPr>
        <w:t>2.1 Introduction</w:t>
      </w:r>
      <w:bookmarkEnd w:id="36"/>
      <w:bookmarkEnd w:id="37"/>
    </w:p>
    <w:p w14:paraId="3B277B69" w14:textId="6F3F0A66" w:rsidR="005A5E19" w:rsidRPr="005A5E19" w:rsidRDefault="00497EEB" w:rsidP="005A5E19">
      <w:pPr>
        <w:shd w:val="clear" w:color="auto" w:fill="FFFFFF"/>
        <w:spacing w:line="360" w:lineRule="auto"/>
        <w:ind w:firstLine="720"/>
        <w:textAlignment w:val="baseline"/>
        <w:rPr>
          <w:rFonts w:ascii="Times New Roman" w:eastAsia="Calibri" w:hAnsi="Times New Roman" w:cs="Times New Roman"/>
          <w:b/>
          <w:bCs/>
          <w:sz w:val="24"/>
          <w:szCs w:val="24"/>
          <w:lang w:val="en-US"/>
        </w:rPr>
      </w:pPr>
      <w:bookmarkStart w:id="38" w:name="_Toc422946348"/>
      <w:r>
        <w:rPr>
          <w:rFonts w:asciiTheme="majorBidi" w:hAnsiTheme="majorBidi" w:cstheme="majorBidi"/>
          <w:b/>
          <w:sz w:val="24"/>
          <w:szCs w:val="24"/>
        </w:rPr>
        <w:t>T</w:t>
      </w:r>
      <w:r w:rsidRPr="007F40C1">
        <w:rPr>
          <w:rFonts w:asciiTheme="majorBidi" w:hAnsiTheme="majorBidi" w:cstheme="majorBidi"/>
          <w:b/>
          <w:sz w:val="24"/>
          <w:szCs w:val="24"/>
        </w:rPr>
        <w:t xml:space="preserve">he </w:t>
      </w:r>
      <w:r w:rsidRPr="007F40C1">
        <w:rPr>
          <w:rFonts w:ascii="Times New Roman" w:hAnsi="Times New Roman" w:cs="Times New Roman"/>
          <w:b/>
          <w:color w:val="000000" w:themeColor="text1"/>
          <w:sz w:val="24"/>
          <w:szCs w:val="24"/>
        </w:rPr>
        <w:t xml:space="preserve">main aim </w:t>
      </w:r>
      <w:r w:rsidRPr="007F40C1">
        <w:rPr>
          <w:rFonts w:ascii="Times New Roman" w:hAnsi="Times New Roman" w:cs="Times New Roman"/>
          <w:bCs/>
          <w:color w:val="000000" w:themeColor="text1"/>
          <w:sz w:val="24"/>
          <w:szCs w:val="24"/>
        </w:rPr>
        <w:t xml:space="preserve">of </w:t>
      </w:r>
      <w:r w:rsidRPr="007F40C1">
        <w:rPr>
          <w:rFonts w:ascii="Times New Roman" w:eastAsia="Calibri" w:hAnsi="Times New Roman" w:cs="Times New Roman"/>
          <w:sz w:val="24"/>
          <w:szCs w:val="24"/>
          <w:lang w:val="en-US"/>
        </w:rPr>
        <w:t>this research is to explore the attitudes of Israeli youth towards the way Jews coped with the moral dilemmas of the Holocaust.</w:t>
      </w:r>
      <w:r w:rsidR="006C624C">
        <w:rPr>
          <w:rFonts w:ascii="Times New Roman" w:eastAsia="Calibri" w:hAnsi="Times New Roman" w:cs="Times New Roman"/>
          <w:sz w:val="24"/>
          <w:szCs w:val="24"/>
          <w:lang w:val="en-US"/>
        </w:rPr>
        <w:t xml:space="preserve"> </w:t>
      </w:r>
      <w:r w:rsidR="005A5E19" w:rsidRPr="005A5E19">
        <w:rPr>
          <w:rFonts w:ascii="Times New Roman" w:eastAsia="Calibri" w:hAnsi="Times New Roman" w:cs="Times New Roman"/>
          <w:sz w:val="24"/>
          <w:szCs w:val="24"/>
          <w:lang w:val="en-US"/>
        </w:rPr>
        <w:t xml:space="preserve">An </w:t>
      </w:r>
      <w:r w:rsidR="005A5E19" w:rsidRPr="005A5E19">
        <w:rPr>
          <w:rFonts w:ascii="Times New Roman" w:eastAsia="Calibri" w:hAnsi="Times New Roman" w:cs="Times New Roman"/>
          <w:b/>
          <w:bCs/>
          <w:sz w:val="24"/>
          <w:szCs w:val="24"/>
          <w:lang w:val="en-US"/>
        </w:rPr>
        <w:t>exploratory approach</w:t>
      </w:r>
      <w:r w:rsidR="005A5E19" w:rsidRPr="005A5E19">
        <w:rPr>
          <w:rFonts w:ascii="Times New Roman" w:eastAsia="Calibri" w:hAnsi="Times New Roman" w:cs="Times New Roman"/>
          <w:sz w:val="24"/>
          <w:szCs w:val="24"/>
          <w:lang w:val="en-US"/>
        </w:rPr>
        <w:t xml:space="preserve"> was chosen because the research subject has not been yet investigated and clearly defined in previous research. The research is a </w:t>
      </w:r>
      <w:r w:rsidR="005A5E19" w:rsidRPr="005A5E19">
        <w:rPr>
          <w:rFonts w:ascii="Times New Roman" w:eastAsia="Calibri" w:hAnsi="Times New Roman" w:cs="Times New Roman"/>
          <w:b/>
          <w:bCs/>
          <w:sz w:val="24"/>
          <w:szCs w:val="24"/>
          <w:lang w:val="en-US"/>
        </w:rPr>
        <w:t>longitudinal survey</w:t>
      </w:r>
      <w:r w:rsidR="005A5E19" w:rsidRPr="005A5E19">
        <w:rPr>
          <w:rFonts w:ascii="Times New Roman" w:eastAsia="Calibri" w:hAnsi="Times New Roman" w:cs="Times New Roman"/>
          <w:sz w:val="24"/>
          <w:szCs w:val="24"/>
          <w:lang w:val="en-US"/>
        </w:rPr>
        <w:t xml:space="preserve"> combining </w:t>
      </w:r>
      <w:r w:rsidR="005A5E19" w:rsidRPr="005A5E19">
        <w:rPr>
          <w:rFonts w:ascii="Times New Roman" w:eastAsia="Calibri" w:hAnsi="Times New Roman" w:cs="Times New Roman"/>
          <w:b/>
          <w:bCs/>
          <w:sz w:val="24"/>
          <w:szCs w:val="24"/>
          <w:lang w:val="en-US"/>
        </w:rPr>
        <w:t xml:space="preserve">mixed methods </w:t>
      </w:r>
      <w:r w:rsidR="005A5E19" w:rsidRPr="005A5E19">
        <w:rPr>
          <w:rFonts w:ascii="Times New Roman" w:eastAsia="Calibri" w:hAnsi="Times New Roman" w:cs="Times New Roman"/>
          <w:sz w:val="24"/>
          <w:szCs w:val="24"/>
          <w:lang w:val="en-US"/>
        </w:rPr>
        <w:t>data-gathering and analysis</w:t>
      </w:r>
      <w:r w:rsidR="005A5E19" w:rsidRPr="005A5E19">
        <w:rPr>
          <w:rFonts w:ascii="Times New Roman" w:eastAsia="Calibri" w:hAnsi="Times New Roman" w:cs="Times New Roman"/>
          <w:b/>
          <w:bCs/>
          <w:sz w:val="24"/>
          <w:szCs w:val="24"/>
          <w:lang w:val="en-US"/>
        </w:rPr>
        <w:t>,</w:t>
      </w:r>
      <w:r w:rsidR="005A5E19" w:rsidRPr="005A5E19">
        <w:rPr>
          <w:rFonts w:ascii="Times New Roman" w:eastAsia="Calibri" w:hAnsi="Times New Roman" w:cs="Times New Roman"/>
          <w:sz w:val="24"/>
          <w:szCs w:val="24"/>
          <w:lang w:val="en-US"/>
        </w:rPr>
        <w:t xml:space="preserve"> which was conducted from January 2015 until January 2016 over a period of two academic years, from the middle of Grade11 until the middle of Grade 12. The following aims constitute the main axes of this research. </w:t>
      </w:r>
    </w:p>
    <w:p w14:paraId="74B6341F" w14:textId="77777777" w:rsidR="005A5E19" w:rsidRDefault="005A5E19" w:rsidP="008227A7">
      <w:pPr>
        <w:pStyle w:val="2"/>
        <w:spacing w:before="120" w:after="120"/>
        <w:rPr>
          <w:rFonts w:ascii="Times New Roman" w:eastAsia="Calibri" w:hAnsi="Times New Roman"/>
          <w:color w:val="000000" w:themeColor="text1"/>
          <w:sz w:val="24"/>
          <w:szCs w:val="24"/>
          <w:lang w:val="en-US"/>
        </w:rPr>
      </w:pPr>
      <w:bookmarkStart w:id="39" w:name="_Toc470599522"/>
      <w:bookmarkStart w:id="40" w:name="_Toc478145031"/>
      <w:r w:rsidRPr="008227A7">
        <w:rPr>
          <w:rFonts w:ascii="Times New Roman" w:eastAsia="Calibri" w:hAnsi="Times New Roman"/>
          <w:color w:val="000000" w:themeColor="text1"/>
          <w:sz w:val="24"/>
          <w:szCs w:val="24"/>
          <w:lang w:val="en-US"/>
        </w:rPr>
        <w:t xml:space="preserve">2.2 Research </w:t>
      </w:r>
      <w:r w:rsidR="00BC7F3D">
        <w:rPr>
          <w:rFonts w:ascii="Times New Roman" w:eastAsia="Calibri" w:hAnsi="Times New Roman"/>
          <w:color w:val="000000" w:themeColor="text1"/>
          <w:sz w:val="24"/>
          <w:szCs w:val="24"/>
          <w:lang w:val="en-US"/>
        </w:rPr>
        <w:t xml:space="preserve">Studies and </w:t>
      </w:r>
      <w:r w:rsidRPr="008227A7">
        <w:rPr>
          <w:rFonts w:ascii="Times New Roman" w:eastAsia="Calibri" w:hAnsi="Times New Roman"/>
          <w:color w:val="000000" w:themeColor="text1"/>
          <w:sz w:val="24"/>
          <w:szCs w:val="24"/>
          <w:lang w:val="en-US"/>
        </w:rPr>
        <w:t>aims</w:t>
      </w:r>
      <w:bookmarkEnd w:id="38"/>
      <w:bookmarkEnd w:id="39"/>
      <w:bookmarkEnd w:id="40"/>
    </w:p>
    <w:p w14:paraId="0CFA8652" w14:textId="4A5599D4" w:rsidR="00BC7F3D" w:rsidRPr="00BC7F3D" w:rsidRDefault="00BC7F3D" w:rsidP="00FD6FEB">
      <w:pPr>
        <w:rPr>
          <w:b/>
          <w:bCs/>
          <w:i/>
          <w:iCs/>
        </w:rPr>
      </w:pPr>
      <w:r w:rsidRPr="00BC7F3D">
        <w:rPr>
          <w:rFonts w:ascii="Times New Roman" w:eastAsia="Calibri" w:hAnsi="Times New Roman" w:cs="Times New Roman"/>
          <w:b/>
          <w:bCs/>
          <w:i/>
          <w:iCs/>
        </w:rPr>
        <w:t>Study 1- Students’ moral attitudes at the beginning of learning</w:t>
      </w:r>
    </w:p>
    <w:p w14:paraId="01FFB16A" w14:textId="77777777" w:rsidR="005A5E19"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5A5E19">
        <w:rPr>
          <w:rFonts w:ascii="Times New Roman" w:eastAsia="Times New Roman" w:hAnsi="Times New Roman" w:cs="Times New Roman"/>
          <w:sz w:val="24"/>
          <w:szCs w:val="24"/>
          <w:lang w:val="en-US"/>
        </w:rPr>
        <w:t>To identify the level of agreement or disagreement with the different moral behaviors of the Jews during and after the Holocaust among Israeli high school students who participated in a Holocaust Learning Program.</w:t>
      </w:r>
    </w:p>
    <w:p w14:paraId="4945D6C5" w14:textId="77777777" w:rsidR="00FE3B78" w:rsidRPr="00FE3B78" w:rsidRDefault="00FE3B78" w:rsidP="00FE3B78">
      <w:pPr>
        <w:spacing w:after="0" w:line="360" w:lineRule="auto"/>
        <w:contextualSpacing/>
        <w:rPr>
          <w:rFonts w:ascii="Times New Roman" w:eastAsia="Times New Roman" w:hAnsi="Times New Roman" w:cs="Times New Roman"/>
          <w:b/>
          <w:bCs/>
          <w:i/>
          <w:iCs/>
          <w:sz w:val="24"/>
          <w:szCs w:val="24"/>
          <w:lang w:val="en-US"/>
        </w:rPr>
      </w:pPr>
      <w:r w:rsidRPr="005A5E19">
        <w:rPr>
          <w:rFonts w:ascii="Times New Roman" w:eastAsia="Calibri" w:hAnsi="Times New Roman" w:cs="Times New Roman"/>
          <w:b/>
          <w:bCs/>
        </w:rPr>
        <w:t>Study 2-</w:t>
      </w:r>
      <w:r w:rsidRPr="005A5E19">
        <w:rPr>
          <w:rFonts w:ascii="Times New Roman" w:eastAsia="Calibri" w:hAnsi="Times New Roman" w:cs="Times New Roman"/>
        </w:rPr>
        <w:t xml:space="preserve"> </w:t>
      </w:r>
      <w:r w:rsidRPr="00FE3B78">
        <w:rPr>
          <w:rFonts w:ascii="Times New Roman" w:eastAsia="Calibri" w:hAnsi="Times New Roman" w:cs="Times New Roman"/>
          <w:b/>
          <w:bCs/>
          <w:i/>
          <w:iCs/>
        </w:rPr>
        <w:t>The evolution of the students’ moral attitudes</w:t>
      </w:r>
    </w:p>
    <w:p w14:paraId="174D244E" w14:textId="77777777" w:rsidR="005A5E19" w:rsidRPr="00FE3B78"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FE3B78">
        <w:rPr>
          <w:rFonts w:ascii="Times New Roman" w:eastAsia="Times New Roman" w:hAnsi="Times New Roman" w:cs="Times New Roman"/>
          <w:sz w:val="24"/>
          <w:szCs w:val="24"/>
          <w:lang w:val="en-US"/>
        </w:rPr>
        <w:t>To test whether the Holocaust Learning Program generated changes in the participant's moral attitudes.</w:t>
      </w:r>
    </w:p>
    <w:p w14:paraId="05767B90" w14:textId="77777777" w:rsidR="00FE3B78"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5A5E19">
        <w:rPr>
          <w:rFonts w:ascii="Times New Roman" w:eastAsia="Times New Roman" w:hAnsi="Times New Roman" w:cs="Times New Roman"/>
          <w:sz w:val="24"/>
          <w:szCs w:val="24"/>
          <w:lang w:val="en-US"/>
        </w:rPr>
        <w:t>To test whether changes in the participant's moral attitudes during their Holocaust Learning Program is moderated by gender, having Holocaust victims as relatives and participation in the journey to Holocaust memorial sites in Poland.</w:t>
      </w:r>
    </w:p>
    <w:p w14:paraId="2D6EF1C5" w14:textId="77777777" w:rsidR="005A5E19" w:rsidRPr="00F34594" w:rsidRDefault="00F34594" w:rsidP="00FE3B78">
      <w:pPr>
        <w:spacing w:after="0" w:line="360" w:lineRule="auto"/>
        <w:contextualSpacing/>
        <w:rPr>
          <w:rFonts w:ascii="Times New Roman" w:eastAsia="Times New Roman" w:hAnsi="Times New Roman" w:cs="Times New Roman"/>
          <w:b/>
          <w:bCs/>
          <w:i/>
          <w:iCs/>
          <w:sz w:val="24"/>
          <w:szCs w:val="24"/>
          <w:lang w:val="en-US"/>
        </w:rPr>
      </w:pPr>
      <w:r w:rsidRPr="00F34594">
        <w:rPr>
          <w:rFonts w:ascii="Times New Roman" w:eastAsia="Calibri" w:hAnsi="Times New Roman" w:cs="Times New Roman"/>
          <w:b/>
          <w:bCs/>
          <w:i/>
          <w:iCs/>
        </w:rPr>
        <w:t>Study 3- Perceived influences and lessons learned</w:t>
      </w:r>
      <w:r w:rsidR="005A5E19" w:rsidRPr="00F34594" w:rsidDel="007A0BB7">
        <w:rPr>
          <w:rFonts w:ascii="Times New Roman" w:eastAsia="Times New Roman" w:hAnsi="Times New Roman" w:cs="Times New Roman"/>
          <w:b/>
          <w:bCs/>
          <w:i/>
          <w:iCs/>
          <w:sz w:val="24"/>
          <w:szCs w:val="24"/>
          <w:lang w:val="en-US"/>
        </w:rPr>
        <w:t xml:space="preserve"> </w:t>
      </w:r>
    </w:p>
    <w:p w14:paraId="143DDDB9" w14:textId="77777777" w:rsidR="005A5E19" w:rsidRPr="005A5E19"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5A5E19">
        <w:rPr>
          <w:rFonts w:ascii="Times New Roman" w:eastAsia="Times New Roman" w:hAnsi="Times New Roman" w:cs="Times New Roman"/>
          <w:sz w:val="24"/>
          <w:szCs w:val="24"/>
          <w:lang w:val="en-US"/>
        </w:rPr>
        <w:t>To identify whether and how social and educational factors are perceived by participants as influencing their moral attitudes.</w:t>
      </w:r>
      <w:r w:rsidRPr="005A5E19" w:rsidDel="001B347A">
        <w:rPr>
          <w:rFonts w:ascii="Times New Roman" w:eastAsia="Times New Roman" w:hAnsi="Times New Roman" w:cs="Times New Roman"/>
          <w:sz w:val="24"/>
          <w:szCs w:val="24"/>
          <w:lang w:val="en-US"/>
        </w:rPr>
        <w:t xml:space="preserve"> </w:t>
      </w:r>
    </w:p>
    <w:p w14:paraId="246FBCCE" w14:textId="77777777" w:rsidR="005A5E19"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5A5E19">
        <w:rPr>
          <w:rFonts w:ascii="Times New Roman" w:eastAsia="Times New Roman" w:hAnsi="Times New Roman" w:cs="Times New Roman"/>
          <w:sz w:val="24"/>
          <w:szCs w:val="24"/>
          <w:lang w:val="en-US"/>
        </w:rPr>
        <w:t xml:space="preserve">To identify the moral lessons that the students perceived they had </w:t>
      </w:r>
      <w:r w:rsidR="00CC64ED" w:rsidRPr="005A5E19">
        <w:rPr>
          <w:rFonts w:ascii="Times New Roman" w:eastAsia="Times New Roman" w:hAnsi="Times New Roman" w:cs="Times New Roman"/>
          <w:sz w:val="24"/>
          <w:szCs w:val="24"/>
          <w:lang w:val="en-US"/>
        </w:rPr>
        <w:t>learned from</w:t>
      </w:r>
      <w:r w:rsidRPr="005A5E19">
        <w:rPr>
          <w:rFonts w:ascii="Times New Roman" w:eastAsia="Times New Roman" w:hAnsi="Times New Roman" w:cs="Times New Roman"/>
          <w:sz w:val="24"/>
          <w:szCs w:val="24"/>
          <w:lang w:val="en-US"/>
        </w:rPr>
        <w:t xml:space="preserve"> the Holocaust Learning Program</w:t>
      </w:r>
      <w:bookmarkStart w:id="41" w:name="_Toc422946349"/>
      <w:r w:rsidRPr="005A5E19">
        <w:rPr>
          <w:rFonts w:ascii="Times New Roman" w:eastAsia="Times New Roman" w:hAnsi="Times New Roman" w:cs="Times New Roman"/>
          <w:sz w:val="24"/>
          <w:szCs w:val="24"/>
          <w:lang w:val="en-US"/>
        </w:rPr>
        <w:t>.</w:t>
      </w:r>
    </w:p>
    <w:p w14:paraId="6DAADFF5" w14:textId="77777777" w:rsidR="00F34594" w:rsidRPr="004F0D2F" w:rsidRDefault="004F0D2F" w:rsidP="00F34594">
      <w:pPr>
        <w:spacing w:after="0" w:line="360" w:lineRule="auto"/>
        <w:contextualSpacing/>
        <w:rPr>
          <w:rFonts w:ascii="Times New Roman" w:eastAsia="Times New Roman" w:hAnsi="Times New Roman" w:cs="Times New Roman"/>
          <w:b/>
          <w:bCs/>
          <w:i/>
          <w:iCs/>
          <w:sz w:val="24"/>
          <w:szCs w:val="24"/>
        </w:rPr>
      </w:pPr>
      <w:r w:rsidRPr="004F0D2F">
        <w:rPr>
          <w:rFonts w:ascii="Times New Roman" w:eastAsia="Calibri" w:hAnsi="Times New Roman" w:cs="Times New Roman"/>
          <w:b/>
          <w:bCs/>
          <w:i/>
          <w:iCs/>
        </w:rPr>
        <w:t>Study 4- The associations between moral attitudes and moral lessons</w:t>
      </w:r>
    </w:p>
    <w:p w14:paraId="4F5EB1E3" w14:textId="77777777" w:rsidR="005A5E19"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5A5E19">
        <w:rPr>
          <w:rFonts w:ascii="Times New Roman" w:eastAsia="Times New Roman" w:hAnsi="Times New Roman" w:cs="Times New Roman"/>
          <w:sz w:val="24"/>
          <w:szCs w:val="24"/>
          <w:lang w:val="en-US"/>
        </w:rPr>
        <w:t>To examine whether moral attitudes are associated</w:t>
      </w:r>
      <w:r w:rsidRPr="005A5E19" w:rsidDel="003D0EF1">
        <w:rPr>
          <w:rFonts w:ascii="Times New Roman" w:eastAsia="Times New Roman" w:hAnsi="Times New Roman" w:cs="Times New Roman"/>
          <w:sz w:val="24"/>
          <w:szCs w:val="24"/>
          <w:lang w:val="en-US"/>
        </w:rPr>
        <w:t xml:space="preserve"> </w:t>
      </w:r>
      <w:r w:rsidRPr="005A5E19">
        <w:rPr>
          <w:rFonts w:ascii="Times New Roman" w:eastAsia="Times New Roman" w:hAnsi="Times New Roman" w:cs="Times New Roman"/>
          <w:sz w:val="24"/>
          <w:szCs w:val="24"/>
          <w:lang w:val="en-US"/>
        </w:rPr>
        <w:t>with perceived</w:t>
      </w:r>
      <w:r w:rsidRPr="005A5E19" w:rsidDel="0040213C">
        <w:rPr>
          <w:rFonts w:ascii="Times New Roman" w:eastAsia="Times New Roman" w:hAnsi="Times New Roman" w:cs="Times New Roman"/>
          <w:sz w:val="24"/>
          <w:szCs w:val="24"/>
          <w:lang w:val="en-US"/>
        </w:rPr>
        <w:t xml:space="preserve"> </w:t>
      </w:r>
      <w:r w:rsidRPr="005A5E19">
        <w:rPr>
          <w:rFonts w:ascii="Times New Roman" w:eastAsia="Times New Roman" w:hAnsi="Times New Roman" w:cs="Times New Roman"/>
          <w:sz w:val="24"/>
          <w:szCs w:val="24"/>
          <w:lang w:val="en-US"/>
        </w:rPr>
        <w:t>moral lessons from the Holocaust Learning Program.</w:t>
      </w:r>
    </w:p>
    <w:p w14:paraId="7EDB4347" w14:textId="77777777" w:rsidR="004F0D2F" w:rsidRPr="004F0D2F" w:rsidRDefault="004F0D2F" w:rsidP="004F0D2F">
      <w:pPr>
        <w:spacing w:before="40" w:after="40"/>
        <w:rPr>
          <w:rFonts w:ascii="Times New Roman" w:eastAsia="Calibri" w:hAnsi="Times New Roman" w:cs="Times New Roman"/>
          <w:b/>
          <w:bCs/>
        </w:rPr>
      </w:pPr>
      <w:r w:rsidRPr="004F0D2F">
        <w:rPr>
          <w:rFonts w:ascii="Times New Roman" w:eastAsia="Calibri" w:hAnsi="Times New Roman" w:cs="Times New Roman"/>
          <w:b/>
          <w:bCs/>
        </w:rPr>
        <w:t>Study 5- The experiences of Holocaust learning</w:t>
      </w:r>
    </w:p>
    <w:p w14:paraId="3CB0F7A0" w14:textId="77777777" w:rsidR="005A5E19" w:rsidRPr="005A5E19" w:rsidRDefault="005A5E19" w:rsidP="004A26D6">
      <w:pPr>
        <w:numPr>
          <w:ilvl w:val="0"/>
          <w:numId w:val="1"/>
        </w:numPr>
        <w:spacing w:after="0" w:line="360" w:lineRule="auto"/>
        <w:contextualSpacing/>
        <w:rPr>
          <w:rFonts w:ascii="Times New Roman" w:eastAsia="Times New Roman" w:hAnsi="Times New Roman" w:cs="Times New Roman"/>
          <w:sz w:val="24"/>
          <w:szCs w:val="24"/>
          <w:lang w:val="en-US"/>
        </w:rPr>
      </w:pPr>
      <w:r w:rsidRPr="005A5E19">
        <w:rPr>
          <w:rFonts w:ascii="Times New Roman" w:eastAsia="Times New Roman" w:hAnsi="Times New Roman" w:cs="Times New Roman"/>
          <w:sz w:val="24"/>
          <w:szCs w:val="24"/>
          <w:lang w:val="en-US"/>
        </w:rPr>
        <w:t>To understand the meanings</w:t>
      </w:r>
      <w:r w:rsidRPr="005A5E19" w:rsidDel="00F11743">
        <w:rPr>
          <w:rFonts w:ascii="Times New Roman" w:eastAsia="Times New Roman" w:hAnsi="Times New Roman" w:cs="Times New Roman"/>
          <w:sz w:val="24"/>
          <w:szCs w:val="24"/>
          <w:lang w:val="en-US"/>
        </w:rPr>
        <w:t xml:space="preserve"> </w:t>
      </w:r>
      <w:r w:rsidRPr="005A5E19">
        <w:rPr>
          <w:rFonts w:ascii="Times New Roman" w:eastAsia="Times New Roman" w:hAnsi="Times New Roman" w:cs="Times New Roman"/>
          <w:sz w:val="24"/>
          <w:szCs w:val="24"/>
          <w:lang w:val="en-US"/>
        </w:rPr>
        <w:t xml:space="preserve">constructed through stories by participants in relation to their experiences of Holocaust Learning Program. </w:t>
      </w:r>
    </w:p>
    <w:p w14:paraId="6C188047" w14:textId="77777777" w:rsidR="005A5E19" w:rsidRPr="004C2291" w:rsidRDefault="00DB5561" w:rsidP="004C2291">
      <w:pPr>
        <w:pStyle w:val="2"/>
        <w:spacing w:after="120"/>
        <w:rPr>
          <w:rFonts w:ascii="Times New Roman" w:eastAsia="Calibri" w:hAnsi="Times New Roman"/>
          <w:color w:val="000000" w:themeColor="text1"/>
          <w:sz w:val="24"/>
          <w:szCs w:val="24"/>
          <w:lang w:val="en-US"/>
        </w:rPr>
      </w:pPr>
      <w:bookmarkStart w:id="42" w:name="_Toc422946358"/>
      <w:bookmarkStart w:id="43" w:name="_Toc470599526"/>
      <w:bookmarkStart w:id="44" w:name="_Toc478145032"/>
      <w:bookmarkEnd w:id="41"/>
      <w:r w:rsidRPr="004C2291">
        <w:rPr>
          <w:rFonts w:ascii="Times New Roman" w:eastAsia="Calibri" w:hAnsi="Times New Roman"/>
          <w:color w:val="000000" w:themeColor="text1"/>
          <w:sz w:val="24"/>
          <w:szCs w:val="24"/>
          <w:lang w:val="en-US"/>
        </w:rPr>
        <w:lastRenderedPageBreak/>
        <w:t>2.3</w:t>
      </w:r>
      <w:r w:rsidR="005A5E19" w:rsidRPr="004C2291">
        <w:rPr>
          <w:rFonts w:ascii="Times New Roman" w:eastAsia="Calibri" w:hAnsi="Times New Roman"/>
          <w:color w:val="000000" w:themeColor="text1"/>
          <w:sz w:val="24"/>
          <w:szCs w:val="24"/>
          <w:lang w:val="en-US"/>
        </w:rPr>
        <w:t xml:space="preserve"> Research population</w:t>
      </w:r>
      <w:bookmarkEnd w:id="42"/>
      <w:bookmarkEnd w:id="43"/>
      <w:bookmarkEnd w:id="44"/>
    </w:p>
    <w:p w14:paraId="02FE04C1" w14:textId="2BC656C9" w:rsidR="005A5E19" w:rsidRPr="005A5E19" w:rsidRDefault="005A5E19" w:rsidP="005B134A">
      <w:pPr>
        <w:spacing w:line="360" w:lineRule="auto"/>
        <w:ind w:firstLine="720"/>
        <w:rPr>
          <w:rFonts w:ascii="Times New Roman" w:eastAsia="Calibri" w:hAnsi="Times New Roman" w:cs="Times New Roman"/>
          <w:sz w:val="24"/>
          <w:szCs w:val="24"/>
          <w:shd w:val="clear" w:color="auto" w:fill="FFFFFF"/>
          <w:lang w:val="en-US"/>
        </w:rPr>
      </w:pPr>
      <w:r w:rsidRPr="005A5E19">
        <w:rPr>
          <w:rFonts w:ascii="Times New Roman" w:eastAsia="Calibri" w:hAnsi="Times New Roman" w:cs="Times New Roman"/>
          <w:sz w:val="24"/>
          <w:szCs w:val="24"/>
          <w:shd w:val="clear" w:color="auto" w:fill="FFFFFF"/>
          <w:lang w:val="en-US"/>
        </w:rPr>
        <w:t xml:space="preserve">The research participants were 102 Israeli high school students, boys and girls, from three public schools in northern Israel. They were aged 17-18, and studying in </w:t>
      </w:r>
      <w:r w:rsidRPr="005A5E19">
        <w:rPr>
          <w:rFonts w:ascii="Times New Roman" w:eastAsia="Calibri" w:hAnsi="Times New Roman" w:cs="Times New Roman"/>
          <w:color w:val="202020"/>
          <w:sz w:val="24"/>
          <w:szCs w:val="24"/>
          <w:lang w:val="en-US"/>
        </w:rPr>
        <w:t xml:space="preserve">Grade 11 when the research begun in January 2015, </w:t>
      </w:r>
      <w:r w:rsidRPr="005A5E19">
        <w:rPr>
          <w:rFonts w:ascii="Times New Roman" w:eastAsia="Calibri" w:hAnsi="Times New Roman" w:cs="Times New Roman"/>
          <w:sz w:val="24"/>
          <w:szCs w:val="24"/>
          <w:shd w:val="clear" w:color="auto" w:fill="FFFFFF"/>
          <w:lang w:val="en-US"/>
        </w:rPr>
        <w:t xml:space="preserve">All of them volunteered to participate in this research. </w:t>
      </w:r>
      <w:r w:rsidRPr="005A5E19">
        <w:rPr>
          <w:rFonts w:ascii="Times New Roman" w:eastAsia="Calibri" w:hAnsi="Times New Roman" w:cs="Times New Roman"/>
          <w:sz w:val="24"/>
          <w:szCs w:val="24"/>
          <w:lang w:val="en-US"/>
        </w:rPr>
        <w:t>Their political attitudes were not examined in this study because they had not yet reached voting age for Israeli parliamentary elections.</w:t>
      </w:r>
      <w:r w:rsidRPr="005A5E19">
        <w:rPr>
          <w:rFonts w:ascii="Times New Roman" w:eastAsia="Calibri" w:hAnsi="Times New Roman" w:cs="Times New Roman"/>
          <w:sz w:val="24"/>
          <w:szCs w:val="24"/>
          <w:shd w:val="clear" w:color="auto" w:fill="FFFFFF"/>
          <w:lang w:val="en-US"/>
        </w:rPr>
        <w:t xml:space="preserve"> </w:t>
      </w:r>
      <w:r w:rsidRPr="005A5E19">
        <w:rPr>
          <w:rFonts w:ascii="Times New Roman" w:eastAsia="Calibri" w:hAnsi="Times New Roman" w:cs="Times New Roman"/>
          <w:sz w:val="24"/>
          <w:szCs w:val="24"/>
          <w:lang w:val="en-US"/>
        </w:rPr>
        <w:t xml:space="preserve">With regard to the students’ religious-cultural status, they all defined themselves as Israeli Jews. Most of the participants had a personal-family connection to the Holocaust. This meant that they </w:t>
      </w:r>
      <w:r w:rsidRPr="005A5E19">
        <w:rPr>
          <w:rFonts w:ascii="Times New Roman" w:eastAsia="Calibri" w:hAnsi="Times New Roman" w:cs="Times New Roman"/>
          <w:color w:val="000000"/>
          <w:sz w:val="24"/>
          <w:szCs w:val="24"/>
          <w:lang w:val="en-US"/>
        </w:rPr>
        <w:t>were the third or fourth generation after the Holocaust period and had a grandparent or great-grandparent or other close family relative who had experienced and survived the Holocaust in some way or another.</w:t>
      </w:r>
      <w:r w:rsidRPr="005A5E19">
        <w:rPr>
          <w:rFonts w:ascii="Times New Roman" w:eastAsia="Calibri" w:hAnsi="Times New Roman" w:cs="Times New Roman"/>
          <w:sz w:val="24"/>
          <w:szCs w:val="24"/>
          <w:lang w:val="en-US"/>
        </w:rPr>
        <w:t xml:space="preserve"> Most of the </w:t>
      </w:r>
      <w:r w:rsidRPr="005A5E19">
        <w:rPr>
          <w:rFonts w:ascii="Times New Roman" w:eastAsia="Calibri" w:hAnsi="Times New Roman" w:cs="Times New Roman"/>
          <w:sz w:val="24"/>
          <w:szCs w:val="24"/>
          <w:shd w:val="clear" w:color="auto" w:fill="FFFFFF"/>
          <w:lang w:val="en-US"/>
        </w:rPr>
        <w:t xml:space="preserve">participants also took part in the heritage journey to see Holocaust memorial sites in Poland. </w:t>
      </w:r>
    </w:p>
    <w:p w14:paraId="66091563" w14:textId="77777777" w:rsidR="005A5E19" w:rsidRPr="004C2291" w:rsidRDefault="00DB5561" w:rsidP="004C2291">
      <w:pPr>
        <w:pStyle w:val="2"/>
        <w:spacing w:after="120"/>
        <w:rPr>
          <w:rFonts w:ascii="Times New Roman" w:eastAsia="Calibri" w:hAnsi="Times New Roman"/>
          <w:color w:val="000000" w:themeColor="text1"/>
          <w:sz w:val="24"/>
          <w:szCs w:val="24"/>
          <w:lang w:val="en-US"/>
        </w:rPr>
      </w:pPr>
      <w:bookmarkStart w:id="45" w:name="_Toc470599528"/>
      <w:bookmarkStart w:id="46" w:name="_Toc478145033"/>
      <w:r w:rsidRPr="004C2291">
        <w:rPr>
          <w:rFonts w:ascii="Times New Roman" w:eastAsia="Calibri" w:hAnsi="Times New Roman"/>
          <w:color w:val="000000" w:themeColor="text1"/>
          <w:sz w:val="24"/>
          <w:szCs w:val="24"/>
          <w:lang w:val="en-US"/>
        </w:rPr>
        <w:t xml:space="preserve">2.4 </w:t>
      </w:r>
      <w:r w:rsidR="005A5E19" w:rsidRPr="004C2291">
        <w:rPr>
          <w:rFonts w:ascii="Times New Roman" w:eastAsia="Calibri" w:hAnsi="Times New Roman"/>
          <w:color w:val="000000" w:themeColor="text1"/>
          <w:sz w:val="24"/>
          <w:szCs w:val="24"/>
          <w:lang w:val="en-US"/>
        </w:rPr>
        <w:t>Research tools</w:t>
      </w:r>
      <w:bookmarkEnd w:id="45"/>
      <w:bookmarkEnd w:id="46"/>
    </w:p>
    <w:p w14:paraId="0586566E" w14:textId="77777777" w:rsidR="005A5E19" w:rsidRPr="005A5E19" w:rsidRDefault="005A5E19" w:rsidP="005A5E19">
      <w:pPr>
        <w:spacing w:before="120" w:after="120"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The research employed two kinds of research tools - Closed-ended questionnaires and in-depth interviews. The questionnaire was composed of three parts:</w:t>
      </w:r>
    </w:p>
    <w:p w14:paraId="77B792B6" w14:textId="5F173191" w:rsidR="005A5E19" w:rsidRPr="00BC7F3D" w:rsidRDefault="003C292A" w:rsidP="00B43EC5">
      <w:pPr>
        <w:rPr>
          <w:rFonts w:ascii="Times New Roman" w:eastAsia="Times New Roman" w:hAnsi="Times New Roman" w:cs="Times New Roman"/>
          <w:b/>
          <w:bCs/>
          <w:i/>
          <w:iCs/>
          <w:sz w:val="24"/>
          <w:szCs w:val="24"/>
          <w:lang w:val="en-US"/>
        </w:rPr>
      </w:pPr>
      <w:bookmarkStart w:id="47" w:name="_Toc470599529"/>
      <w:bookmarkStart w:id="48" w:name="_Toc472069702"/>
      <w:r w:rsidRPr="00BC7F3D">
        <w:rPr>
          <w:rFonts w:ascii="Times New Roman" w:eastAsia="Times New Roman" w:hAnsi="Times New Roman" w:cs="Times New Roman"/>
          <w:b/>
          <w:bCs/>
          <w:i/>
          <w:iCs/>
          <w:sz w:val="24"/>
          <w:szCs w:val="24"/>
          <w:lang w:val="en-US"/>
        </w:rPr>
        <w:t xml:space="preserve"> </w:t>
      </w:r>
      <w:r w:rsidR="005A5E19" w:rsidRPr="00BC7F3D">
        <w:rPr>
          <w:rFonts w:ascii="Times New Roman" w:eastAsia="Times New Roman" w:hAnsi="Times New Roman" w:cs="Times New Roman"/>
          <w:b/>
          <w:bCs/>
          <w:i/>
          <w:iCs/>
          <w:sz w:val="24"/>
          <w:szCs w:val="24"/>
          <w:lang w:val="en-US"/>
        </w:rPr>
        <w:t>(2) The Moral Attitudes Questionnaire</w:t>
      </w:r>
      <w:bookmarkEnd w:id="47"/>
      <w:bookmarkEnd w:id="48"/>
      <w:r w:rsidR="005A5E19" w:rsidRPr="00BC7F3D">
        <w:rPr>
          <w:rFonts w:ascii="Times New Roman" w:eastAsia="Times New Roman" w:hAnsi="Times New Roman" w:cs="Times New Roman"/>
          <w:b/>
          <w:bCs/>
          <w:i/>
          <w:iCs/>
          <w:sz w:val="24"/>
          <w:szCs w:val="24"/>
          <w:lang w:val="en-US"/>
        </w:rPr>
        <w:t xml:space="preserve"> </w:t>
      </w:r>
    </w:p>
    <w:p w14:paraId="58843B43" w14:textId="16CCEA14" w:rsidR="002E2C32" w:rsidRDefault="005A5E19" w:rsidP="00C3060A">
      <w:pPr>
        <w:spacing w:line="360" w:lineRule="auto"/>
        <w:ind w:firstLine="720"/>
        <w:textAlignment w:val="top"/>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The main research tool used in this study is a specially developed closed-ended questionnaire investigating the participant's moral attitudes towards Holocaust moral dilemmas. The questionnaire is based on the pioneering work of Kohlberg (1973) and many of his followers for example: </w:t>
      </w:r>
      <w:r w:rsidRPr="005A5E19">
        <w:rPr>
          <w:rFonts w:ascii="Times New Roman" w:eastAsia="Calibri" w:hAnsi="Times New Roman" w:cs="Times New Roman"/>
          <w:color w:val="000000"/>
          <w:sz w:val="24"/>
          <w:szCs w:val="24"/>
          <w:lang w:val="en-US"/>
        </w:rPr>
        <w:t xml:space="preserve">Foot (1967), </w:t>
      </w:r>
      <w:r w:rsidR="004C2291">
        <w:rPr>
          <w:rFonts w:ascii="Times New Roman" w:eastAsia="Calibri" w:hAnsi="Times New Roman" w:cs="Times New Roman"/>
          <w:sz w:val="24"/>
          <w:szCs w:val="24"/>
          <w:lang w:val="en-US"/>
        </w:rPr>
        <w:t xml:space="preserve">Graham et al. (2011). </w:t>
      </w:r>
      <w:r w:rsidRPr="005A5E19">
        <w:rPr>
          <w:rFonts w:ascii="Times New Roman" w:eastAsia="Calibri" w:hAnsi="Times New Roman" w:cs="Times New Roman"/>
          <w:sz w:val="24"/>
          <w:szCs w:val="24"/>
          <w:lang w:val="en-US"/>
        </w:rPr>
        <w:t>It presents seven main moral dilemmas that faced Jews during the Holocaust (1939-1945) and seven more main dilemmas that faced Jews after the Holocaust and up until the present time (1945-1915). These fourteen dilemmas were chosen because of the fact that they stand out</w:t>
      </w:r>
      <w:r w:rsidRPr="005A5E19">
        <w:rPr>
          <w:rFonts w:ascii="Times New Roman" w:eastAsia="Calibri" w:hAnsi="Times New Roman" w:cs="Times New Roman"/>
          <w:sz w:val="24"/>
          <w:szCs w:val="24"/>
          <w:rtl/>
          <w:lang w:val="en-US"/>
        </w:rPr>
        <w:t xml:space="preserve"> </w:t>
      </w:r>
      <w:r w:rsidRPr="005A5E19">
        <w:rPr>
          <w:rFonts w:ascii="Times New Roman" w:eastAsia="Calibri" w:hAnsi="Times New Roman" w:cs="Times New Roman"/>
          <w:sz w:val="24"/>
          <w:szCs w:val="24"/>
          <w:lang w:val="en-US"/>
        </w:rPr>
        <w:t xml:space="preserve">after comprehensive review of the relevant literature regarding the Holocaust and post-Holocaust eras. Table </w:t>
      </w:r>
      <w:r w:rsidR="00C3060A">
        <w:rPr>
          <w:rFonts w:ascii="Times New Roman" w:eastAsia="Calibri" w:hAnsi="Times New Roman" w:cs="Times New Roman"/>
          <w:sz w:val="24"/>
          <w:szCs w:val="24"/>
          <w:lang w:val="en-US"/>
        </w:rPr>
        <w:t>1</w:t>
      </w:r>
      <w:r w:rsidRPr="005A5E19">
        <w:rPr>
          <w:rFonts w:ascii="Times New Roman" w:eastAsia="Calibri" w:hAnsi="Times New Roman" w:cs="Times New Roman"/>
          <w:sz w:val="24"/>
          <w:szCs w:val="24"/>
          <w:lang w:val="en-US"/>
        </w:rPr>
        <w:t xml:space="preserve"> below </w:t>
      </w:r>
      <w:r w:rsidR="00D450C0">
        <w:rPr>
          <w:rFonts w:ascii="Times New Roman" w:eastAsia="Calibri" w:hAnsi="Times New Roman" w:cs="Times New Roman"/>
          <w:sz w:val="24"/>
          <w:szCs w:val="24"/>
          <w:lang w:val="en-US"/>
        </w:rPr>
        <w:t xml:space="preserve">shows </w:t>
      </w:r>
      <w:r w:rsidRPr="005A5E19">
        <w:rPr>
          <w:rFonts w:ascii="Times New Roman" w:eastAsia="Calibri" w:hAnsi="Times New Roman" w:cs="Times New Roman"/>
          <w:sz w:val="24"/>
          <w:szCs w:val="24"/>
          <w:lang w:val="en-US"/>
        </w:rPr>
        <w:t xml:space="preserve">the fourteen Holocaust and post-Holocaust moral dilemmas. Each dilemma is followed by two alternative solutions - deontological moral based solution as opposed to survival </w:t>
      </w:r>
      <w:r w:rsidRPr="002E2C32">
        <w:rPr>
          <w:rFonts w:ascii="Times New Roman" w:eastAsia="Calibri" w:hAnsi="Times New Roman" w:cs="Times New Roman"/>
          <w:sz w:val="24"/>
          <w:szCs w:val="24"/>
          <w:lang w:val="en-US"/>
        </w:rPr>
        <w:t xml:space="preserve">moral based solution. </w:t>
      </w:r>
      <w:r w:rsidR="00E73C6B" w:rsidRPr="002E2C32">
        <w:rPr>
          <w:rFonts w:ascii="Times New Roman" w:eastAsia="Calibri" w:hAnsi="Times New Roman" w:cs="Times New Roman"/>
          <w:sz w:val="24"/>
          <w:szCs w:val="24"/>
          <w:lang w:val="en-US"/>
        </w:rPr>
        <w:t xml:space="preserve">Participants are asked to choose one or both of the solutions. </w:t>
      </w:r>
      <w:r w:rsidRPr="002E2C32">
        <w:rPr>
          <w:rFonts w:ascii="Times New Roman" w:eastAsia="Calibri" w:hAnsi="Times New Roman" w:cs="Times New Roman"/>
          <w:sz w:val="24"/>
          <w:szCs w:val="24"/>
          <w:lang w:val="en-US"/>
        </w:rPr>
        <w:t>All of the dilemmas and all the solutions provided are historically</w:t>
      </w:r>
      <w:r w:rsidRPr="005A5E19">
        <w:rPr>
          <w:rFonts w:ascii="Times New Roman" w:eastAsia="Calibri" w:hAnsi="Times New Roman" w:cs="Times New Roman"/>
          <w:sz w:val="24"/>
          <w:szCs w:val="24"/>
          <w:lang w:val="en-US"/>
        </w:rPr>
        <w:t xml:space="preserve"> authentic. </w:t>
      </w:r>
    </w:p>
    <w:p w14:paraId="33150D0C" w14:textId="77777777" w:rsidR="00802B6A" w:rsidRDefault="00802B6A" w:rsidP="00DB5561">
      <w:pPr>
        <w:spacing w:line="360" w:lineRule="auto"/>
        <w:jc w:val="both"/>
        <w:rPr>
          <w:rFonts w:ascii="Times New Roman" w:eastAsia="Calibri" w:hAnsi="Times New Roman" w:cs="Times New Roman"/>
          <w:b/>
          <w:bCs/>
          <w:sz w:val="24"/>
          <w:szCs w:val="24"/>
          <w:lang w:val="en-US"/>
        </w:rPr>
      </w:pPr>
    </w:p>
    <w:p w14:paraId="63E26FF3" w14:textId="77777777" w:rsidR="005A5E19" w:rsidRPr="005A5E19" w:rsidRDefault="005A5E19" w:rsidP="00DB5561">
      <w:pPr>
        <w:spacing w:line="360" w:lineRule="auto"/>
        <w:jc w:val="both"/>
        <w:rPr>
          <w:rFonts w:ascii="Times New Roman" w:eastAsia="Calibri" w:hAnsi="Times New Roman" w:cs="Times New Roman"/>
          <w:b/>
          <w:bCs/>
          <w:sz w:val="24"/>
          <w:szCs w:val="24"/>
          <w:lang w:val="en-US"/>
        </w:rPr>
      </w:pPr>
      <w:r w:rsidRPr="005A5E19">
        <w:rPr>
          <w:rFonts w:ascii="Times New Roman" w:eastAsia="Calibri" w:hAnsi="Times New Roman" w:cs="Times New Roman"/>
          <w:b/>
          <w:bCs/>
          <w:sz w:val="24"/>
          <w:szCs w:val="24"/>
          <w:lang w:val="en-US"/>
        </w:rPr>
        <w:lastRenderedPageBreak/>
        <w:t xml:space="preserve">Table </w:t>
      </w:r>
      <w:r w:rsidR="00DB5561">
        <w:rPr>
          <w:rFonts w:ascii="Times New Roman" w:eastAsia="Calibri" w:hAnsi="Times New Roman" w:cs="Times New Roman"/>
          <w:b/>
          <w:bCs/>
          <w:sz w:val="24"/>
          <w:szCs w:val="24"/>
          <w:lang w:val="en-US"/>
        </w:rPr>
        <w:t>1</w:t>
      </w:r>
      <w:r w:rsidR="00077801">
        <w:rPr>
          <w:rFonts w:ascii="Times New Roman" w:eastAsia="Calibri" w:hAnsi="Times New Roman" w:cs="Times New Roman"/>
          <w:b/>
          <w:bCs/>
          <w:sz w:val="24"/>
          <w:szCs w:val="24"/>
          <w:lang w:val="en-US"/>
        </w:rPr>
        <w:t>:</w:t>
      </w:r>
      <w:r w:rsidRPr="005A5E19">
        <w:rPr>
          <w:rFonts w:ascii="Times New Roman" w:eastAsia="Calibri" w:hAnsi="Times New Roman" w:cs="Times New Roman"/>
          <w:b/>
          <w:bCs/>
          <w:sz w:val="24"/>
          <w:szCs w:val="24"/>
          <w:lang w:val="en-US"/>
        </w:rPr>
        <w:t xml:space="preserve"> Holocaust and post-Holocaust moral dilemmas</w:t>
      </w:r>
    </w:p>
    <w:tbl>
      <w:tblPr>
        <w:tblStyle w:val="ad"/>
        <w:tblW w:w="9039" w:type="dxa"/>
        <w:tblLook w:val="04A0" w:firstRow="1" w:lastRow="0" w:firstColumn="1" w:lastColumn="0" w:noHBand="0" w:noVBand="1"/>
      </w:tblPr>
      <w:tblGrid>
        <w:gridCol w:w="4447"/>
        <w:gridCol w:w="4592"/>
      </w:tblGrid>
      <w:tr w:rsidR="005A5E19" w:rsidRPr="005A5E19" w14:paraId="43F7195D" w14:textId="77777777" w:rsidTr="00E73C6B">
        <w:tc>
          <w:tcPr>
            <w:tcW w:w="4447" w:type="dxa"/>
            <w:shd w:val="clear" w:color="auto" w:fill="CCC0D9" w:themeFill="accent4" w:themeFillTint="66"/>
            <w:vAlign w:val="center"/>
          </w:tcPr>
          <w:p w14:paraId="00EDABBA" w14:textId="77777777" w:rsidR="005A5E19" w:rsidRPr="005A5E19" w:rsidRDefault="005A5E19" w:rsidP="005A5E19">
            <w:pPr>
              <w:rPr>
                <w:rFonts w:ascii="Times New Roman" w:eastAsia="Calibri" w:hAnsi="Times New Roman" w:cs="Times New Roman"/>
                <w:b/>
                <w:bCs/>
                <w:color w:val="000000"/>
              </w:rPr>
            </w:pPr>
            <w:r w:rsidRPr="005A5E19">
              <w:rPr>
                <w:rFonts w:ascii="Times New Roman" w:eastAsia="Calibri" w:hAnsi="Times New Roman" w:cs="Times New Roman"/>
                <w:b/>
                <w:bCs/>
                <w:color w:val="000000"/>
              </w:rPr>
              <w:t xml:space="preserve">Holocaust era dilemmas </w:t>
            </w:r>
            <w:r w:rsidRPr="005A5E19">
              <w:rPr>
                <w:rFonts w:ascii="Times New Roman" w:eastAsia="Calibri" w:hAnsi="Times New Roman" w:cs="Times New Roman"/>
                <w:b/>
                <w:bCs/>
              </w:rPr>
              <w:t>(1939-1945)</w:t>
            </w:r>
          </w:p>
        </w:tc>
        <w:tc>
          <w:tcPr>
            <w:tcW w:w="4592" w:type="dxa"/>
            <w:shd w:val="clear" w:color="auto" w:fill="CCC0D9" w:themeFill="accent4" w:themeFillTint="66"/>
            <w:vAlign w:val="center"/>
          </w:tcPr>
          <w:p w14:paraId="38E1A802" w14:textId="77777777" w:rsidR="005A5E19" w:rsidRPr="005A5E19" w:rsidRDefault="005A5E19" w:rsidP="00153B0E">
            <w:pPr>
              <w:rPr>
                <w:rFonts w:ascii="Times New Roman" w:eastAsia="Calibri" w:hAnsi="Times New Roman" w:cs="Times New Roman"/>
                <w:b/>
                <w:bCs/>
                <w:color w:val="000000"/>
              </w:rPr>
            </w:pPr>
            <w:r w:rsidRPr="005A5E19">
              <w:rPr>
                <w:rFonts w:ascii="Times New Roman" w:eastAsia="Calibri" w:hAnsi="Times New Roman" w:cs="Times New Roman"/>
                <w:b/>
                <w:bCs/>
                <w:color w:val="000000"/>
              </w:rPr>
              <w:t>Post-Holocaust era dilemmas</w:t>
            </w:r>
            <w:r w:rsidRPr="005A5E19">
              <w:rPr>
                <w:rFonts w:ascii="Times New Roman" w:eastAsia="Calibri" w:hAnsi="Times New Roman" w:cs="Times New Roman"/>
                <w:b/>
                <w:bCs/>
              </w:rPr>
              <w:t xml:space="preserve"> (1945-191</w:t>
            </w:r>
            <w:r w:rsidR="00153B0E">
              <w:rPr>
                <w:rFonts w:ascii="Times New Roman" w:eastAsia="Calibri" w:hAnsi="Times New Roman" w:cs="Times New Roman"/>
                <w:b/>
                <w:bCs/>
              </w:rPr>
              <w:t>6</w:t>
            </w:r>
            <w:r w:rsidRPr="005A5E19">
              <w:rPr>
                <w:rFonts w:ascii="Times New Roman" w:eastAsia="Calibri" w:hAnsi="Times New Roman" w:cs="Times New Roman"/>
                <w:b/>
                <w:bCs/>
              </w:rPr>
              <w:t>)</w:t>
            </w:r>
          </w:p>
        </w:tc>
      </w:tr>
      <w:tr w:rsidR="005A5E19" w:rsidRPr="005A5E19" w14:paraId="369E0C66" w14:textId="77777777" w:rsidTr="00E73C6B">
        <w:tc>
          <w:tcPr>
            <w:tcW w:w="4447" w:type="dxa"/>
            <w:vAlign w:val="center"/>
          </w:tcPr>
          <w:p w14:paraId="7994D268"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 xml:space="preserve">1. The Judenratt dilemma </w:t>
            </w:r>
          </w:p>
        </w:tc>
        <w:tc>
          <w:tcPr>
            <w:tcW w:w="4592" w:type="dxa"/>
            <w:vAlign w:val="center"/>
          </w:tcPr>
          <w:p w14:paraId="5D58E6E0"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color w:val="000000"/>
              </w:rPr>
              <w:t>1. Went like lambs to slaughter</w:t>
            </w:r>
            <w:r w:rsidRPr="005A5E19">
              <w:rPr>
                <w:rFonts w:ascii="Times New Roman" w:eastAsia="Calibri" w:hAnsi="Times New Roman" w:cs="Times New Roman"/>
              </w:rPr>
              <w:t xml:space="preserve"> dilemma</w:t>
            </w:r>
          </w:p>
        </w:tc>
      </w:tr>
      <w:tr w:rsidR="005A5E19" w:rsidRPr="005A5E19" w14:paraId="1A9B4596" w14:textId="77777777" w:rsidTr="00E73C6B">
        <w:tc>
          <w:tcPr>
            <w:tcW w:w="4447" w:type="dxa"/>
            <w:vAlign w:val="center"/>
          </w:tcPr>
          <w:p w14:paraId="684E638B"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 xml:space="preserve">2. The Sonderkommando dilemma </w:t>
            </w:r>
          </w:p>
        </w:tc>
        <w:tc>
          <w:tcPr>
            <w:tcW w:w="4592" w:type="dxa"/>
            <w:vAlign w:val="center"/>
          </w:tcPr>
          <w:p w14:paraId="224DB812"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2. The Capo dilemma</w:t>
            </w:r>
          </w:p>
        </w:tc>
      </w:tr>
      <w:tr w:rsidR="005A5E19" w:rsidRPr="005A5E19" w14:paraId="3E103628" w14:textId="77777777" w:rsidTr="00E73C6B">
        <w:tc>
          <w:tcPr>
            <w:tcW w:w="4447" w:type="dxa"/>
            <w:vAlign w:val="center"/>
          </w:tcPr>
          <w:p w14:paraId="51C94410"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3. The Rebels dilemma</w:t>
            </w:r>
          </w:p>
        </w:tc>
        <w:tc>
          <w:tcPr>
            <w:tcW w:w="4592" w:type="dxa"/>
            <w:vAlign w:val="center"/>
          </w:tcPr>
          <w:p w14:paraId="3144F8F9"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 xml:space="preserve">3. The Kastner dilemma </w:t>
            </w:r>
          </w:p>
        </w:tc>
      </w:tr>
      <w:tr w:rsidR="005A5E19" w:rsidRPr="005A5E19" w14:paraId="5EA3263C" w14:textId="77777777" w:rsidTr="00E73C6B">
        <w:tc>
          <w:tcPr>
            <w:tcW w:w="4447" w:type="dxa"/>
            <w:vAlign w:val="center"/>
          </w:tcPr>
          <w:p w14:paraId="0EFA843C"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4. The thief's dilemma</w:t>
            </w:r>
          </w:p>
        </w:tc>
        <w:tc>
          <w:tcPr>
            <w:tcW w:w="4592" w:type="dxa"/>
            <w:vAlign w:val="center"/>
          </w:tcPr>
          <w:p w14:paraId="3BAFB442"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4. The Resistance dilemma</w:t>
            </w:r>
          </w:p>
        </w:tc>
      </w:tr>
      <w:tr w:rsidR="005A5E19" w:rsidRPr="005A5E19" w14:paraId="0FA1A8A6" w14:textId="77777777" w:rsidTr="00E73C6B">
        <w:tc>
          <w:tcPr>
            <w:tcW w:w="4447" w:type="dxa"/>
            <w:vAlign w:val="center"/>
          </w:tcPr>
          <w:p w14:paraId="33FEB8F8"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 xml:space="preserve">5. The crying baby dilemma </w:t>
            </w:r>
          </w:p>
        </w:tc>
        <w:tc>
          <w:tcPr>
            <w:tcW w:w="4592" w:type="dxa"/>
            <w:vAlign w:val="center"/>
          </w:tcPr>
          <w:p w14:paraId="4E0ACE85"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5. The Revengers dilemma</w:t>
            </w:r>
          </w:p>
        </w:tc>
      </w:tr>
      <w:tr w:rsidR="005A5E19" w:rsidRPr="005A5E19" w14:paraId="70986EC4" w14:textId="77777777" w:rsidTr="00E73C6B">
        <w:tc>
          <w:tcPr>
            <w:tcW w:w="4447" w:type="dxa"/>
            <w:vAlign w:val="center"/>
          </w:tcPr>
          <w:p w14:paraId="47CFA419"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6. The Little Smuggler dilemma</w:t>
            </w:r>
          </w:p>
        </w:tc>
        <w:tc>
          <w:tcPr>
            <w:tcW w:w="4592" w:type="dxa"/>
            <w:vAlign w:val="center"/>
          </w:tcPr>
          <w:p w14:paraId="03D72AFA"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6. The Restitution payments dilemma</w:t>
            </w:r>
          </w:p>
        </w:tc>
      </w:tr>
      <w:tr w:rsidR="005A5E19" w:rsidRPr="005A5E19" w14:paraId="5D3FEFA5" w14:textId="77777777" w:rsidTr="00E73C6B">
        <w:tc>
          <w:tcPr>
            <w:tcW w:w="4447" w:type="dxa"/>
            <w:vAlign w:val="center"/>
          </w:tcPr>
          <w:p w14:paraId="22DE4D04"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7. The Giving away children dilemma</w:t>
            </w:r>
          </w:p>
        </w:tc>
        <w:tc>
          <w:tcPr>
            <w:tcW w:w="4592" w:type="dxa"/>
            <w:vAlign w:val="center"/>
          </w:tcPr>
          <w:p w14:paraId="453D5703" w14:textId="77777777" w:rsidR="005A5E19" w:rsidRPr="005A5E19" w:rsidRDefault="005A5E19" w:rsidP="005A5E19">
            <w:pPr>
              <w:spacing w:line="360" w:lineRule="auto"/>
              <w:rPr>
                <w:rFonts w:ascii="Times New Roman" w:eastAsia="Calibri" w:hAnsi="Times New Roman" w:cs="Times New Roman"/>
                <w:color w:val="000000"/>
              </w:rPr>
            </w:pPr>
            <w:r w:rsidRPr="005A5E19">
              <w:rPr>
                <w:rFonts w:ascii="Times New Roman" w:eastAsia="Calibri" w:hAnsi="Times New Roman" w:cs="Times New Roman"/>
              </w:rPr>
              <w:t>7.The Comparison of the Holocaust dilemma</w:t>
            </w:r>
          </w:p>
        </w:tc>
      </w:tr>
    </w:tbl>
    <w:p w14:paraId="78D979CF" w14:textId="77777777" w:rsidR="005A5E19" w:rsidRPr="005A5E19" w:rsidRDefault="005A5E19" w:rsidP="005A5E19">
      <w:pPr>
        <w:spacing w:line="360" w:lineRule="auto"/>
        <w:jc w:val="both"/>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       </w:t>
      </w:r>
    </w:p>
    <w:p w14:paraId="4A22F77B" w14:textId="77777777" w:rsidR="005A5E19" w:rsidRPr="005A5E19" w:rsidRDefault="005A5E19" w:rsidP="005A5E19">
      <w:pPr>
        <w:spacing w:line="360" w:lineRule="auto"/>
        <w:ind w:firstLine="720"/>
        <w:jc w:val="both"/>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 xml:space="preserve">Participants were requested to indicate their personal attitude concerning the two suggested different solutions, A or B, for each dilemma on a 5-point Likert scale where 1 = strongly disagree, and 5= strongly agree. They could choose to relate to one solution (A or B), or to both solutions, A+B. Alternatively, they could mark the response “I have no opinion” or write a solution of their own. </w:t>
      </w:r>
      <w:r w:rsidRPr="005A5E19">
        <w:rPr>
          <w:rFonts w:ascii="Times New Roman" w:eastAsia="Calibri" w:hAnsi="Times New Roman" w:cs="Times New Roman"/>
          <w:sz w:val="24"/>
          <w:szCs w:val="24"/>
          <w:shd w:val="clear" w:color="auto" w:fill="FFFFFF"/>
          <w:lang w:val="en-US"/>
        </w:rPr>
        <w:t>The full questionnaire appears in Appendix I.</w:t>
      </w:r>
    </w:p>
    <w:p w14:paraId="3A7CF822" w14:textId="77777777" w:rsidR="005A5E19" w:rsidRPr="00BC7F3D" w:rsidRDefault="00CC64ED" w:rsidP="00B43EC5">
      <w:pPr>
        <w:rPr>
          <w:rFonts w:ascii="Times New Roman" w:eastAsia="Times New Roman" w:hAnsi="Times New Roman" w:cs="Times New Roman"/>
          <w:b/>
          <w:bCs/>
          <w:i/>
          <w:iCs/>
          <w:sz w:val="24"/>
          <w:szCs w:val="24"/>
          <w:lang w:val="en-US"/>
        </w:rPr>
      </w:pPr>
      <w:bookmarkStart w:id="49" w:name="_Toc470599530"/>
      <w:r w:rsidRPr="00BC7F3D">
        <w:rPr>
          <w:rFonts w:ascii="Times New Roman" w:eastAsia="Times New Roman" w:hAnsi="Times New Roman" w:cs="Times New Roman"/>
          <w:b/>
          <w:bCs/>
          <w:i/>
          <w:iCs/>
          <w:sz w:val="24"/>
          <w:szCs w:val="24"/>
          <w:lang w:val="en-US"/>
        </w:rPr>
        <w:t xml:space="preserve">(3) </w:t>
      </w:r>
      <w:r w:rsidR="005A5E19" w:rsidRPr="00BC7F3D">
        <w:rPr>
          <w:rFonts w:ascii="Times New Roman" w:eastAsia="Times New Roman" w:hAnsi="Times New Roman" w:cs="Times New Roman"/>
          <w:b/>
          <w:bCs/>
          <w:i/>
          <w:iCs/>
          <w:sz w:val="24"/>
          <w:szCs w:val="24"/>
          <w:lang w:val="en-US"/>
        </w:rPr>
        <w:t>The Perceived Influences and Lessons Learned Questionnaire</w:t>
      </w:r>
      <w:bookmarkEnd w:id="49"/>
    </w:p>
    <w:p w14:paraId="67481102" w14:textId="77777777" w:rsidR="005A5E19" w:rsidRPr="005A5E19" w:rsidRDefault="005A5E19" w:rsidP="005A5E19">
      <w:pPr>
        <w:spacing w:after="0" w:line="360" w:lineRule="auto"/>
        <w:jc w:val="both"/>
        <w:rPr>
          <w:rFonts w:ascii="Times New Roman" w:eastAsia="Calibri" w:hAnsi="Times New Roman" w:cs="Times New Roman"/>
          <w:sz w:val="24"/>
          <w:szCs w:val="24"/>
          <w:rtl/>
          <w:lang w:val="en-US"/>
        </w:rPr>
      </w:pPr>
      <w:r w:rsidRPr="005A5E19">
        <w:rPr>
          <w:rFonts w:ascii="Times New Roman" w:eastAsia="Calibri" w:hAnsi="Times New Roman" w:cs="Times New Roman"/>
          <w:sz w:val="24"/>
          <w:szCs w:val="24"/>
          <w:lang w:val="en-US"/>
        </w:rPr>
        <w:t xml:space="preserve">           It included two parts: </w:t>
      </w:r>
      <w:r w:rsidRPr="00BC7F3D">
        <w:rPr>
          <w:rFonts w:ascii="Times New Roman" w:eastAsia="Calibri" w:hAnsi="Times New Roman" w:cs="Times New Roman"/>
          <w:b/>
          <w:bCs/>
          <w:sz w:val="24"/>
          <w:szCs w:val="24"/>
          <w:lang w:val="en-US"/>
        </w:rPr>
        <w:t>The first part</w:t>
      </w:r>
      <w:r w:rsidRPr="005A5E19">
        <w:rPr>
          <w:rFonts w:ascii="Times New Roman" w:eastAsia="Calibri" w:hAnsi="Times New Roman" w:cs="Times New Roman"/>
          <w:sz w:val="24"/>
          <w:szCs w:val="24"/>
          <w:lang w:val="en-US"/>
        </w:rPr>
        <w:t xml:space="preserve"> comprised a list of factors that might be </w:t>
      </w:r>
      <w:r w:rsidRPr="005A5E19">
        <w:rPr>
          <w:rFonts w:ascii="Times New Roman" w:eastAsia="Calibri" w:hAnsi="Times New Roman" w:cs="Arial"/>
          <w:sz w:val="24"/>
          <w:szCs w:val="24"/>
          <w:lang w:val="en-US"/>
        </w:rPr>
        <w:t>perceived</w:t>
      </w:r>
      <w:r w:rsidRPr="005A5E19">
        <w:rPr>
          <w:rFonts w:ascii="Times New Roman" w:eastAsia="Calibri" w:hAnsi="Times New Roman" w:cs="Times New Roman"/>
          <w:sz w:val="24"/>
          <w:szCs w:val="24"/>
          <w:lang w:val="en-US"/>
        </w:rPr>
        <w:t xml:space="preserve"> as affecting the development and shaping of the participants’ moral attitudes. </w:t>
      </w:r>
      <w:r w:rsidRPr="005A5E19">
        <w:rPr>
          <w:rFonts w:ascii="Times New Roman" w:eastAsia="Calibri" w:hAnsi="Times New Roman" w:cs="Times New Roman"/>
          <w:color w:val="000000"/>
          <w:sz w:val="24"/>
          <w:szCs w:val="24"/>
          <w:lang w:val="en-US"/>
        </w:rPr>
        <w:t xml:space="preserve">These </w:t>
      </w:r>
      <w:r w:rsidRPr="005A5E19">
        <w:rPr>
          <w:rFonts w:ascii="Times New Roman" w:eastAsia="Calibri" w:hAnsi="Times New Roman" w:cs="Times New Roman"/>
          <w:sz w:val="24"/>
          <w:szCs w:val="24"/>
          <w:lang w:val="en-US"/>
        </w:rPr>
        <w:t xml:space="preserve">perceived </w:t>
      </w:r>
      <w:r w:rsidRPr="005A5E19">
        <w:rPr>
          <w:rFonts w:ascii="Times New Roman" w:eastAsia="Calibri" w:hAnsi="Times New Roman" w:cs="Times New Roman"/>
          <w:color w:val="000000"/>
          <w:sz w:val="24"/>
          <w:szCs w:val="24"/>
          <w:lang w:val="en-US"/>
        </w:rPr>
        <w:t xml:space="preserve">influential factors </w:t>
      </w:r>
      <w:r w:rsidRPr="005A5E19">
        <w:rPr>
          <w:rFonts w:ascii="Times New Roman" w:eastAsia="Calibri" w:hAnsi="Times New Roman" w:cs="Times New Roman"/>
          <w:sz w:val="24"/>
          <w:szCs w:val="24"/>
          <w:lang w:val="en-US"/>
        </w:rPr>
        <w:t>are derived from</w:t>
      </w:r>
      <w:r w:rsidRPr="005A5E19">
        <w:rPr>
          <w:rFonts w:ascii="Times New Roman" w:eastAsia="Calibri" w:hAnsi="Times New Roman" w:cs="Times New Roman"/>
          <w:color w:val="000000"/>
          <w:sz w:val="24"/>
          <w:szCs w:val="24"/>
          <w:lang w:val="en-US"/>
        </w:rPr>
        <w:t xml:space="preserve"> major domains in the participant's life</w:t>
      </w:r>
      <w:r w:rsidRPr="005A5E19">
        <w:rPr>
          <w:rFonts w:ascii="Times New Roman" w:eastAsia="Calibri" w:hAnsi="Times New Roman" w:cs="Times New Roman"/>
          <w:sz w:val="24"/>
          <w:szCs w:val="24"/>
          <w:lang w:val="en-US"/>
        </w:rPr>
        <w:t>. Participants are asked to mark the extent of each factor’s influence on their moral attitudes on a 5-point Likert scale where 1= no influence and 5= strong influence. They can also add another factor / factors.</w:t>
      </w:r>
    </w:p>
    <w:p w14:paraId="49A24F9D" w14:textId="3A098941" w:rsidR="00802B6A" w:rsidRDefault="00BC7F3D" w:rsidP="000E6AAA">
      <w:pPr>
        <w:spacing w:after="0" w:line="360" w:lineRule="auto"/>
        <w:jc w:val="both"/>
        <w:rPr>
          <w:rFonts w:ascii="Times New Roman" w:eastAsia="Calibri" w:hAnsi="Times New Roman" w:cs="Times New Roman"/>
          <w:sz w:val="24"/>
          <w:szCs w:val="24"/>
          <w:shd w:val="clear" w:color="auto" w:fill="FFFFFF"/>
          <w:lang w:val="en-US"/>
        </w:rPr>
      </w:pPr>
      <w:r w:rsidRPr="00BC7F3D">
        <w:rPr>
          <w:rFonts w:ascii="Times New Roman" w:eastAsia="Calibri" w:hAnsi="Times New Roman" w:cs="Times New Roman"/>
          <w:b/>
          <w:bCs/>
          <w:sz w:val="24"/>
          <w:szCs w:val="24"/>
          <w:lang w:val="en-US"/>
        </w:rPr>
        <w:t xml:space="preserve">         In t</w:t>
      </w:r>
      <w:r w:rsidR="005A5E19" w:rsidRPr="00BC7F3D">
        <w:rPr>
          <w:rFonts w:ascii="Times New Roman" w:eastAsia="Calibri" w:hAnsi="Times New Roman" w:cs="Times New Roman"/>
          <w:b/>
          <w:bCs/>
          <w:sz w:val="24"/>
          <w:szCs w:val="24"/>
          <w:lang w:val="en-US"/>
        </w:rPr>
        <w:t>he second part</w:t>
      </w:r>
      <w:r w:rsidR="005A5E19" w:rsidRPr="005A5E19">
        <w:rPr>
          <w:rFonts w:ascii="Times New Roman" w:eastAsia="Calibri" w:hAnsi="Times New Roman" w:cs="Times New Roman"/>
          <w:sz w:val="24"/>
          <w:szCs w:val="24"/>
          <w:lang w:val="en-US"/>
        </w:rPr>
        <w:t xml:space="preserve"> of the questionnaire there is a list </w:t>
      </w:r>
      <w:r w:rsidR="005A5E19" w:rsidRPr="005A5E19">
        <w:rPr>
          <w:rFonts w:ascii="Times New Roman" w:eastAsia="Calibri" w:hAnsi="Times New Roman" w:cs="Times New Roman"/>
          <w:color w:val="000000"/>
          <w:sz w:val="24"/>
          <w:szCs w:val="24"/>
          <w:lang w:val="en-US"/>
        </w:rPr>
        <w:t>of possible different moral lessons that were given to the participants and might be derived from</w:t>
      </w:r>
      <w:r w:rsidR="005A5E19" w:rsidRPr="005A5E19">
        <w:rPr>
          <w:rFonts w:ascii="Times New Roman" w:eastAsia="Calibri" w:hAnsi="Times New Roman" w:cs="Times New Roman"/>
          <w:sz w:val="24"/>
          <w:szCs w:val="24"/>
          <w:lang w:val="en-US"/>
        </w:rPr>
        <w:t xml:space="preserve"> their studies of the Holocaust.</w:t>
      </w:r>
      <w:r w:rsidR="005A5E19" w:rsidRPr="005A5E19">
        <w:rPr>
          <w:rFonts w:ascii="Times New Roman" w:eastAsia="Calibri" w:hAnsi="Times New Roman" w:cs="Times New Roman"/>
          <w:color w:val="000000"/>
          <w:sz w:val="24"/>
          <w:szCs w:val="24"/>
          <w:lang w:val="en-US"/>
        </w:rPr>
        <w:t xml:space="preserve"> These lessons are part of Jewish-Israeli discourse over the Holocaust and can be found in literature, newspapers, television, movies and mainly in school learning.</w:t>
      </w:r>
      <w:r w:rsidR="005A5E19" w:rsidRPr="005A5E19">
        <w:rPr>
          <w:rFonts w:ascii="Times New Roman" w:eastAsia="Calibri" w:hAnsi="Times New Roman" w:cs="Times New Roman"/>
          <w:sz w:val="24"/>
          <w:szCs w:val="24"/>
          <w:lang w:val="en-US"/>
        </w:rPr>
        <w:t xml:space="preserve"> </w:t>
      </w:r>
      <w:r w:rsidR="005A5E19" w:rsidRPr="005A5E19">
        <w:rPr>
          <w:rFonts w:ascii="Times New Roman" w:eastAsia="Calibri" w:hAnsi="Times New Roman" w:cs="Times New Roman"/>
          <w:color w:val="000000"/>
          <w:sz w:val="24"/>
          <w:szCs w:val="24"/>
          <w:lang w:val="en-US"/>
        </w:rPr>
        <w:t>The lessons are presented as statements to which they were asked to express their agreement or disagreement on a scale of 1-5</w:t>
      </w:r>
      <w:r w:rsidR="005A5E19" w:rsidRPr="005A5E19">
        <w:rPr>
          <w:rFonts w:ascii="Times New Roman" w:eastAsia="Calibri" w:hAnsi="Times New Roman" w:cs="Times New Roman"/>
          <w:sz w:val="24"/>
          <w:szCs w:val="24"/>
          <w:lang w:val="en-US"/>
        </w:rPr>
        <w:t xml:space="preserve"> point Likert scale where 1 = not at all agree and 5 = very much agree. They can alternatively write a lesson / lessons of their own. </w:t>
      </w:r>
    </w:p>
    <w:p w14:paraId="1AE3496C" w14:textId="77777777" w:rsidR="000E6AAA" w:rsidRDefault="000E6AAA" w:rsidP="000E6AAA">
      <w:pPr>
        <w:spacing w:after="0" w:line="360" w:lineRule="auto"/>
        <w:jc w:val="both"/>
        <w:rPr>
          <w:rFonts w:ascii="Times New Roman" w:eastAsia="Calibri" w:hAnsi="Times New Roman" w:cs="Times New Roman"/>
          <w:b/>
          <w:bCs/>
          <w:i/>
          <w:iCs/>
          <w:sz w:val="24"/>
          <w:szCs w:val="24"/>
          <w:lang w:val="en-US"/>
        </w:rPr>
      </w:pPr>
    </w:p>
    <w:p w14:paraId="5F815E65" w14:textId="4CACCE21" w:rsidR="005A5E19" w:rsidRPr="00BC7F3D" w:rsidRDefault="00CC64ED" w:rsidP="00CC64ED">
      <w:pPr>
        <w:spacing w:before="120" w:after="120" w:line="360" w:lineRule="auto"/>
        <w:rPr>
          <w:rFonts w:ascii="Times New Roman" w:eastAsia="Calibri" w:hAnsi="Times New Roman" w:cs="Times New Roman"/>
          <w:b/>
          <w:bCs/>
          <w:i/>
          <w:iCs/>
          <w:sz w:val="24"/>
          <w:szCs w:val="24"/>
          <w:shd w:val="clear" w:color="auto" w:fill="FFFFFF"/>
          <w:lang w:val="en-US"/>
        </w:rPr>
      </w:pPr>
      <w:r w:rsidRPr="00BC7F3D">
        <w:rPr>
          <w:rFonts w:ascii="Times New Roman" w:eastAsia="Calibri" w:hAnsi="Times New Roman" w:cs="Times New Roman"/>
          <w:b/>
          <w:bCs/>
          <w:i/>
          <w:iCs/>
          <w:sz w:val="24"/>
          <w:szCs w:val="24"/>
          <w:lang w:val="en-US"/>
        </w:rPr>
        <w:lastRenderedPageBreak/>
        <w:t>(4)</w:t>
      </w:r>
      <w:r w:rsidR="00D450C0">
        <w:rPr>
          <w:rFonts w:ascii="Times New Roman" w:eastAsia="Calibri" w:hAnsi="Times New Roman" w:cs="Times New Roman"/>
          <w:b/>
          <w:bCs/>
          <w:i/>
          <w:iCs/>
          <w:sz w:val="24"/>
          <w:szCs w:val="24"/>
          <w:lang w:val="en-US"/>
        </w:rPr>
        <w:t xml:space="preserve"> </w:t>
      </w:r>
      <w:r w:rsidR="005A5E19" w:rsidRPr="00BC7F3D">
        <w:rPr>
          <w:rFonts w:ascii="Times New Roman" w:eastAsia="Calibri" w:hAnsi="Times New Roman" w:cs="Times New Roman"/>
          <w:b/>
          <w:bCs/>
          <w:i/>
          <w:iCs/>
          <w:sz w:val="24"/>
          <w:szCs w:val="24"/>
          <w:lang w:val="en-US"/>
        </w:rPr>
        <w:t xml:space="preserve">The </w:t>
      </w:r>
      <w:r w:rsidRPr="00BC7F3D">
        <w:rPr>
          <w:rFonts w:ascii="Times New Roman" w:eastAsia="Calibri" w:hAnsi="Times New Roman" w:cs="Times New Roman"/>
          <w:b/>
          <w:bCs/>
          <w:i/>
          <w:iCs/>
          <w:sz w:val="24"/>
          <w:szCs w:val="24"/>
          <w:lang w:val="en-US"/>
        </w:rPr>
        <w:t>individual in-depth interviews</w:t>
      </w:r>
    </w:p>
    <w:p w14:paraId="010F3903" w14:textId="77777777" w:rsidR="00BC1798" w:rsidRDefault="005A5E19" w:rsidP="006811A4">
      <w:pPr>
        <w:spacing w:line="360" w:lineRule="auto"/>
        <w:rPr>
          <w:rFonts w:ascii="Times New Roman" w:eastAsia="Calibri" w:hAnsi="Times New Roman" w:cs="Times New Roman"/>
          <w:color w:val="000000"/>
          <w:sz w:val="24"/>
          <w:szCs w:val="24"/>
          <w:lang w:val="en-US"/>
        </w:rPr>
      </w:pPr>
      <w:r w:rsidRPr="005A5E19">
        <w:rPr>
          <w:rFonts w:ascii="Times New Roman" w:eastAsia="Calibri" w:hAnsi="Times New Roman" w:cs="Times New Roman"/>
          <w:sz w:val="24"/>
          <w:szCs w:val="24"/>
          <w:lang w:val="en-US"/>
        </w:rPr>
        <w:t xml:space="preserve">          Thirteen of the 102 student participants, who answered the questionnaires, also volunteered to participate in the in-depth interviews and were interviewed at Measurement Point 3 (January 2016). </w:t>
      </w:r>
      <w:r w:rsidRPr="005A5E19">
        <w:rPr>
          <w:rFonts w:ascii="Times New Roman" w:eastAsia="Calibri" w:hAnsi="Times New Roman" w:cs="Times New Roman"/>
          <w:color w:val="000000"/>
          <w:sz w:val="24"/>
          <w:szCs w:val="24"/>
          <w:lang w:val="en-US"/>
        </w:rPr>
        <w:t>Interviewees were asked questions that touched upon their family connection to the Holocaust, the decision to participate or not to participate in the journey to Poland, their experiences regarding Holocaust learning, their views towards the moral dilemmas, the moral lessons they learned (from the Holocaust Learning Program including the journey) and their experience of participation in the study itself.</w:t>
      </w:r>
    </w:p>
    <w:p w14:paraId="400AE648" w14:textId="77777777" w:rsidR="00BC1798" w:rsidRPr="004C2291" w:rsidRDefault="00BC1798" w:rsidP="004C2291">
      <w:pPr>
        <w:pStyle w:val="2"/>
        <w:spacing w:after="120"/>
        <w:rPr>
          <w:rFonts w:ascii="Times New Roman" w:eastAsia="Calibri" w:hAnsi="Times New Roman"/>
          <w:color w:val="000000" w:themeColor="text1"/>
          <w:sz w:val="24"/>
          <w:szCs w:val="24"/>
          <w:lang w:val="en-US"/>
        </w:rPr>
      </w:pPr>
      <w:bookmarkStart w:id="50" w:name="_Toc470599531"/>
      <w:bookmarkStart w:id="51" w:name="_Toc478145034"/>
      <w:r w:rsidRPr="004C2291">
        <w:rPr>
          <w:rFonts w:ascii="Times New Roman" w:eastAsia="Calibri" w:hAnsi="Times New Roman"/>
          <w:color w:val="000000" w:themeColor="text1"/>
          <w:sz w:val="24"/>
          <w:szCs w:val="24"/>
          <w:lang w:val="en-US"/>
        </w:rPr>
        <w:t>2.</w:t>
      </w:r>
      <w:r w:rsidR="00DB5561" w:rsidRPr="004C2291">
        <w:rPr>
          <w:rFonts w:ascii="Times New Roman" w:eastAsia="Calibri" w:hAnsi="Times New Roman"/>
          <w:color w:val="000000" w:themeColor="text1"/>
          <w:sz w:val="24"/>
          <w:szCs w:val="24"/>
          <w:lang w:val="en-US"/>
        </w:rPr>
        <w:t xml:space="preserve"> </w:t>
      </w:r>
      <w:r w:rsidRPr="004C2291">
        <w:rPr>
          <w:rFonts w:ascii="Times New Roman" w:eastAsia="Calibri" w:hAnsi="Times New Roman"/>
          <w:color w:val="000000" w:themeColor="text1"/>
          <w:sz w:val="24"/>
          <w:szCs w:val="24"/>
          <w:lang w:val="en-US"/>
        </w:rPr>
        <w:t>5 Research procedure</w:t>
      </w:r>
      <w:bookmarkEnd w:id="50"/>
      <w:bookmarkEnd w:id="51"/>
      <w:r w:rsidRPr="004C2291">
        <w:rPr>
          <w:rFonts w:ascii="Times New Roman" w:eastAsia="Calibri" w:hAnsi="Times New Roman"/>
          <w:color w:val="000000" w:themeColor="text1"/>
          <w:sz w:val="24"/>
          <w:szCs w:val="24"/>
          <w:lang w:val="en-US"/>
        </w:rPr>
        <w:t xml:space="preserve">                         </w:t>
      </w:r>
    </w:p>
    <w:p w14:paraId="7D3128DA" w14:textId="17D576A6" w:rsidR="005A5E19" w:rsidRDefault="00BC1798" w:rsidP="004C2291">
      <w:pPr>
        <w:spacing w:line="360" w:lineRule="auto"/>
        <w:ind w:firstLine="720"/>
        <w:rPr>
          <w:rFonts w:ascii="Times New Roman" w:eastAsia="Calibri" w:hAnsi="Times New Roman" w:cs="Times New Roman"/>
          <w:color w:val="000000"/>
          <w:sz w:val="24"/>
          <w:szCs w:val="24"/>
          <w:lang w:val="en-US"/>
        </w:rPr>
      </w:pPr>
      <w:r w:rsidRPr="005A5E19">
        <w:rPr>
          <w:rFonts w:ascii="Times New Roman" w:eastAsia="Calibri" w:hAnsi="Times New Roman" w:cs="Times New Roman"/>
          <w:sz w:val="24"/>
          <w:szCs w:val="24"/>
          <w:lang w:val="en-US"/>
        </w:rPr>
        <w:t>The research took place over a period of two academic years</w:t>
      </w:r>
      <w:r w:rsidR="003C292A">
        <w:rPr>
          <w:rFonts w:ascii="Times New Roman" w:eastAsia="Calibri" w:hAnsi="Times New Roman" w:cs="Times New Roman"/>
          <w:sz w:val="24"/>
          <w:szCs w:val="24"/>
          <w:lang w:val="en-US"/>
        </w:rPr>
        <w:t xml:space="preserve"> 2015-2016</w:t>
      </w:r>
      <w:r>
        <w:rPr>
          <w:rFonts w:ascii="Times New Roman" w:eastAsia="Calibri" w:hAnsi="Times New Roman" w:cs="Times New Roman"/>
          <w:sz w:val="24"/>
          <w:szCs w:val="24"/>
          <w:lang w:val="en-US"/>
        </w:rPr>
        <w:t>.</w:t>
      </w:r>
      <w:r w:rsidR="005A5E19" w:rsidRPr="005A5E19">
        <w:rPr>
          <w:rFonts w:ascii="Times New Roman" w:eastAsia="Calibri" w:hAnsi="Times New Roman" w:cs="Times New Roman"/>
          <w:color w:val="000000"/>
          <w:sz w:val="24"/>
          <w:szCs w:val="24"/>
          <w:lang w:val="en-US"/>
        </w:rPr>
        <w:t xml:space="preserve"> </w:t>
      </w:r>
    </w:p>
    <w:p w14:paraId="61F9308C" w14:textId="77777777" w:rsidR="005A5E19" w:rsidRPr="005A5E19" w:rsidRDefault="00DB5561" w:rsidP="00A55B6C">
      <w:pPr>
        <w:spacing w:line="360" w:lineRule="auto"/>
        <w:textAlignment w:val="top"/>
        <w:rPr>
          <w:rFonts w:ascii="Times New Roman" w:eastAsia="Calibri" w:hAnsi="Times New Roman" w:cs="Times New Roman"/>
          <w:sz w:val="24"/>
          <w:szCs w:val="24"/>
          <w:lang w:val="en-US"/>
        </w:rPr>
      </w:pPr>
      <w:bookmarkStart w:id="52" w:name="_Toc422946360"/>
      <w:r>
        <w:rPr>
          <w:rFonts w:ascii="Times New Roman" w:eastAsia="Calibri" w:hAnsi="Times New Roman" w:cs="Times New Roman"/>
          <w:b/>
          <w:bCs/>
          <w:sz w:val="24"/>
          <w:szCs w:val="24"/>
          <w:lang w:val="en-US"/>
        </w:rPr>
        <w:t>Table 2</w:t>
      </w:r>
      <w:r w:rsidR="005A5E19" w:rsidRPr="005A5E19">
        <w:rPr>
          <w:rFonts w:ascii="Times New Roman" w:eastAsia="Calibri" w:hAnsi="Times New Roman" w:cs="Times New Roman"/>
          <w:b/>
          <w:bCs/>
          <w:sz w:val="24"/>
          <w:szCs w:val="24"/>
          <w:lang w:val="en-US"/>
        </w:rPr>
        <w:t>: Summary of research procedure</w:t>
      </w:r>
      <w:r w:rsidR="005A5E19" w:rsidRPr="005A5E19">
        <w:rPr>
          <w:rFonts w:ascii="Times New Roman" w:eastAsia="Calibri" w:hAnsi="Times New Roman" w:cs="Times New Roman"/>
          <w:sz w:val="24"/>
          <w:szCs w:val="24"/>
          <w:lang w:val="en-US"/>
        </w:rPr>
        <w:t xml:space="preserve"> </w:t>
      </w:r>
    </w:p>
    <w:tbl>
      <w:tblPr>
        <w:tblStyle w:val="ad"/>
        <w:tblW w:w="9039" w:type="dxa"/>
        <w:tblLook w:val="04A0" w:firstRow="1" w:lastRow="0" w:firstColumn="1" w:lastColumn="0" w:noHBand="0" w:noVBand="1"/>
      </w:tblPr>
      <w:tblGrid>
        <w:gridCol w:w="4786"/>
        <w:gridCol w:w="4253"/>
      </w:tblGrid>
      <w:tr w:rsidR="005A5E19" w:rsidRPr="005A5E19" w14:paraId="06376EC8" w14:textId="77777777" w:rsidTr="00E73C6B">
        <w:tc>
          <w:tcPr>
            <w:tcW w:w="4786" w:type="dxa"/>
            <w:shd w:val="clear" w:color="auto" w:fill="CCC0D9" w:themeFill="accent4" w:themeFillTint="66"/>
            <w:vAlign w:val="center"/>
          </w:tcPr>
          <w:p w14:paraId="2FC866B8" w14:textId="77777777" w:rsidR="005A5E19" w:rsidRPr="005A5E19" w:rsidRDefault="005A5E19" w:rsidP="005A5E19">
            <w:pPr>
              <w:spacing w:before="40" w:after="40" w:line="360" w:lineRule="auto"/>
              <w:rPr>
                <w:rFonts w:ascii="Times New Roman" w:eastAsia="Calibri" w:hAnsi="Times New Roman" w:cs="Times New Roman"/>
                <w:b/>
                <w:bCs/>
                <w:sz w:val="24"/>
                <w:szCs w:val="24"/>
              </w:rPr>
            </w:pPr>
            <w:r w:rsidRPr="005A5E19">
              <w:rPr>
                <w:rFonts w:ascii="Times New Roman" w:eastAsia="Calibri" w:hAnsi="Times New Roman" w:cs="Times New Roman"/>
                <w:b/>
                <w:bCs/>
                <w:sz w:val="24"/>
                <w:szCs w:val="24"/>
              </w:rPr>
              <w:t>Time</w:t>
            </w:r>
          </w:p>
        </w:tc>
        <w:tc>
          <w:tcPr>
            <w:tcW w:w="4253" w:type="dxa"/>
            <w:shd w:val="clear" w:color="auto" w:fill="CCC0D9" w:themeFill="accent4" w:themeFillTint="66"/>
            <w:vAlign w:val="center"/>
          </w:tcPr>
          <w:p w14:paraId="36195DFC" w14:textId="77777777" w:rsidR="005A5E19" w:rsidRPr="005A5E19" w:rsidRDefault="005A5E19" w:rsidP="005A5E19">
            <w:pPr>
              <w:spacing w:before="40" w:after="40" w:line="360" w:lineRule="auto"/>
              <w:rPr>
                <w:rFonts w:ascii="Times New Roman" w:eastAsia="Calibri" w:hAnsi="Times New Roman" w:cs="Times New Roman"/>
                <w:b/>
                <w:bCs/>
                <w:sz w:val="24"/>
                <w:szCs w:val="24"/>
              </w:rPr>
            </w:pPr>
            <w:r w:rsidRPr="005A5E19">
              <w:rPr>
                <w:rFonts w:ascii="Times New Roman" w:eastAsia="Calibri" w:hAnsi="Times New Roman" w:cs="Times New Roman"/>
                <w:b/>
                <w:bCs/>
                <w:sz w:val="24"/>
                <w:szCs w:val="24"/>
              </w:rPr>
              <w:t>Tools</w:t>
            </w:r>
          </w:p>
        </w:tc>
      </w:tr>
      <w:tr w:rsidR="005A5E19" w:rsidRPr="002434F0" w14:paraId="29FEF3DA" w14:textId="77777777" w:rsidTr="00E73C6B">
        <w:tc>
          <w:tcPr>
            <w:tcW w:w="4786" w:type="dxa"/>
            <w:vAlign w:val="center"/>
          </w:tcPr>
          <w:p w14:paraId="17A1A728" w14:textId="77777777" w:rsidR="005A5E19" w:rsidRPr="005A5E19" w:rsidRDefault="005A5E19" w:rsidP="00483F08">
            <w:pPr>
              <w:spacing w:before="40" w:after="40" w:line="360" w:lineRule="auto"/>
              <w:rPr>
                <w:rFonts w:ascii="Times New Roman" w:eastAsia="Calibri" w:hAnsi="Times New Roman" w:cs="Times New Roman"/>
              </w:rPr>
            </w:pPr>
            <w:r w:rsidRPr="005A5E19">
              <w:rPr>
                <w:rFonts w:ascii="Times New Roman" w:eastAsia="Calibri" w:hAnsi="Times New Roman" w:cs="Times New Roman"/>
                <w:b/>
                <w:bCs/>
              </w:rPr>
              <w:t>Measurement Point 1</w:t>
            </w:r>
            <w:r w:rsidRPr="005A5E19">
              <w:rPr>
                <w:rFonts w:ascii="Times New Roman" w:eastAsia="Calibri" w:hAnsi="Times New Roman" w:cs="Times New Roman"/>
              </w:rPr>
              <w:t>- Jan 2015, Grade 11, Beginning of Holocaust learning at school</w:t>
            </w:r>
          </w:p>
        </w:tc>
        <w:tc>
          <w:tcPr>
            <w:tcW w:w="4253" w:type="dxa"/>
            <w:vAlign w:val="center"/>
          </w:tcPr>
          <w:p w14:paraId="2F965B5C" w14:textId="77777777" w:rsidR="005A5E19" w:rsidRPr="005A5E19" w:rsidRDefault="005A5E19" w:rsidP="00483F08">
            <w:pPr>
              <w:spacing w:before="40" w:after="40" w:line="360" w:lineRule="auto"/>
              <w:textAlignment w:val="top"/>
              <w:rPr>
                <w:rFonts w:ascii="Times New Roman" w:eastAsia="Calibri" w:hAnsi="Times New Roman" w:cs="Times New Roman"/>
                <w:lang w:val="fr-FR"/>
              </w:rPr>
            </w:pPr>
            <w:r w:rsidRPr="005A5E19">
              <w:rPr>
                <w:rFonts w:ascii="Times New Roman" w:eastAsia="Calibri" w:hAnsi="Times New Roman" w:cs="Times New Roman"/>
                <w:lang w:val="fr-FR"/>
              </w:rPr>
              <w:t xml:space="preserve">A. </w:t>
            </w:r>
            <w:r w:rsidRPr="004C2291">
              <w:rPr>
                <w:rFonts w:ascii="Times New Roman" w:eastAsia="Calibri" w:hAnsi="Times New Roman" w:cs="Times New Roman"/>
                <w:lang w:val="en-GB"/>
              </w:rPr>
              <w:t>Demographic</w:t>
            </w:r>
            <w:r w:rsidRPr="005A5E19">
              <w:rPr>
                <w:rFonts w:ascii="Times New Roman" w:eastAsia="Calibri" w:hAnsi="Times New Roman" w:cs="Times New Roman"/>
                <w:lang w:val="fr-FR"/>
              </w:rPr>
              <w:t xml:space="preserve"> Questionnaire</w:t>
            </w:r>
          </w:p>
          <w:p w14:paraId="363BAA3F" w14:textId="77777777" w:rsidR="005A5E19" w:rsidRPr="005A5E19" w:rsidRDefault="005A5E19" w:rsidP="00483F08">
            <w:pPr>
              <w:spacing w:before="40" w:after="40" w:line="360" w:lineRule="auto"/>
              <w:textAlignment w:val="top"/>
              <w:rPr>
                <w:rFonts w:ascii="Times New Roman" w:eastAsia="Calibri" w:hAnsi="Times New Roman" w:cs="Times New Roman"/>
                <w:b/>
                <w:bCs/>
                <w:lang w:val="fr-FR"/>
              </w:rPr>
            </w:pPr>
            <w:r w:rsidRPr="005A5E19">
              <w:rPr>
                <w:rFonts w:ascii="Times New Roman" w:eastAsia="Calibri" w:hAnsi="Times New Roman" w:cs="Times New Roman"/>
                <w:lang w:val="fr-FR"/>
              </w:rPr>
              <w:t>B. Moral Attitudes Questionnaire</w:t>
            </w:r>
          </w:p>
        </w:tc>
      </w:tr>
      <w:tr w:rsidR="005A5E19" w:rsidRPr="005A5E19" w14:paraId="53553A0B" w14:textId="77777777" w:rsidTr="00E73C6B">
        <w:tc>
          <w:tcPr>
            <w:tcW w:w="4786" w:type="dxa"/>
            <w:vAlign w:val="center"/>
          </w:tcPr>
          <w:p w14:paraId="34DDB82E" w14:textId="77777777" w:rsidR="005A5E19" w:rsidRPr="005A5E19" w:rsidRDefault="005A5E19" w:rsidP="00483F08">
            <w:pPr>
              <w:spacing w:before="40" w:after="40" w:line="360" w:lineRule="auto"/>
              <w:rPr>
                <w:rFonts w:ascii="Times New Roman" w:eastAsia="Calibri" w:hAnsi="Times New Roman" w:cs="Times New Roman"/>
              </w:rPr>
            </w:pPr>
            <w:r w:rsidRPr="005A5E19">
              <w:rPr>
                <w:rFonts w:ascii="Times New Roman" w:eastAsia="Calibri" w:hAnsi="Times New Roman" w:cs="Times New Roman"/>
                <w:b/>
                <w:bCs/>
              </w:rPr>
              <w:t>Measurement Point 2</w:t>
            </w:r>
            <w:r w:rsidRPr="005A5E19">
              <w:rPr>
                <w:rFonts w:ascii="Times New Roman" w:eastAsia="Calibri" w:hAnsi="Times New Roman" w:cs="Times New Roman"/>
              </w:rPr>
              <w:t xml:space="preserve"> - Sep 2015, Grade 12, Middle of learning and after returning from the journey to Poland</w:t>
            </w:r>
          </w:p>
        </w:tc>
        <w:tc>
          <w:tcPr>
            <w:tcW w:w="4253" w:type="dxa"/>
            <w:vAlign w:val="center"/>
          </w:tcPr>
          <w:p w14:paraId="38EF8937" w14:textId="77777777" w:rsidR="005A5E19" w:rsidRPr="005A5E19" w:rsidRDefault="005A5E19" w:rsidP="00483F08">
            <w:pPr>
              <w:spacing w:before="40" w:after="40" w:line="360" w:lineRule="auto"/>
              <w:textAlignment w:val="top"/>
              <w:rPr>
                <w:rFonts w:ascii="Times New Roman" w:eastAsia="Calibri" w:hAnsi="Times New Roman" w:cs="Times New Roman"/>
                <w:b/>
                <w:bCs/>
              </w:rPr>
            </w:pPr>
            <w:r w:rsidRPr="005A5E19">
              <w:rPr>
                <w:rFonts w:ascii="Times New Roman" w:eastAsia="Calibri" w:hAnsi="Times New Roman" w:cs="Times New Roman"/>
              </w:rPr>
              <w:t>A. Moral Attitudes Questionnaire</w:t>
            </w:r>
          </w:p>
          <w:p w14:paraId="586FC7EA" w14:textId="77777777" w:rsidR="005A5E19" w:rsidRPr="005A5E19" w:rsidRDefault="005A5E19" w:rsidP="00483F08">
            <w:pPr>
              <w:spacing w:before="40" w:after="40" w:line="360" w:lineRule="auto"/>
              <w:rPr>
                <w:rFonts w:ascii="Times New Roman" w:eastAsia="Calibri" w:hAnsi="Times New Roman" w:cs="Times New Roman"/>
                <w:b/>
                <w:bCs/>
              </w:rPr>
            </w:pPr>
          </w:p>
        </w:tc>
      </w:tr>
      <w:tr w:rsidR="005A5E19" w:rsidRPr="005A5E19" w14:paraId="1FA6CDAA" w14:textId="77777777" w:rsidTr="00E73C6B">
        <w:tc>
          <w:tcPr>
            <w:tcW w:w="4786" w:type="dxa"/>
            <w:vAlign w:val="center"/>
          </w:tcPr>
          <w:p w14:paraId="07A09044" w14:textId="77777777" w:rsidR="005A5E19" w:rsidRPr="005A5E19" w:rsidRDefault="005A5E19" w:rsidP="00483F08">
            <w:pPr>
              <w:spacing w:before="40" w:after="40" w:line="360" w:lineRule="auto"/>
              <w:rPr>
                <w:rFonts w:ascii="Times New Roman" w:eastAsia="Calibri" w:hAnsi="Times New Roman" w:cs="Times New Roman"/>
              </w:rPr>
            </w:pPr>
            <w:r w:rsidRPr="005A5E19">
              <w:rPr>
                <w:rFonts w:ascii="Times New Roman" w:eastAsia="Calibri" w:hAnsi="Times New Roman" w:cs="Times New Roman"/>
                <w:b/>
                <w:bCs/>
              </w:rPr>
              <w:t>Measurement Point 3</w:t>
            </w:r>
            <w:r w:rsidRPr="005A5E19">
              <w:rPr>
                <w:rFonts w:ascii="Times New Roman" w:eastAsia="Calibri" w:hAnsi="Times New Roman" w:cs="Times New Roman"/>
              </w:rPr>
              <w:t xml:space="preserve"> - Jan 2016, Grade 12, Matriculations exams of Holocaust studies which remark the end of learning</w:t>
            </w:r>
          </w:p>
        </w:tc>
        <w:tc>
          <w:tcPr>
            <w:tcW w:w="4253" w:type="dxa"/>
            <w:vAlign w:val="center"/>
          </w:tcPr>
          <w:p w14:paraId="35CB3321" w14:textId="77777777" w:rsidR="005A5E19" w:rsidRPr="005A5E19" w:rsidRDefault="005A5E19" w:rsidP="00483F08">
            <w:pPr>
              <w:spacing w:before="40" w:after="40" w:line="360" w:lineRule="auto"/>
              <w:textAlignment w:val="top"/>
              <w:rPr>
                <w:rFonts w:ascii="Times New Roman" w:eastAsia="Calibri" w:hAnsi="Times New Roman" w:cs="Times New Roman"/>
                <w:b/>
                <w:bCs/>
              </w:rPr>
            </w:pPr>
            <w:r w:rsidRPr="005A5E19">
              <w:rPr>
                <w:rFonts w:ascii="Times New Roman" w:eastAsia="Calibri" w:hAnsi="Times New Roman" w:cs="Times New Roman"/>
              </w:rPr>
              <w:t>A. Moral Attitudes Questionnaire</w:t>
            </w:r>
          </w:p>
          <w:p w14:paraId="4F755C31" w14:textId="77777777" w:rsidR="00E8534E" w:rsidRDefault="00E8534E" w:rsidP="00483F08">
            <w:pPr>
              <w:spacing w:before="40" w:after="40" w:line="360" w:lineRule="auto"/>
              <w:rPr>
                <w:rFonts w:ascii="Times New Roman" w:eastAsia="Calibri" w:hAnsi="Times New Roman" w:cs="Times New Roman"/>
              </w:rPr>
            </w:pPr>
            <w:r>
              <w:rPr>
                <w:rFonts w:ascii="Times New Roman" w:eastAsia="Calibri" w:hAnsi="Times New Roman" w:cs="Times New Roman"/>
              </w:rPr>
              <w:t>B</w:t>
            </w:r>
            <w:r w:rsidR="005A5E19" w:rsidRPr="005A5E19">
              <w:rPr>
                <w:rFonts w:ascii="Times New Roman" w:eastAsia="Calibri" w:hAnsi="Times New Roman" w:cs="Times New Roman"/>
              </w:rPr>
              <w:t>. Perceived Influence and Lessons Learned Questionnaire</w:t>
            </w:r>
          </w:p>
          <w:p w14:paraId="645EB085" w14:textId="77777777" w:rsidR="005A5E19" w:rsidRPr="005A5E19" w:rsidRDefault="00E8534E" w:rsidP="00483F08">
            <w:pPr>
              <w:spacing w:before="40" w:after="40" w:line="360" w:lineRule="auto"/>
              <w:rPr>
                <w:rFonts w:ascii="Times New Roman" w:eastAsia="Calibri" w:hAnsi="Times New Roman" w:cs="Times New Roman"/>
                <w:b/>
                <w:bCs/>
              </w:rPr>
            </w:pPr>
            <w:r>
              <w:rPr>
                <w:rFonts w:ascii="Times New Roman" w:eastAsia="Calibri" w:hAnsi="Times New Roman" w:cs="Times New Roman"/>
              </w:rPr>
              <w:t>C</w:t>
            </w:r>
            <w:r w:rsidRPr="005A5E19">
              <w:rPr>
                <w:rFonts w:ascii="Times New Roman" w:eastAsia="Calibri" w:hAnsi="Times New Roman" w:cs="Times New Roman"/>
              </w:rPr>
              <w:t>. Individual In-depth Interview</w:t>
            </w:r>
            <w:r w:rsidR="005A5E19" w:rsidRPr="005A5E19">
              <w:rPr>
                <w:rFonts w:ascii="Times New Roman" w:eastAsia="Calibri" w:hAnsi="Times New Roman" w:cs="Times New Roman"/>
              </w:rPr>
              <w:t xml:space="preserve"> </w:t>
            </w:r>
          </w:p>
        </w:tc>
      </w:tr>
    </w:tbl>
    <w:p w14:paraId="5D2CA316" w14:textId="77777777" w:rsidR="00BC1798" w:rsidRDefault="00BC1798" w:rsidP="00BC1798">
      <w:pPr>
        <w:pStyle w:val="3"/>
        <w:spacing w:before="120" w:after="120" w:line="360" w:lineRule="auto"/>
        <w:rPr>
          <w:rFonts w:ascii="Times New Roman" w:eastAsia="Calibri" w:hAnsi="Times New Roman"/>
          <w:i/>
          <w:iCs/>
          <w:color w:val="000000" w:themeColor="text1"/>
          <w:sz w:val="24"/>
          <w:szCs w:val="24"/>
          <w:lang w:val="en-US"/>
        </w:rPr>
      </w:pPr>
      <w:bookmarkStart w:id="53" w:name="_Toc470599532"/>
      <w:bookmarkStart w:id="54" w:name="_Toc422946379"/>
      <w:bookmarkEnd w:id="52"/>
    </w:p>
    <w:p w14:paraId="09747872" w14:textId="77777777" w:rsidR="00802B6A" w:rsidRDefault="00802B6A" w:rsidP="00802B6A">
      <w:pPr>
        <w:pStyle w:val="2"/>
        <w:spacing w:after="120"/>
        <w:rPr>
          <w:rFonts w:ascii="Times New Roman" w:eastAsia="Calibri" w:hAnsi="Times New Roman"/>
          <w:color w:val="000000" w:themeColor="text1"/>
          <w:sz w:val="24"/>
          <w:szCs w:val="24"/>
          <w:lang w:val="en-US"/>
        </w:rPr>
      </w:pPr>
      <w:bookmarkStart w:id="55" w:name="_Toc478145035"/>
      <w:bookmarkEnd w:id="53"/>
      <w:r w:rsidRPr="004C2291">
        <w:rPr>
          <w:rFonts w:ascii="Times New Roman" w:eastAsia="Calibri" w:hAnsi="Times New Roman"/>
          <w:color w:val="000000" w:themeColor="text1"/>
          <w:sz w:val="24"/>
          <w:szCs w:val="24"/>
          <w:lang w:val="en-US"/>
        </w:rPr>
        <w:t>2.6 Data-analysis</w:t>
      </w:r>
      <w:bookmarkEnd w:id="55"/>
    </w:p>
    <w:p w14:paraId="543D5E31" w14:textId="1E82AA3A" w:rsidR="00802B6A" w:rsidRPr="005A5E19" w:rsidRDefault="00802B6A" w:rsidP="00802B6A">
      <w:pPr>
        <w:spacing w:line="360" w:lineRule="auto"/>
        <w:ind w:firstLine="720"/>
        <w:rPr>
          <w:rFonts w:ascii="Times New Roman" w:eastAsia="Calibri" w:hAnsi="Times New Roman" w:cs="Times New Roman"/>
          <w:sz w:val="24"/>
          <w:szCs w:val="24"/>
          <w:lang w:val="en-US"/>
        </w:rPr>
      </w:pPr>
      <w:r w:rsidRPr="005A5E19">
        <w:rPr>
          <w:rFonts w:ascii="Times New Roman" w:eastAsia="Calibri" w:hAnsi="Times New Roman" w:cs="Times New Roman"/>
          <w:sz w:val="24"/>
          <w:szCs w:val="24"/>
          <w:lang w:val="en-US"/>
        </w:rPr>
        <w:t>Data collected</w:t>
      </w:r>
      <w:r>
        <w:rPr>
          <w:rFonts w:ascii="Times New Roman" w:eastAsia="Calibri" w:hAnsi="Times New Roman" w:cs="Times New Roman"/>
          <w:sz w:val="24"/>
          <w:szCs w:val="24"/>
          <w:lang w:val="en-US"/>
        </w:rPr>
        <w:t xml:space="preserve"> and organized in five studies </w:t>
      </w:r>
      <w:r w:rsidRPr="005A5E19">
        <w:rPr>
          <w:rFonts w:ascii="Times New Roman" w:eastAsia="Calibri" w:hAnsi="Times New Roman" w:cs="Times New Roman"/>
          <w:sz w:val="24"/>
          <w:szCs w:val="24"/>
          <w:lang w:val="en-US"/>
        </w:rPr>
        <w:t xml:space="preserve">according to </w:t>
      </w:r>
      <w:r>
        <w:rPr>
          <w:rFonts w:ascii="Times New Roman" w:eastAsia="Calibri" w:hAnsi="Times New Roman" w:cs="Times New Roman"/>
          <w:sz w:val="24"/>
          <w:szCs w:val="24"/>
          <w:lang w:val="en-US"/>
        </w:rPr>
        <w:t xml:space="preserve">the </w:t>
      </w:r>
      <w:r w:rsidRPr="005A5E19">
        <w:rPr>
          <w:rFonts w:ascii="Times New Roman" w:eastAsia="Calibri" w:hAnsi="Times New Roman" w:cs="Times New Roman"/>
          <w:sz w:val="24"/>
          <w:szCs w:val="24"/>
          <w:lang w:val="en-US"/>
        </w:rPr>
        <w:t>different aims</w:t>
      </w:r>
      <w:r>
        <w:rPr>
          <w:lang w:val="en-US"/>
        </w:rPr>
        <w:t xml:space="preserve">. </w:t>
      </w:r>
      <w:r w:rsidRPr="005A5E19">
        <w:rPr>
          <w:rFonts w:ascii="Times New Roman" w:eastAsia="Calibri" w:hAnsi="Times New Roman" w:cs="Times New Roman"/>
          <w:sz w:val="24"/>
          <w:szCs w:val="24"/>
          <w:lang w:val="en-US"/>
        </w:rPr>
        <w:t>Quantitative data from the questionnaires were analyzed using IBM SPSS Statistics Version 23 64-bit edition software</w:t>
      </w:r>
      <w:r>
        <w:rPr>
          <w:rFonts w:ascii="Times New Roman" w:eastAsia="Calibri" w:hAnsi="Times New Roman" w:cs="Times New Roman"/>
          <w:sz w:val="24"/>
          <w:szCs w:val="24"/>
          <w:lang w:val="en-US"/>
        </w:rPr>
        <w:t xml:space="preserve"> and included </w:t>
      </w:r>
      <w:r w:rsidRPr="00DC75B4">
        <w:rPr>
          <w:rFonts w:ascii="Times New Roman" w:eastAsia="Calibri" w:hAnsi="Times New Roman" w:cs="Times New Roman"/>
          <w:sz w:val="24"/>
          <w:szCs w:val="24"/>
          <w:lang w:val="en-US"/>
        </w:rPr>
        <w:t xml:space="preserve">descriptive statistical analysis (percentage, means SD) </w:t>
      </w:r>
      <w:r>
        <w:rPr>
          <w:rFonts w:ascii="Times New Roman" w:eastAsia="Calibri" w:hAnsi="Times New Roman" w:cs="Times New Roman"/>
          <w:sz w:val="24"/>
          <w:szCs w:val="24"/>
          <w:lang w:val="en-US"/>
        </w:rPr>
        <w:t xml:space="preserve">and </w:t>
      </w:r>
      <w:r w:rsidRPr="00DC75B4">
        <w:rPr>
          <w:rFonts w:ascii="Times New Roman" w:eastAsia="Calibri" w:hAnsi="Times New Roman" w:cs="Times New Roman"/>
          <w:sz w:val="24"/>
          <w:szCs w:val="24"/>
          <w:lang w:val="en-US"/>
        </w:rPr>
        <w:t xml:space="preserve">inferential statistical </w:t>
      </w:r>
      <w:r>
        <w:rPr>
          <w:rFonts w:ascii="Times New Roman" w:eastAsia="Calibri" w:hAnsi="Times New Roman" w:cs="Times New Roman"/>
          <w:sz w:val="24"/>
          <w:szCs w:val="24"/>
          <w:lang w:val="en-US"/>
        </w:rPr>
        <w:t>analysis (</w:t>
      </w:r>
      <w:r w:rsidRPr="00176CEA">
        <w:rPr>
          <w:rFonts w:ascii="Times New Roman" w:eastAsia="Calibri" w:hAnsi="Times New Roman" w:cs="Times New Roman"/>
          <w:sz w:val="24"/>
          <w:szCs w:val="24"/>
          <w:lang w:val="en-US"/>
        </w:rPr>
        <w:t>ANOVA tests and Bonferroni t-tests</w:t>
      </w:r>
      <w:r>
        <w:rPr>
          <w:rFonts w:ascii="Times New Roman" w:eastAsia="Calibri" w:hAnsi="Times New Roman" w:cs="Times New Roman"/>
          <w:sz w:val="24"/>
          <w:szCs w:val="24"/>
          <w:lang w:val="en-US"/>
        </w:rPr>
        <w:t>).</w:t>
      </w:r>
      <w:r w:rsidRPr="005A5E19">
        <w:rPr>
          <w:rFonts w:ascii="Times New Roman" w:eastAsia="Calibri" w:hAnsi="Times New Roman" w:cs="Times New Roman"/>
          <w:sz w:val="24"/>
          <w:szCs w:val="24"/>
          <w:lang w:val="en-US"/>
        </w:rPr>
        <w:t xml:space="preserve"> Data collected from the in-depth interviews underwent qualitative thematic analysis. </w:t>
      </w:r>
    </w:p>
    <w:p w14:paraId="0FD3FE94" w14:textId="1DA50943" w:rsidR="007F2B1D" w:rsidRPr="000104C4" w:rsidRDefault="00555B2E" w:rsidP="00802B6A">
      <w:pPr>
        <w:rPr>
          <w:rFonts w:ascii="Times New Roman" w:eastAsia="Calibri" w:hAnsi="Times New Roman"/>
          <w:color w:val="000000" w:themeColor="text1"/>
          <w:sz w:val="24"/>
          <w:szCs w:val="24"/>
          <w:lang w:val="en-US"/>
        </w:rPr>
      </w:pPr>
      <w:bookmarkStart w:id="56" w:name="_Toc477644138"/>
      <w:r>
        <w:rPr>
          <w:rFonts w:ascii="Times New Roman" w:eastAsia="Calibri" w:hAnsi="Times New Roman"/>
          <w:color w:val="000000" w:themeColor="text1"/>
          <w:sz w:val="24"/>
          <w:szCs w:val="24"/>
          <w:lang w:val="en-US"/>
        </w:rPr>
        <w:lastRenderedPageBreak/>
        <w:t xml:space="preserve">     </w:t>
      </w:r>
      <w:r w:rsidR="00BC1798" w:rsidRPr="000104C4">
        <w:rPr>
          <w:rFonts w:ascii="Times New Roman" w:eastAsia="Calibri" w:hAnsi="Times New Roman"/>
          <w:color w:val="000000" w:themeColor="text1"/>
          <w:sz w:val="24"/>
          <w:szCs w:val="24"/>
          <w:lang w:val="en-US"/>
        </w:rPr>
        <w:t>For higher analysis in studies 2 and 3 the different individual dilemmas were assembled in categories according to mutual characteristics:</w:t>
      </w:r>
      <w:bookmarkEnd w:id="56"/>
      <w:r w:rsidR="00BC1798" w:rsidRPr="000104C4">
        <w:rPr>
          <w:rFonts w:ascii="Times New Roman" w:eastAsia="Calibri" w:hAnsi="Times New Roman"/>
          <w:color w:val="000000" w:themeColor="text1"/>
          <w:sz w:val="24"/>
          <w:szCs w:val="24"/>
          <w:lang w:val="en-US"/>
        </w:rPr>
        <w:t xml:space="preserve"> </w:t>
      </w:r>
    </w:p>
    <w:p w14:paraId="52DA3241" w14:textId="77777777" w:rsidR="007F2B1D" w:rsidRPr="004C2291" w:rsidRDefault="007F2B1D" w:rsidP="004C2291">
      <w:pPr>
        <w:ind w:firstLine="720"/>
        <w:rPr>
          <w:rFonts w:ascii="Times New Roman" w:eastAsia="Calibri" w:hAnsi="Times New Roman" w:cs="Times New Roman"/>
          <w:sz w:val="24"/>
          <w:szCs w:val="24"/>
          <w:lang w:val="en-US"/>
        </w:rPr>
      </w:pPr>
    </w:p>
    <w:p w14:paraId="17C6D430" w14:textId="314F1169" w:rsidR="005A5E19" w:rsidRPr="008B2082" w:rsidRDefault="00077801" w:rsidP="00077801">
      <w:pPr>
        <w:spacing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3</w:t>
      </w:r>
      <w:r w:rsidR="005A5E19" w:rsidRPr="005A5E19">
        <w:rPr>
          <w:rFonts w:ascii="Times New Roman" w:eastAsia="Calibri" w:hAnsi="Times New Roman" w:cs="Times New Roman"/>
          <w:b/>
          <w:bCs/>
          <w:sz w:val="24"/>
          <w:szCs w:val="24"/>
          <w:lang w:val="en-US"/>
        </w:rPr>
        <w:t xml:space="preserve">:  </w:t>
      </w:r>
      <w:r w:rsidR="007E0292">
        <w:rPr>
          <w:rFonts w:ascii="Times New Roman" w:eastAsia="Calibri" w:hAnsi="Times New Roman" w:cs="Times New Roman"/>
          <w:b/>
          <w:bCs/>
          <w:sz w:val="24"/>
          <w:szCs w:val="24"/>
          <w:lang w:val="en-US"/>
        </w:rPr>
        <w:t>C</w:t>
      </w:r>
      <w:r w:rsidR="005A5E19" w:rsidRPr="005A5E19">
        <w:rPr>
          <w:rFonts w:ascii="Times New Roman" w:eastAsia="Calibri" w:hAnsi="Times New Roman" w:cs="Times New Roman"/>
          <w:b/>
          <w:bCs/>
          <w:sz w:val="24"/>
          <w:szCs w:val="24"/>
          <w:lang w:val="en-US"/>
        </w:rPr>
        <w:t xml:space="preserve">ategories of Holocaust Moral </w:t>
      </w:r>
      <w:r w:rsidR="005A5E19" w:rsidRPr="008B2082">
        <w:rPr>
          <w:rFonts w:ascii="Times New Roman" w:eastAsia="Calibri" w:hAnsi="Times New Roman" w:cs="Times New Roman"/>
          <w:b/>
          <w:bCs/>
          <w:sz w:val="24"/>
          <w:szCs w:val="24"/>
          <w:lang w:val="en-US"/>
        </w:rPr>
        <w:t>Dilemmas</w:t>
      </w:r>
      <w:r w:rsidR="008B2082" w:rsidRPr="008B2082">
        <w:rPr>
          <w:rFonts w:ascii="Times New Roman" w:eastAsia="Calibri" w:hAnsi="Times New Roman" w:cs="Times New Roman"/>
          <w:b/>
          <w:bCs/>
          <w:sz w:val="24"/>
          <w:szCs w:val="24"/>
          <w:lang w:val="en-US"/>
        </w:rPr>
        <w:t xml:space="preserve"> and solutions </w:t>
      </w:r>
    </w:p>
    <w:tbl>
      <w:tblPr>
        <w:tblStyle w:val="ad"/>
        <w:tblW w:w="8506" w:type="dxa"/>
        <w:tblInd w:w="-176" w:type="dxa"/>
        <w:tblLayout w:type="fixed"/>
        <w:tblLook w:val="04A0" w:firstRow="1" w:lastRow="0" w:firstColumn="1" w:lastColumn="0" w:noHBand="0" w:noVBand="1"/>
      </w:tblPr>
      <w:tblGrid>
        <w:gridCol w:w="5529"/>
        <w:gridCol w:w="2977"/>
      </w:tblGrid>
      <w:tr w:rsidR="007E0292" w:rsidRPr="00F81115" w14:paraId="43003CA6" w14:textId="77777777" w:rsidTr="000B0619">
        <w:tc>
          <w:tcPr>
            <w:tcW w:w="5529" w:type="dxa"/>
            <w:shd w:val="clear" w:color="auto" w:fill="B2A1C7" w:themeFill="accent4" w:themeFillTint="99"/>
          </w:tcPr>
          <w:p w14:paraId="41C6F07B" w14:textId="77777777" w:rsidR="007E0292" w:rsidRPr="007E0292" w:rsidRDefault="007E0292" w:rsidP="008B2082">
            <w:pPr>
              <w:spacing w:before="40" w:after="40" w:line="276" w:lineRule="auto"/>
              <w:jc w:val="center"/>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Dilemmas Categories</w:t>
            </w:r>
          </w:p>
        </w:tc>
        <w:tc>
          <w:tcPr>
            <w:tcW w:w="2977" w:type="dxa"/>
            <w:shd w:val="clear" w:color="auto" w:fill="B2A1C7" w:themeFill="accent4" w:themeFillTint="99"/>
          </w:tcPr>
          <w:p w14:paraId="08047D9F" w14:textId="77777777" w:rsidR="007E0292" w:rsidRPr="007E0292" w:rsidRDefault="007E0292" w:rsidP="008B2082">
            <w:pPr>
              <w:spacing w:before="40" w:after="40" w:line="276" w:lineRule="auto"/>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Moral deliberation</w:t>
            </w:r>
          </w:p>
          <w:p w14:paraId="2F53F58F" w14:textId="77777777" w:rsidR="007E0292" w:rsidRPr="007E0292" w:rsidRDefault="007E0292" w:rsidP="008B2082">
            <w:pPr>
              <w:spacing w:before="40" w:after="40" w:line="276" w:lineRule="auto"/>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Between solutions</w:t>
            </w:r>
          </w:p>
        </w:tc>
      </w:tr>
      <w:tr w:rsidR="007E0292" w:rsidRPr="00F81115" w14:paraId="7AEFC30E" w14:textId="77777777" w:rsidTr="000B0619">
        <w:tc>
          <w:tcPr>
            <w:tcW w:w="5529" w:type="dxa"/>
          </w:tcPr>
          <w:p w14:paraId="7B239401" w14:textId="77777777" w:rsidR="007E0292" w:rsidRPr="007E0292" w:rsidRDefault="007E0292" w:rsidP="00594776">
            <w:pPr>
              <w:spacing w:before="40" w:after="40" w:line="276" w:lineRule="auto"/>
              <w:rPr>
                <w:rFonts w:ascii="Times New Roman" w:eastAsia="Calibri" w:hAnsi="Times New Roman" w:cs="Times New Roman"/>
                <w:sz w:val="24"/>
                <w:szCs w:val="24"/>
              </w:rPr>
            </w:pPr>
            <w:r w:rsidRPr="007E0292">
              <w:rPr>
                <w:rFonts w:ascii="Times New Roman" w:eastAsia="Calibri" w:hAnsi="Times New Roman" w:cs="Times New Roman"/>
                <w:b/>
                <w:bCs/>
                <w:sz w:val="24"/>
                <w:szCs w:val="24"/>
              </w:rPr>
              <w:t>1.</w:t>
            </w:r>
            <w:r w:rsidRPr="007E0292">
              <w:rPr>
                <w:rFonts w:ascii="Times New Roman" w:eastAsia="Calibri" w:hAnsi="Times New Roman" w:cs="Times New Roman"/>
                <w:sz w:val="24"/>
                <w:szCs w:val="24"/>
              </w:rPr>
              <w:t xml:space="preserve"> "</w:t>
            </w:r>
            <w:r w:rsidRPr="007E0292">
              <w:rPr>
                <w:rFonts w:ascii="Times New Roman" w:eastAsia="Calibri" w:hAnsi="Times New Roman" w:cs="Times New Roman"/>
                <w:b/>
                <w:bCs/>
                <w:sz w:val="24"/>
                <w:szCs w:val="24"/>
              </w:rPr>
              <w:t>Collaboration dilemmas"</w:t>
            </w:r>
            <w:r w:rsidRPr="007E0292">
              <w:rPr>
                <w:rFonts w:ascii="Times New Roman" w:eastAsia="Calibri" w:hAnsi="Times New Roman" w:cs="Times New Roman"/>
                <w:sz w:val="24"/>
                <w:szCs w:val="24"/>
              </w:rPr>
              <w:t>: The 'Judenratt dilemma''  The 'Sonderkommando dilemma', 'Rebels dilemma'</w:t>
            </w:r>
          </w:p>
        </w:tc>
        <w:tc>
          <w:tcPr>
            <w:tcW w:w="2977" w:type="dxa"/>
          </w:tcPr>
          <w:p w14:paraId="1EF1D331" w14:textId="77777777" w:rsidR="007E0292" w:rsidRPr="007E0292" w:rsidRDefault="000B0619" w:rsidP="00594776">
            <w:pPr>
              <w:spacing w:before="40" w:after="40" w:line="276"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w:t>
            </w:r>
            <w:r w:rsidR="007E0292" w:rsidRPr="007E0292">
              <w:rPr>
                <w:rFonts w:ascii="Times New Roman" w:eastAsia="Calibri" w:hAnsi="Times New Roman" w:cs="Times New Roman"/>
                <w:sz w:val="24"/>
                <w:szCs w:val="24"/>
              </w:rPr>
              <w:t>Deontological</w:t>
            </w:r>
            <w:r>
              <w:rPr>
                <w:rFonts w:ascii="Times New Roman" w:eastAsia="Calibri" w:hAnsi="Times New Roman" w:cs="Times New Roman"/>
                <w:b/>
                <w:bCs/>
                <w:sz w:val="24"/>
                <w:szCs w:val="24"/>
              </w:rPr>
              <w:t>"</w:t>
            </w:r>
          </w:p>
          <w:p w14:paraId="3E3FB6C6" w14:textId="77777777" w:rsidR="007E0292" w:rsidRPr="007E0292" w:rsidRDefault="007E0292" w:rsidP="00594776">
            <w:pPr>
              <w:spacing w:before="40" w:after="40" w:line="276" w:lineRule="auto"/>
              <w:jc w:val="center"/>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versus</w:t>
            </w:r>
          </w:p>
          <w:p w14:paraId="2D5397B5" w14:textId="77777777" w:rsidR="007E0292" w:rsidRPr="007E0292" w:rsidRDefault="000B0619" w:rsidP="00594776">
            <w:pPr>
              <w:spacing w:before="40" w:after="4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7E0292" w:rsidRPr="007E0292">
              <w:rPr>
                <w:rFonts w:ascii="Times New Roman" w:eastAsia="Calibri" w:hAnsi="Times New Roman" w:cs="Times New Roman"/>
                <w:sz w:val="24"/>
                <w:szCs w:val="24"/>
              </w:rPr>
              <w:t>Survival</w:t>
            </w:r>
            <w:r>
              <w:rPr>
                <w:rFonts w:ascii="Times New Roman" w:eastAsia="Calibri" w:hAnsi="Times New Roman" w:cs="Times New Roman"/>
                <w:sz w:val="24"/>
                <w:szCs w:val="24"/>
              </w:rPr>
              <w:t>"</w:t>
            </w:r>
          </w:p>
        </w:tc>
      </w:tr>
      <w:tr w:rsidR="007E0292" w:rsidRPr="00F81115" w14:paraId="375A3DB1" w14:textId="77777777" w:rsidTr="000B0619">
        <w:tc>
          <w:tcPr>
            <w:tcW w:w="5529" w:type="dxa"/>
          </w:tcPr>
          <w:p w14:paraId="5B1AFB27" w14:textId="77777777" w:rsidR="007E0292" w:rsidRPr="007E0292" w:rsidRDefault="007E0292" w:rsidP="00594776">
            <w:pPr>
              <w:spacing w:before="40" w:after="40" w:line="276" w:lineRule="auto"/>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 xml:space="preserve">2. "Acute dilemmas": </w:t>
            </w:r>
            <w:r w:rsidRPr="007E0292">
              <w:rPr>
                <w:rFonts w:ascii="Times New Roman" w:eastAsia="Calibri" w:hAnsi="Times New Roman" w:cs="Times New Roman"/>
                <w:sz w:val="24"/>
                <w:szCs w:val="24"/>
              </w:rPr>
              <w:t>The 'Crying Baby</w:t>
            </w:r>
            <w:r w:rsidRPr="007E0292">
              <w:rPr>
                <w:rFonts w:ascii="Times New Roman" w:eastAsia="Calibri" w:hAnsi="Times New Roman" w:cs="Times New Roman"/>
                <w:b/>
                <w:bCs/>
                <w:sz w:val="24"/>
                <w:szCs w:val="24"/>
              </w:rPr>
              <w:t xml:space="preserve"> </w:t>
            </w:r>
            <w:r w:rsidRPr="007E0292">
              <w:rPr>
                <w:rFonts w:ascii="Times New Roman" w:eastAsia="Calibri" w:hAnsi="Times New Roman" w:cs="Times New Roman"/>
                <w:sz w:val="24"/>
                <w:szCs w:val="24"/>
              </w:rPr>
              <w:t>dilemma'</w:t>
            </w:r>
            <w:r>
              <w:rPr>
                <w:rFonts w:ascii="Times New Roman" w:eastAsia="Calibri" w:hAnsi="Times New Roman" w:cs="Times New Roman"/>
                <w:sz w:val="24"/>
                <w:szCs w:val="24"/>
              </w:rPr>
              <w:t xml:space="preserve"> and </w:t>
            </w:r>
            <w:r w:rsidRPr="007E0292">
              <w:rPr>
                <w:rFonts w:ascii="Times New Roman" w:eastAsia="Calibri" w:hAnsi="Times New Roman" w:cs="Times New Roman"/>
                <w:sz w:val="24"/>
                <w:szCs w:val="24"/>
              </w:rPr>
              <w:t xml:space="preserve"> 'The Thief’s dilemma'</w:t>
            </w:r>
          </w:p>
        </w:tc>
        <w:tc>
          <w:tcPr>
            <w:tcW w:w="2977" w:type="dxa"/>
          </w:tcPr>
          <w:p w14:paraId="3521E5CE" w14:textId="77777777" w:rsidR="007E0292" w:rsidRPr="007E0292" w:rsidRDefault="000B0619" w:rsidP="00594776">
            <w:pPr>
              <w:spacing w:before="40" w:after="4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7E0292" w:rsidRPr="007E0292">
              <w:rPr>
                <w:rFonts w:ascii="Times New Roman" w:eastAsia="Calibri" w:hAnsi="Times New Roman" w:cs="Times New Roman"/>
                <w:sz w:val="24"/>
                <w:szCs w:val="24"/>
              </w:rPr>
              <w:t>Deontological</w:t>
            </w:r>
            <w:r>
              <w:rPr>
                <w:rFonts w:ascii="Times New Roman" w:eastAsia="Calibri" w:hAnsi="Times New Roman" w:cs="Times New Roman"/>
                <w:sz w:val="24"/>
                <w:szCs w:val="24"/>
              </w:rPr>
              <w:t>"</w:t>
            </w:r>
          </w:p>
          <w:p w14:paraId="7079D31E" w14:textId="77777777" w:rsidR="007E0292" w:rsidRPr="007E0292" w:rsidRDefault="007E0292" w:rsidP="00594776">
            <w:pPr>
              <w:spacing w:before="40" w:after="40" w:line="276" w:lineRule="auto"/>
              <w:jc w:val="center"/>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versus</w:t>
            </w:r>
          </w:p>
          <w:p w14:paraId="0CA52A73" w14:textId="77777777" w:rsidR="007E0292" w:rsidRPr="007E0292" w:rsidRDefault="000B0619" w:rsidP="00594776">
            <w:pPr>
              <w:spacing w:before="40" w:after="40" w:line="276"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w:t>
            </w:r>
            <w:r w:rsidR="007E0292" w:rsidRPr="007E0292">
              <w:rPr>
                <w:rFonts w:ascii="Times New Roman" w:eastAsia="Calibri" w:hAnsi="Times New Roman" w:cs="Times New Roman"/>
                <w:sz w:val="24"/>
                <w:szCs w:val="24"/>
              </w:rPr>
              <w:t>Survival</w:t>
            </w:r>
            <w:r>
              <w:rPr>
                <w:rFonts w:ascii="Times New Roman" w:eastAsia="Calibri" w:hAnsi="Times New Roman" w:cs="Times New Roman"/>
                <w:b/>
                <w:bCs/>
                <w:sz w:val="24"/>
                <w:szCs w:val="24"/>
              </w:rPr>
              <w:t>"</w:t>
            </w:r>
          </w:p>
        </w:tc>
      </w:tr>
      <w:tr w:rsidR="007E0292" w:rsidRPr="00F81115" w14:paraId="4584ACA6" w14:textId="77777777" w:rsidTr="000B0619">
        <w:tc>
          <w:tcPr>
            <w:tcW w:w="5529" w:type="dxa"/>
          </w:tcPr>
          <w:p w14:paraId="1BFD86D2" w14:textId="77777777" w:rsidR="007E0292" w:rsidRPr="007E0292" w:rsidRDefault="007E0292" w:rsidP="00594776">
            <w:pPr>
              <w:spacing w:before="40" w:after="40" w:line="276" w:lineRule="auto"/>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3. "Parental dilemmas":</w:t>
            </w:r>
            <w:r w:rsidRPr="007E0292">
              <w:rPr>
                <w:rFonts w:ascii="Times New Roman" w:eastAsia="Calibri" w:hAnsi="Times New Roman" w:cs="Times New Roman"/>
                <w:sz w:val="24"/>
                <w:szCs w:val="24"/>
              </w:rPr>
              <w:t xml:space="preserve"> The 'Little Smuggler dilemma'</w:t>
            </w:r>
            <w:r>
              <w:rPr>
                <w:rFonts w:ascii="Times New Roman" w:eastAsia="Calibri" w:hAnsi="Times New Roman" w:cs="Times New Roman"/>
                <w:b/>
                <w:bCs/>
                <w:sz w:val="24"/>
                <w:szCs w:val="24"/>
              </w:rPr>
              <w:t xml:space="preserve"> </w:t>
            </w:r>
            <w:r w:rsidRPr="007E0292">
              <w:rPr>
                <w:rFonts w:ascii="Times New Roman" w:eastAsia="Calibri" w:hAnsi="Times New Roman" w:cs="Times New Roman"/>
                <w:sz w:val="24"/>
                <w:szCs w:val="24"/>
              </w:rPr>
              <w:t>and the</w:t>
            </w:r>
            <w:r>
              <w:rPr>
                <w:rFonts w:ascii="Times New Roman" w:eastAsia="Calibri" w:hAnsi="Times New Roman" w:cs="Times New Roman"/>
                <w:b/>
                <w:bCs/>
                <w:sz w:val="24"/>
                <w:szCs w:val="24"/>
              </w:rPr>
              <w:t xml:space="preserve"> </w:t>
            </w:r>
            <w:r w:rsidRPr="007E0292">
              <w:rPr>
                <w:rFonts w:ascii="Times New Roman" w:eastAsia="Calibri" w:hAnsi="Times New Roman" w:cs="Times New Roman"/>
                <w:b/>
                <w:bCs/>
                <w:sz w:val="24"/>
                <w:szCs w:val="24"/>
              </w:rPr>
              <w:t xml:space="preserve"> </w:t>
            </w:r>
            <w:r w:rsidRPr="007E0292">
              <w:rPr>
                <w:rFonts w:ascii="Times New Roman" w:eastAsia="Calibri" w:hAnsi="Times New Roman" w:cs="Times New Roman"/>
                <w:sz w:val="24"/>
                <w:szCs w:val="24"/>
              </w:rPr>
              <w:t>'Giving Children Away dilemma'</w:t>
            </w:r>
          </w:p>
        </w:tc>
        <w:tc>
          <w:tcPr>
            <w:tcW w:w="2977" w:type="dxa"/>
          </w:tcPr>
          <w:p w14:paraId="6829DFC2" w14:textId="77777777" w:rsidR="000B0619" w:rsidRDefault="000B0619" w:rsidP="00594776">
            <w:pPr>
              <w:spacing w:before="40" w:after="40" w:line="276"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w:t>
            </w:r>
            <w:r w:rsidR="007E0292" w:rsidRPr="007E0292">
              <w:rPr>
                <w:rFonts w:ascii="Times New Roman" w:eastAsia="Calibri" w:hAnsi="Times New Roman" w:cs="Times New Roman"/>
                <w:sz w:val="24"/>
                <w:szCs w:val="24"/>
              </w:rPr>
              <w:t>Deontologica</w:t>
            </w:r>
            <w:r w:rsidR="007E0292" w:rsidRPr="00047884">
              <w:rPr>
                <w:rFonts w:ascii="Times New Roman" w:eastAsia="Calibri" w:hAnsi="Times New Roman" w:cs="Times New Roman"/>
                <w:sz w:val="24"/>
                <w:szCs w:val="24"/>
              </w:rPr>
              <w:t>l</w:t>
            </w:r>
            <w:r>
              <w:rPr>
                <w:rFonts w:ascii="Times New Roman" w:eastAsia="Calibri" w:hAnsi="Times New Roman" w:cs="Times New Roman"/>
                <w:b/>
                <w:bCs/>
                <w:sz w:val="24"/>
                <w:szCs w:val="24"/>
              </w:rPr>
              <w:t>"</w:t>
            </w:r>
          </w:p>
          <w:p w14:paraId="2979FB88" w14:textId="77777777" w:rsidR="007E0292" w:rsidRPr="007E0292" w:rsidRDefault="007E0292" w:rsidP="00594776">
            <w:pPr>
              <w:spacing w:before="40" w:after="40" w:line="276" w:lineRule="auto"/>
              <w:jc w:val="center"/>
              <w:rPr>
                <w:rFonts w:ascii="Times New Roman" w:eastAsia="Calibri" w:hAnsi="Times New Roman" w:cs="Times New Roman"/>
                <w:b/>
                <w:bCs/>
                <w:sz w:val="24"/>
                <w:szCs w:val="24"/>
              </w:rPr>
            </w:pPr>
            <w:r w:rsidRPr="007E0292">
              <w:rPr>
                <w:rFonts w:ascii="Times New Roman" w:eastAsia="Calibri" w:hAnsi="Times New Roman" w:cs="Times New Roman"/>
                <w:b/>
                <w:bCs/>
                <w:sz w:val="24"/>
                <w:szCs w:val="24"/>
              </w:rPr>
              <w:t xml:space="preserve"> versus</w:t>
            </w:r>
          </w:p>
          <w:p w14:paraId="47B35304" w14:textId="77777777" w:rsidR="007E0292" w:rsidRPr="007E0292" w:rsidRDefault="000B0619" w:rsidP="00594776">
            <w:pPr>
              <w:spacing w:before="40" w:after="4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7E0292" w:rsidRPr="007E0292">
              <w:rPr>
                <w:rFonts w:ascii="Times New Roman" w:eastAsia="Calibri" w:hAnsi="Times New Roman" w:cs="Times New Roman"/>
                <w:sz w:val="24"/>
                <w:szCs w:val="24"/>
              </w:rPr>
              <w:t>Survival</w:t>
            </w:r>
            <w:r>
              <w:rPr>
                <w:rFonts w:ascii="Times New Roman" w:eastAsia="Calibri" w:hAnsi="Times New Roman" w:cs="Times New Roman"/>
                <w:sz w:val="24"/>
                <w:szCs w:val="24"/>
              </w:rPr>
              <w:t>"</w:t>
            </w:r>
          </w:p>
        </w:tc>
      </w:tr>
    </w:tbl>
    <w:p w14:paraId="0DE0413D" w14:textId="77777777" w:rsidR="00594776" w:rsidRDefault="00594776" w:rsidP="00594776">
      <w:pPr>
        <w:spacing w:line="360" w:lineRule="auto"/>
        <w:rPr>
          <w:rFonts w:ascii="Times New Roman" w:eastAsia="Calibri" w:hAnsi="Times New Roman" w:cs="Times New Roman"/>
          <w:b/>
          <w:bCs/>
          <w:sz w:val="24"/>
          <w:szCs w:val="24"/>
          <w:lang w:val="en-US"/>
        </w:rPr>
      </w:pPr>
    </w:p>
    <w:p w14:paraId="6F3367F8" w14:textId="77777777" w:rsidR="00BC7F3D" w:rsidRPr="00594776" w:rsidRDefault="00077801" w:rsidP="00077801">
      <w:pPr>
        <w:spacing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4</w:t>
      </w:r>
      <w:r w:rsidR="00594776" w:rsidRPr="005A5E19">
        <w:rPr>
          <w:rFonts w:ascii="Times New Roman" w:eastAsia="Calibri" w:hAnsi="Times New Roman" w:cs="Times New Roman"/>
          <w:b/>
          <w:bCs/>
          <w:sz w:val="24"/>
          <w:szCs w:val="24"/>
          <w:lang w:val="en-US"/>
        </w:rPr>
        <w:t xml:space="preserve">:  </w:t>
      </w:r>
      <w:r w:rsidR="00594776">
        <w:rPr>
          <w:rFonts w:ascii="Times New Roman" w:eastAsia="Calibri" w:hAnsi="Times New Roman" w:cs="Times New Roman"/>
          <w:b/>
          <w:bCs/>
          <w:sz w:val="24"/>
          <w:szCs w:val="24"/>
          <w:lang w:val="en-US"/>
        </w:rPr>
        <w:t>C</w:t>
      </w:r>
      <w:r w:rsidR="00594776" w:rsidRPr="005A5E19">
        <w:rPr>
          <w:rFonts w:ascii="Times New Roman" w:eastAsia="Calibri" w:hAnsi="Times New Roman" w:cs="Times New Roman"/>
          <w:b/>
          <w:bCs/>
          <w:sz w:val="24"/>
          <w:szCs w:val="24"/>
          <w:lang w:val="en-US"/>
        </w:rPr>
        <w:t xml:space="preserve">ategories of </w:t>
      </w:r>
      <w:r w:rsidR="00594776">
        <w:rPr>
          <w:rFonts w:ascii="Times New Roman" w:eastAsia="Calibri" w:hAnsi="Times New Roman" w:cs="Times New Roman"/>
          <w:b/>
          <w:bCs/>
          <w:sz w:val="24"/>
          <w:szCs w:val="24"/>
          <w:lang w:val="en-US"/>
        </w:rPr>
        <w:t>Post-</w:t>
      </w:r>
      <w:r w:rsidR="00594776" w:rsidRPr="005A5E19">
        <w:rPr>
          <w:rFonts w:ascii="Times New Roman" w:eastAsia="Calibri" w:hAnsi="Times New Roman" w:cs="Times New Roman"/>
          <w:b/>
          <w:bCs/>
          <w:sz w:val="24"/>
          <w:szCs w:val="24"/>
          <w:lang w:val="en-US"/>
        </w:rPr>
        <w:t xml:space="preserve">Holocaust Moral </w:t>
      </w:r>
      <w:r w:rsidR="00594776" w:rsidRPr="008B2082">
        <w:rPr>
          <w:rFonts w:ascii="Times New Roman" w:eastAsia="Calibri" w:hAnsi="Times New Roman" w:cs="Times New Roman"/>
          <w:b/>
          <w:bCs/>
          <w:sz w:val="24"/>
          <w:szCs w:val="24"/>
          <w:lang w:val="en-US"/>
        </w:rPr>
        <w:t xml:space="preserve">Dilemmas and solutions </w:t>
      </w:r>
    </w:p>
    <w:tbl>
      <w:tblPr>
        <w:tblStyle w:val="ad"/>
        <w:tblW w:w="8506" w:type="dxa"/>
        <w:tblInd w:w="-176" w:type="dxa"/>
        <w:tblLayout w:type="fixed"/>
        <w:tblLook w:val="04A0" w:firstRow="1" w:lastRow="0" w:firstColumn="1" w:lastColumn="0" w:noHBand="0" w:noVBand="1"/>
      </w:tblPr>
      <w:tblGrid>
        <w:gridCol w:w="5529"/>
        <w:gridCol w:w="2977"/>
      </w:tblGrid>
      <w:tr w:rsidR="00594776" w:rsidRPr="00F81115" w14:paraId="593C594D" w14:textId="77777777" w:rsidTr="000B0619">
        <w:tc>
          <w:tcPr>
            <w:tcW w:w="5529" w:type="dxa"/>
            <w:shd w:val="clear" w:color="auto" w:fill="B2A1C7" w:themeFill="accent4" w:themeFillTint="99"/>
          </w:tcPr>
          <w:p w14:paraId="222898BF" w14:textId="77777777" w:rsidR="00594776" w:rsidRPr="00594776" w:rsidRDefault="00594776" w:rsidP="008B2082">
            <w:pPr>
              <w:spacing w:before="40" w:after="40" w:line="276" w:lineRule="auto"/>
              <w:jc w:val="center"/>
              <w:rPr>
                <w:rFonts w:ascii="Times New Roman" w:eastAsia="Calibri" w:hAnsi="Times New Roman" w:cs="Times New Roman"/>
                <w:b/>
                <w:bCs/>
                <w:sz w:val="24"/>
                <w:szCs w:val="24"/>
              </w:rPr>
            </w:pPr>
            <w:r w:rsidRPr="00594776">
              <w:rPr>
                <w:rFonts w:ascii="Times New Roman" w:eastAsia="Calibri" w:hAnsi="Times New Roman" w:cs="Times New Roman"/>
                <w:b/>
                <w:bCs/>
                <w:sz w:val="24"/>
                <w:szCs w:val="24"/>
              </w:rPr>
              <w:t>Dilemmas Categories</w:t>
            </w:r>
          </w:p>
        </w:tc>
        <w:tc>
          <w:tcPr>
            <w:tcW w:w="2977" w:type="dxa"/>
            <w:shd w:val="clear" w:color="auto" w:fill="B2A1C7" w:themeFill="accent4" w:themeFillTint="99"/>
          </w:tcPr>
          <w:p w14:paraId="0A789069" w14:textId="77777777" w:rsidR="00594776" w:rsidRPr="00594776" w:rsidRDefault="00594776" w:rsidP="008B2082">
            <w:pPr>
              <w:spacing w:before="40" w:after="40" w:line="276" w:lineRule="auto"/>
              <w:rPr>
                <w:rFonts w:ascii="Times New Roman" w:eastAsia="Calibri" w:hAnsi="Times New Roman" w:cs="Times New Roman"/>
                <w:b/>
                <w:bCs/>
                <w:sz w:val="24"/>
                <w:szCs w:val="24"/>
              </w:rPr>
            </w:pPr>
            <w:r w:rsidRPr="00594776">
              <w:rPr>
                <w:rFonts w:ascii="Times New Roman" w:eastAsia="Calibri" w:hAnsi="Times New Roman" w:cs="Times New Roman"/>
                <w:b/>
                <w:bCs/>
                <w:sz w:val="24"/>
                <w:szCs w:val="24"/>
              </w:rPr>
              <w:t>Moral deliberation</w:t>
            </w:r>
          </w:p>
          <w:p w14:paraId="4E48C863" w14:textId="77777777" w:rsidR="00594776" w:rsidRPr="00594776" w:rsidRDefault="00594776" w:rsidP="008B2082">
            <w:pPr>
              <w:spacing w:before="40" w:after="40" w:line="276" w:lineRule="auto"/>
              <w:rPr>
                <w:rFonts w:ascii="Times New Roman" w:eastAsia="Calibri" w:hAnsi="Times New Roman" w:cs="Times New Roman"/>
                <w:b/>
                <w:bCs/>
                <w:sz w:val="24"/>
                <w:szCs w:val="24"/>
              </w:rPr>
            </w:pPr>
            <w:r w:rsidRPr="00594776">
              <w:rPr>
                <w:rFonts w:ascii="Times New Roman" w:eastAsia="Calibri" w:hAnsi="Times New Roman" w:cs="Times New Roman"/>
                <w:b/>
                <w:bCs/>
                <w:sz w:val="24"/>
                <w:szCs w:val="24"/>
              </w:rPr>
              <w:t>Between solutions</w:t>
            </w:r>
          </w:p>
        </w:tc>
      </w:tr>
      <w:tr w:rsidR="00594776" w:rsidRPr="00F81115" w14:paraId="5CFC2ABC" w14:textId="77777777" w:rsidTr="000B0619">
        <w:tc>
          <w:tcPr>
            <w:tcW w:w="5529" w:type="dxa"/>
          </w:tcPr>
          <w:p w14:paraId="7B3AC8EB" w14:textId="69285D8D" w:rsidR="00594776" w:rsidRPr="00594776" w:rsidRDefault="00594776" w:rsidP="00594776">
            <w:pPr>
              <w:spacing w:before="40" w:after="40" w:line="360" w:lineRule="auto"/>
              <w:rPr>
                <w:rFonts w:ascii="Times New Roman" w:eastAsia="Calibri" w:hAnsi="Times New Roman" w:cs="Times New Roman"/>
                <w:b/>
                <w:bCs/>
                <w:sz w:val="24"/>
                <w:szCs w:val="24"/>
              </w:rPr>
            </w:pPr>
            <w:r w:rsidRPr="00594776">
              <w:rPr>
                <w:rFonts w:ascii="Times New Roman" w:eastAsia="Calibri" w:hAnsi="Times New Roman" w:cs="Times New Roman"/>
                <w:b/>
                <w:bCs/>
                <w:sz w:val="24"/>
                <w:szCs w:val="24"/>
              </w:rPr>
              <w:t>4.</w:t>
            </w:r>
            <w:r w:rsidRPr="00594776">
              <w:rPr>
                <w:rFonts w:ascii="Times New Roman" w:eastAsia="Calibri" w:hAnsi="Times New Roman" w:cs="Times New Roman"/>
                <w:sz w:val="24"/>
                <w:szCs w:val="24"/>
              </w:rPr>
              <w:t xml:space="preserve"> </w:t>
            </w:r>
            <w:r w:rsidRPr="00594776">
              <w:rPr>
                <w:rFonts w:ascii="Times New Roman" w:eastAsia="Calibri" w:hAnsi="Times New Roman" w:cs="Times New Roman"/>
                <w:b/>
                <w:bCs/>
                <w:sz w:val="24"/>
                <w:szCs w:val="24"/>
              </w:rPr>
              <w:t>"The perception of Jewish behavior towards the Nazis":</w:t>
            </w:r>
            <w:r w:rsidRPr="00594776">
              <w:rPr>
                <w:rFonts w:ascii="Times New Roman" w:eastAsia="Calibri" w:hAnsi="Times New Roman" w:cs="Times New Roman"/>
                <w:sz w:val="24"/>
                <w:szCs w:val="24"/>
              </w:rPr>
              <w:t xml:space="preserve"> The 'Like Lambs to the Slaughter dilemma', the ‘Capo dilemma', the 'Kastner dilemma' and the  'Resistance dilemma'</w:t>
            </w:r>
          </w:p>
        </w:tc>
        <w:tc>
          <w:tcPr>
            <w:tcW w:w="2977" w:type="dxa"/>
          </w:tcPr>
          <w:p w14:paraId="193AD96F" w14:textId="77777777" w:rsidR="00594776" w:rsidRPr="00594776" w:rsidRDefault="00594776" w:rsidP="00594776">
            <w:pPr>
              <w:spacing w:before="40" w:after="40" w:line="360" w:lineRule="auto"/>
              <w:jc w:val="center"/>
              <w:rPr>
                <w:rFonts w:ascii="Times New Roman" w:eastAsia="Calibri" w:hAnsi="Times New Roman" w:cs="Times New Roman"/>
                <w:sz w:val="24"/>
                <w:szCs w:val="24"/>
              </w:rPr>
            </w:pPr>
            <w:r w:rsidRPr="00594776">
              <w:rPr>
                <w:rFonts w:ascii="Times New Roman" w:eastAsia="Calibri" w:hAnsi="Times New Roman" w:cs="Times New Roman"/>
                <w:sz w:val="24"/>
                <w:szCs w:val="24"/>
              </w:rPr>
              <w:t>“Judgmental”</w:t>
            </w:r>
          </w:p>
          <w:p w14:paraId="01B426C2" w14:textId="77777777" w:rsidR="00594776" w:rsidRPr="00594776" w:rsidRDefault="00594776" w:rsidP="00594776">
            <w:pPr>
              <w:spacing w:before="40" w:after="40" w:line="360" w:lineRule="auto"/>
              <w:jc w:val="center"/>
              <w:rPr>
                <w:rFonts w:ascii="Times New Roman" w:eastAsia="Calibri" w:hAnsi="Times New Roman" w:cs="Times New Roman"/>
                <w:sz w:val="24"/>
                <w:szCs w:val="24"/>
              </w:rPr>
            </w:pPr>
            <w:r w:rsidRPr="00594776">
              <w:rPr>
                <w:rFonts w:ascii="Times New Roman" w:eastAsia="Calibri" w:hAnsi="Times New Roman" w:cs="Times New Roman"/>
                <w:b/>
                <w:bCs/>
                <w:sz w:val="24"/>
                <w:szCs w:val="24"/>
              </w:rPr>
              <w:t>versus</w:t>
            </w:r>
          </w:p>
          <w:p w14:paraId="773F9320" w14:textId="77777777" w:rsidR="00594776" w:rsidRPr="00594776" w:rsidRDefault="00594776" w:rsidP="00594776">
            <w:pPr>
              <w:spacing w:before="40" w:after="40" w:line="360" w:lineRule="auto"/>
              <w:jc w:val="center"/>
              <w:rPr>
                <w:rFonts w:ascii="Times New Roman" w:eastAsia="Calibri" w:hAnsi="Times New Roman" w:cs="Times New Roman"/>
                <w:sz w:val="24"/>
                <w:szCs w:val="24"/>
              </w:rPr>
            </w:pPr>
            <w:r w:rsidRPr="00594776">
              <w:rPr>
                <w:rFonts w:ascii="Times New Roman" w:eastAsia="Calibri" w:hAnsi="Times New Roman" w:cs="Times New Roman"/>
                <w:sz w:val="24"/>
                <w:szCs w:val="24"/>
              </w:rPr>
              <w:t>“Acceptance”</w:t>
            </w:r>
          </w:p>
        </w:tc>
      </w:tr>
      <w:tr w:rsidR="00594776" w:rsidRPr="00F81115" w14:paraId="7000BFA7" w14:textId="77777777" w:rsidTr="000B0619">
        <w:tc>
          <w:tcPr>
            <w:tcW w:w="5529" w:type="dxa"/>
          </w:tcPr>
          <w:p w14:paraId="510065A8" w14:textId="77777777" w:rsidR="00594776" w:rsidRPr="00594776" w:rsidRDefault="00594776" w:rsidP="00594776">
            <w:pPr>
              <w:spacing w:before="40" w:after="40" w:line="360" w:lineRule="auto"/>
              <w:rPr>
                <w:rFonts w:ascii="Times New Roman" w:eastAsia="Calibri" w:hAnsi="Times New Roman" w:cs="Times New Roman"/>
                <w:b/>
                <w:bCs/>
                <w:sz w:val="24"/>
                <w:szCs w:val="24"/>
              </w:rPr>
            </w:pPr>
            <w:r w:rsidRPr="00594776">
              <w:rPr>
                <w:rFonts w:ascii="Times New Roman" w:eastAsia="Calibri" w:hAnsi="Times New Roman" w:cs="Times New Roman"/>
                <w:b/>
                <w:bCs/>
                <w:sz w:val="24"/>
                <w:szCs w:val="24"/>
              </w:rPr>
              <w:t>5</w:t>
            </w:r>
            <w:r w:rsidRPr="00594776">
              <w:rPr>
                <w:rFonts w:ascii="Times New Roman" w:eastAsia="Calibri" w:hAnsi="Times New Roman" w:cs="Times New Roman"/>
                <w:sz w:val="24"/>
                <w:szCs w:val="24"/>
              </w:rPr>
              <w:t xml:space="preserve">. </w:t>
            </w:r>
            <w:r w:rsidRPr="00594776">
              <w:rPr>
                <w:rFonts w:ascii="Times New Roman" w:eastAsia="Calibri" w:hAnsi="Times New Roman" w:cs="Times New Roman"/>
                <w:b/>
                <w:bCs/>
                <w:sz w:val="24"/>
                <w:szCs w:val="24"/>
              </w:rPr>
              <w:t>"Consideration of revenge and compromise</w:t>
            </w:r>
            <w:r w:rsidRPr="00594776">
              <w:rPr>
                <w:rFonts w:ascii="Times New Roman" w:eastAsia="Calibri" w:hAnsi="Times New Roman" w:cs="Times New Roman"/>
                <w:sz w:val="24"/>
                <w:szCs w:val="24"/>
              </w:rPr>
              <w:t>": The 'Revengers dilemma'</w:t>
            </w:r>
            <w:r w:rsidRPr="00594776">
              <w:rPr>
                <w:rFonts w:ascii="Times New Roman" w:eastAsia="Calibri" w:hAnsi="Times New Roman" w:cs="Times New Roman"/>
                <w:b/>
                <w:bCs/>
                <w:sz w:val="24"/>
                <w:szCs w:val="24"/>
                <w:vertAlign w:val="subscript"/>
              </w:rPr>
              <w:t xml:space="preserve"> </w:t>
            </w:r>
            <w:r w:rsidRPr="00594776">
              <w:rPr>
                <w:rFonts w:ascii="Times New Roman" w:eastAsia="Calibri" w:hAnsi="Times New Roman" w:cs="Times New Roman"/>
                <w:sz w:val="24"/>
                <w:szCs w:val="24"/>
              </w:rPr>
              <w:t>and the 'Restitution Payments dilemma'</w:t>
            </w:r>
          </w:p>
        </w:tc>
        <w:tc>
          <w:tcPr>
            <w:tcW w:w="2977" w:type="dxa"/>
          </w:tcPr>
          <w:p w14:paraId="1748C56F" w14:textId="77777777" w:rsidR="00594776" w:rsidRPr="00594776" w:rsidRDefault="00594776" w:rsidP="00594776">
            <w:pPr>
              <w:spacing w:before="40" w:after="40" w:line="360" w:lineRule="auto"/>
              <w:jc w:val="center"/>
              <w:rPr>
                <w:rFonts w:ascii="Times New Roman" w:eastAsia="Calibri" w:hAnsi="Times New Roman" w:cs="Times New Roman"/>
                <w:sz w:val="24"/>
                <w:szCs w:val="24"/>
                <w:lang w:val="fr-FR"/>
              </w:rPr>
            </w:pPr>
            <w:r w:rsidRPr="00594776">
              <w:rPr>
                <w:rFonts w:ascii="Times New Roman" w:eastAsia="Calibri" w:hAnsi="Times New Roman" w:cs="Times New Roman"/>
                <w:sz w:val="24"/>
                <w:szCs w:val="24"/>
                <w:lang w:val="fr-FR"/>
              </w:rPr>
              <w:t>"Affective-Intuitive”</w:t>
            </w:r>
          </w:p>
          <w:p w14:paraId="5DCB0046" w14:textId="77777777" w:rsidR="00594776" w:rsidRPr="00594776" w:rsidRDefault="00594776" w:rsidP="00594776">
            <w:pPr>
              <w:spacing w:before="40" w:after="40" w:line="360" w:lineRule="auto"/>
              <w:jc w:val="center"/>
              <w:rPr>
                <w:rFonts w:ascii="Times New Roman" w:eastAsia="Calibri" w:hAnsi="Times New Roman" w:cs="Times New Roman"/>
                <w:sz w:val="24"/>
                <w:szCs w:val="24"/>
                <w:lang w:val="fr-FR"/>
              </w:rPr>
            </w:pPr>
            <w:r w:rsidRPr="00594776">
              <w:rPr>
                <w:rFonts w:ascii="Times New Roman" w:eastAsia="Calibri" w:hAnsi="Times New Roman" w:cs="Times New Roman"/>
                <w:b/>
                <w:bCs/>
                <w:sz w:val="24"/>
                <w:szCs w:val="24"/>
                <w:lang w:val="fr-FR"/>
              </w:rPr>
              <w:t>versus</w:t>
            </w:r>
          </w:p>
          <w:p w14:paraId="4FD66C2C" w14:textId="77777777" w:rsidR="00594776" w:rsidRPr="00594776" w:rsidRDefault="00594776" w:rsidP="00594776">
            <w:pPr>
              <w:spacing w:before="40" w:after="40" w:line="360" w:lineRule="auto"/>
              <w:jc w:val="center"/>
              <w:rPr>
                <w:rFonts w:ascii="Times New Roman" w:eastAsia="Calibri" w:hAnsi="Times New Roman" w:cs="Times New Roman"/>
                <w:sz w:val="24"/>
                <w:szCs w:val="24"/>
                <w:lang w:val="fr-FR"/>
              </w:rPr>
            </w:pPr>
            <w:r w:rsidRPr="00594776">
              <w:rPr>
                <w:rFonts w:ascii="Times New Roman" w:eastAsia="Calibri" w:hAnsi="Times New Roman" w:cs="Times New Roman"/>
                <w:sz w:val="24"/>
                <w:szCs w:val="24"/>
                <w:lang w:val="fr-FR"/>
              </w:rPr>
              <w:t>“Rational-Utilitarian”</w:t>
            </w:r>
          </w:p>
        </w:tc>
      </w:tr>
      <w:tr w:rsidR="00594776" w:rsidRPr="00F81115" w14:paraId="0909169E" w14:textId="77777777" w:rsidTr="000B0619">
        <w:tc>
          <w:tcPr>
            <w:tcW w:w="5529" w:type="dxa"/>
          </w:tcPr>
          <w:p w14:paraId="67C56A8B" w14:textId="77777777" w:rsidR="00594776" w:rsidRPr="00594776" w:rsidRDefault="00594776" w:rsidP="00594776">
            <w:pPr>
              <w:spacing w:before="40" w:after="40" w:line="360" w:lineRule="auto"/>
              <w:rPr>
                <w:rFonts w:ascii="Times New Roman" w:eastAsia="Calibri" w:hAnsi="Times New Roman" w:cs="Times New Roman"/>
                <w:sz w:val="24"/>
                <w:szCs w:val="24"/>
              </w:rPr>
            </w:pPr>
            <w:r w:rsidRPr="00594776">
              <w:rPr>
                <w:rFonts w:ascii="Times New Roman" w:eastAsia="Calibri" w:hAnsi="Times New Roman" w:cs="Times New Roman"/>
                <w:b/>
                <w:bCs/>
                <w:sz w:val="24"/>
                <w:szCs w:val="24"/>
              </w:rPr>
              <w:t>6. "The perception of the Holocaust as a historical event",</w:t>
            </w:r>
          </w:p>
          <w:p w14:paraId="1B954086" w14:textId="77777777" w:rsidR="00594776" w:rsidRPr="00594776" w:rsidRDefault="00594776" w:rsidP="00594776">
            <w:pPr>
              <w:spacing w:before="40" w:after="40" w:line="360" w:lineRule="auto"/>
              <w:rPr>
                <w:rFonts w:ascii="Times New Roman" w:eastAsia="Calibri" w:hAnsi="Times New Roman" w:cs="Times New Roman"/>
                <w:b/>
                <w:bCs/>
                <w:sz w:val="24"/>
                <w:szCs w:val="24"/>
              </w:rPr>
            </w:pPr>
            <w:r w:rsidRPr="00594776">
              <w:rPr>
                <w:rFonts w:ascii="Times New Roman" w:eastAsia="Calibri" w:hAnsi="Times New Roman" w:cs="Times New Roman"/>
                <w:sz w:val="24"/>
                <w:szCs w:val="24"/>
              </w:rPr>
              <w:t>The 'Comparison of the Holocaust dilemma'</w:t>
            </w:r>
          </w:p>
        </w:tc>
        <w:tc>
          <w:tcPr>
            <w:tcW w:w="2977" w:type="dxa"/>
          </w:tcPr>
          <w:p w14:paraId="47D908FB" w14:textId="77777777" w:rsidR="00594776" w:rsidRPr="00594776" w:rsidRDefault="00594776" w:rsidP="00594776">
            <w:pPr>
              <w:spacing w:before="40" w:after="40" w:line="360" w:lineRule="auto"/>
              <w:jc w:val="center"/>
              <w:rPr>
                <w:rFonts w:ascii="Times New Roman" w:eastAsia="Calibri" w:hAnsi="Times New Roman" w:cs="Times New Roman"/>
                <w:sz w:val="24"/>
                <w:szCs w:val="24"/>
              </w:rPr>
            </w:pPr>
            <w:r w:rsidRPr="00594776">
              <w:rPr>
                <w:rFonts w:ascii="Times New Roman" w:eastAsia="Calibri" w:hAnsi="Times New Roman" w:cs="Times New Roman"/>
                <w:sz w:val="24"/>
                <w:szCs w:val="24"/>
              </w:rPr>
              <w:t>“Universal"</w:t>
            </w:r>
          </w:p>
          <w:p w14:paraId="6C3A56C7" w14:textId="77777777" w:rsidR="00594776" w:rsidRPr="00594776" w:rsidRDefault="00594776" w:rsidP="00594776">
            <w:pPr>
              <w:spacing w:before="40" w:after="40" w:line="360" w:lineRule="auto"/>
              <w:jc w:val="center"/>
              <w:rPr>
                <w:rFonts w:ascii="Times New Roman" w:eastAsia="Calibri" w:hAnsi="Times New Roman" w:cs="Times New Roman"/>
                <w:b/>
                <w:bCs/>
                <w:sz w:val="24"/>
                <w:szCs w:val="24"/>
              </w:rPr>
            </w:pPr>
            <w:r w:rsidRPr="00594776">
              <w:rPr>
                <w:rFonts w:ascii="Times New Roman" w:eastAsia="Calibri" w:hAnsi="Times New Roman" w:cs="Times New Roman"/>
                <w:b/>
                <w:bCs/>
                <w:sz w:val="24"/>
                <w:szCs w:val="24"/>
              </w:rPr>
              <w:t>versus</w:t>
            </w:r>
          </w:p>
          <w:p w14:paraId="15200915" w14:textId="77777777" w:rsidR="00594776" w:rsidRPr="00594776" w:rsidRDefault="00594776" w:rsidP="00594776">
            <w:pPr>
              <w:spacing w:before="40" w:after="40" w:line="360" w:lineRule="auto"/>
              <w:jc w:val="center"/>
              <w:rPr>
                <w:rFonts w:ascii="Times New Roman" w:eastAsia="Calibri" w:hAnsi="Times New Roman" w:cs="Times New Roman"/>
                <w:sz w:val="24"/>
                <w:szCs w:val="24"/>
              </w:rPr>
            </w:pPr>
            <w:r w:rsidRPr="00594776">
              <w:rPr>
                <w:rFonts w:ascii="Times New Roman" w:eastAsia="Calibri" w:hAnsi="Times New Roman" w:cs="Times New Roman"/>
                <w:sz w:val="24"/>
                <w:szCs w:val="24"/>
              </w:rPr>
              <w:t>“Jewish-Particular"</w:t>
            </w:r>
          </w:p>
        </w:tc>
      </w:tr>
    </w:tbl>
    <w:p w14:paraId="3CB5506A" w14:textId="77777777" w:rsidR="007F2B1D" w:rsidRDefault="007F2B1D" w:rsidP="00F945B1">
      <w:pPr>
        <w:pStyle w:val="2"/>
        <w:spacing w:before="120" w:after="120"/>
        <w:rPr>
          <w:rFonts w:ascii="Times New Roman" w:eastAsia="Calibri" w:hAnsi="Times New Roman"/>
          <w:color w:val="000000" w:themeColor="text1"/>
          <w:sz w:val="24"/>
          <w:szCs w:val="24"/>
          <w:lang w:val="en-US"/>
        </w:rPr>
      </w:pPr>
      <w:bookmarkStart w:id="57" w:name="_Toc470599535"/>
      <w:bookmarkStart w:id="58" w:name="_Toc422946381"/>
      <w:bookmarkEnd w:id="54"/>
    </w:p>
    <w:p w14:paraId="6F995A2A" w14:textId="3B692A29" w:rsidR="001619A6" w:rsidRPr="006468F2" w:rsidRDefault="001619A6" w:rsidP="006468F2">
      <w:pPr>
        <w:pStyle w:val="2"/>
        <w:spacing w:before="120" w:after="120"/>
        <w:jc w:val="center"/>
        <w:rPr>
          <w:rFonts w:ascii="Times New Roman" w:eastAsia="Calibri" w:hAnsi="Times New Roman"/>
          <w:color w:val="000000" w:themeColor="text1"/>
          <w:sz w:val="28"/>
          <w:szCs w:val="28"/>
          <w:lang w:val="en-US"/>
        </w:rPr>
      </w:pPr>
      <w:bookmarkStart w:id="59" w:name="_Toc478145036"/>
      <w:r w:rsidRPr="006468F2">
        <w:rPr>
          <w:rFonts w:ascii="Times New Roman" w:eastAsia="Calibri" w:hAnsi="Times New Roman"/>
          <w:color w:val="000000" w:themeColor="text1"/>
          <w:sz w:val="28"/>
          <w:szCs w:val="28"/>
          <w:lang w:val="en-US"/>
        </w:rPr>
        <w:t>Chapter 3 – Results</w:t>
      </w:r>
      <w:bookmarkEnd w:id="59"/>
    </w:p>
    <w:p w14:paraId="6DEE9ED7" w14:textId="11994B29" w:rsidR="00D12DD2" w:rsidRPr="003A27BA" w:rsidRDefault="00F945B1" w:rsidP="00C5458E">
      <w:pPr>
        <w:pStyle w:val="2"/>
        <w:spacing w:before="120" w:after="120"/>
        <w:rPr>
          <w:rFonts w:ascii="Times New Roman" w:eastAsia="Calibri" w:hAnsi="Times New Roman"/>
          <w:color w:val="000000" w:themeColor="text1"/>
          <w:sz w:val="24"/>
          <w:szCs w:val="24"/>
          <w:lang w:val="en-US"/>
        </w:rPr>
      </w:pPr>
      <w:bookmarkStart w:id="60" w:name="_Toc478145037"/>
      <w:r>
        <w:rPr>
          <w:rFonts w:ascii="Times New Roman" w:eastAsia="Calibri" w:hAnsi="Times New Roman"/>
          <w:color w:val="000000" w:themeColor="text1"/>
          <w:sz w:val="24"/>
          <w:szCs w:val="24"/>
          <w:lang w:val="en-US"/>
        </w:rPr>
        <w:t xml:space="preserve">3.1 Study 1: Students </w:t>
      </w:r>
      <w:r w:rsidR="00D12DD2" w:rsidRPr="003A27BA">
        <w:rPr>
          <w:rFonts w:ascii="Times New Roman" w:eastAsia="Calibri" w:hAnsi="Times New Roman"/>
          <w:color w:val="000000" w:themeColor="text1"/>
          <w:sz w:val="24"/>
          <w:szCs w:val="24"/>
          <w:lang w:val="en-US"/>
        </w:rPr>
        <w:t>moral attitudes at the beginning of Holocaust Learning Program</w:t>
      </w:r>
      <w:bookmarkEnd w:id="57"/>
      <w:bookmarkEnd w:id="60"/>
    </w:p>
    <w:p w14:paraId="7650856E" w14:textId="77777777" w:rsidR="00D12DD2" w:rsidRPr="00C00EFC" w:rsidRDefault="00B740CE" w:rsidP="00595911">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595911" w:rsidRPr="006A1830">
        <w:rPr>
          <w:rFonts w:ascii="Times New Roman" w:eastAsia="Calibri" w:hAnsi="Times New Roman" w:cs="Times New Roman"/>
          <w:b/>
          <w:bCs/>
          <w:sz w:val="24"/>
          <w:szCs w:val="24"/>
          <w:lang w:val="en-US"/>
        </w:rPr>
        <w:t>The research aim</w:t>
      </w:r>
      <w:r w:rsidR="00595911">
        <w:rPr>
          <w:rFonts w:ascii="Times New Roman" w:eastAsia="Calibri" w:hAnsi="Times New Roman" w:cs="Times New Roman"/>
          <w:sz w:val="24"/>
          <w:szCs w:val="24"/>
          <w:lang w:val="en-US"/>
        </w:rPr>
        <w:t xml:space="preserve"> was t</w:t>
      </w:r>
      <w:r w:rsidR="00D12DD2" w:rsidRPr="00C00EFC">
        <w:rPr>
          <w:rFonts w:ascii="Times New Roman" w:eastAsia="Calibri" w:hAnsi="Times New Roman" w:cs="Times New Roman"/>
          <w:sz w:val="24"/>
          <w:szCs w:val="24"/>
          <w:lang w:val="en-US"/>
        </w:rPr>
        <w:t xml:space="preserve">o identify the level of agreement or disagreement with the different moral behaviors of the Jews during and after the Holocaust </w:t>
      </w:r>
      <w:r w:rsidR="0062205F">
        <w:rPr>
          <w:rFonts w:ascii="Times New Roman" w:eastAsia="Calibri" w:hAnsi="Times New Roman" w:cs="Times New Roman"/>
          <w:sz w:val="24"/>
          <w:szCs w:val="24"/>
          <w:lang w:val="en-US"/>
        </w:rPr>
        <w:t>of</w:t>
      </w:r>
      <w:r w:rsidR="00D12DD2" w:rsidRPr="00C00EFC">
        <w:rPr>
          <w:rFonts w:ascii="Times New Roman" w:eastAsia="Calibri" w:hAnsi="Times New Roman" w:cs="Times New Roman"/>
          <w:sz w:val="24"/>
          <w:szCs w:val="24"/>
          <w:lang w:val="en-US"/>
        </w:rPr>
        <w:t xml:space="preserve"> Israeli high school students</w:t>
      </w:r>
      <w:r w:rsidR="00D12DD2">
        <w:rPr>
          <w:rFonts w:ascii="Times New Roman" w:eastAsia="Calibri" w:hAnsi="Times New Roman" w:cs="Times New Roman"/>
          <w:sz w:val="24"/>
          <w:szCs w:val="24"/>
          <w:lang w:val="en-US"/>
        </w:rPr>
        <w:t>,</w:t>
      </w:r>
      <w:r w:rsidR="00D12DD2" w:rsidRPr="00C00EFC">
        <w:rPr>
          <w:rFonts w:ascii="Times New Roman" w:eastAsia="Calibri" w:hAnsi="Times New Roman" w:cs="Times New Roman"/>
          <w:sz w:val="24"/>
          <w:szCs w:val="24"/>
          <w:lang w:val="en-US"/>
        </w:rPr>
        <w:t xml:space="preserve"> who participated in Holocaust Learning Program.</w:t>
      </w:r>
    </w:p>
    <w:p w14:paraId="0A1BB963" w14:textId="77777777" w:rsidR="00B740CE" w:rsidRDefault="00B740CE" w:rsidP="00B740CE">
      <w:pPr>
        <w:spacing w:line="360" w:lineRule="auto"/>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Method</w:t>
      </w:r>
    </w:p>
    <w:p w14:paraId="64A3B825" w14:textId="77777777" w:rsidR="00D12DD2" w:rsidRPr="002D4EC5" w:rsidRDefault="00FC7681" w:rsidP="00FC768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D12DD2" w:rsidRPr="00C00EFC">
        <w:rPr>
          <w:rFonts w:ascii="Times New Roman" w:eastAsia="Calibri" w:hAnsi="Times New Roman" w:cs="Times New Roman"/>
          <w:sz w:val="24"/>
          <w:szCs w:val="24"/>
          <w:lang w:val="en-US"/>
        </w:rPr>
        <w:t xml:space="preserve">This study presents a statistical analysis of the responses to the </w:t>
      </w:r>
      <w:r w:rsidR="00D12DD2">
        <w:rPr>
          <w:rFonts w:ascii="Times New Roman" w:eastAsia="Calibri" w:hAnsi="Times New Roman" w:cs="Times New Roman"/>
          <w:sz w:val="24"/>
          <w:szCs w:val="24"/>
          <w:lang w:val="en-US"/>
        </w:rPr>
        <w:t>M</w:t>
      </w:r>
      <w:r w:rsidR="00D12DD2" w:rsidRPr="00C00EFC">
        <w:rPr>
          <w:rFonts w:ascii="Times New Roman" w:eastAsia="Calibri" w:hAnsi="Times New Roman" w:cs="Times New Roman"/>
          <w:sz w:val="24"/>
          <w:szCs w:val="24"/>
          <w:lang w:val="en-US"/>
        </w:rPr>
        <w:t xml:space="preserve">oral </w:t>
      </w:r>
      <w:r w:rsidR="00D12DD2">
        <w:rPr>
          <w:rFonts w:ascii="Times New Roman" w:eastAsia="Calibri" w:hAnsi="Times New Roman" w:cs="Times New Roman"/>
          <w:sz w:val="24"/>
          <w:szCs w:val="24"/>
          <w:lang w:val="en-US"/>
        </w:rPr>
        <w:t>A</w:t>
      </w:r>
      <w:r w:rsidR="00D12DD2" w:rsidRPr="00C00EFC">
        <w:rPr>
          <w:rFonts w:ascii="Times New Roman" w:eastAsia="Calibri" w:hAnsi="Times New Roman" w:cs="Times New Roman"/>
          <w:sz w:val="24"/>
          <w:szCs w:val="24"/>
          <w:lang w:val="en-US"/>
        </w:rPr>
        <w:t xml:space="preserve">ttitudes </w:t>
      </w:r>
      <w:r w:rsidR="00D12DD2">
        <w:rPr>
          <w:rFonts w:ascii="Times New Roman" w:eastAsia="Calibri" w:hAnsi="Times New Roman" w:cs="Times New Roman"/>
          <w:sz w:val="24"/>
          <w:szCs w:val="24"/>
          <w:lang w:val="en-US"/>
        </w:rPr>
        <w:t>Q</w:t>
      </w:r>
      <w:r w:rsidR="002D4EC5">
        <w:rPr>
          <w:rFonts w:ascii="Times New Roman" w:eastAsia="Calibri" w:hAnsi="Times New Roman" w:cs="Times New Roman"/>
          <w:sz w:val="24"/>
          <w:szCs w:val="24"/>
          <w:lang w:val="en-US"/>
        </w:rPr>
        <w:t>uestionnaire</w:t>
      </w:r>
      <w:r w:rsidRPr="00FC7681">
        <w:rPr>
          <w:rFonts w:ascii="Times New Roman" w:eastAsia="Calibri" w:hAnsi="Times New Roman" w:cs="Times New Roman"/>
          <w:sz w:val="24"/>
          <w:szCs w:val="24"/>
          <w:lang w:val="en-US"/>
        </w:rPr>
        <w:t xml:space="preserve">. </w:t>
      </w:r>
      <w:r w:rsidR="00E346B0" w:rsidRPr="00FC7681">
        <w:rPr>
          <w:rFonts w:ascii="Times New Roman" w:eastAsia="Calibri" w:hAnsi="Times New Roman" w:cs="Times New Roman"/>
          <w:sz w:val="24"/>
          <w:szCs w:val="24"/>
          <w:lang w:val="en-US"/>
        </w:rPr>
        <w:t>Research participants</w:t>
      </w:r>
      <w:r w:rsidR="00E346B0" w:rsidRPr="00FC7681">
        <w:rPr>
          <w:rFonts w:ascii="Times New Roman" w:eastAsia="Calibri" w:hAnsi="Times New Roman" w:cs="Times New Roman"/>
          <w:b/>
          <w:bCs/>
          <w:sz w:val="24"/>
          <w:szCs w:val="24"/>
          <w:lang w:val="en-US"/>
        </w:rPr>
        <w:t xml:space="preserve"> </w:t>
      </w:r>
      <w:r>
        <w:rPr>
          <w:rFonts w:ascii="Times New Roman" w:eastAsia="Calibri" w:hAnsi="Times New Roman" w:cs="Times New Roman"/>
          <w:sz w:val="24"/>
          <w:szCs w:val="24"/>
          <w:lang w:val="en-US"/>
        </w:rPr>
        <w:t>were</w:t>
      </w:r>
      <w:r w:rsidR="00E346B0" w:rsidRPr="00FC7681">
        <w:rPr>
          <w:rFonts w:ascii="Times New Roman" w:eastAsia="Calibri" w:hAnsi="Times New Roman" w:cs="Times New Roman"/>
          <w:sz w:val="24"/>
          <w:szCs w:val="24"/>
          <w:lang w:val="en-US"/>
        </w:rPr>
        <w:t xml:space="preserve"> 102 Jewish Israeli high school students, 36 boys and 66 girls.</w:t>
      </w:r>
      <w:r>
        <w:rPr>
          <w:rFonts w:ascii="Times New Roman" w:eastAsia="Calibri" w:hAnsi="Times New Roman" w:cs="Times New Roman"/>
          <w:sz w:val="24"/>
          <w:szCs w:val="24"/>
          <w:lang w:val="en-US"/>
        </w:rPr>
        <w:t xml:space="preserve"> </w:t>
      </w:r>
      <w:r w:rsidR="002D4EC5">
        <w:rPr>
          <w:rFonts w:ascii="Times New Roman" w:eastAsia="Calibri" w:hAnsi="Times New Roman" w:cs="Times New Roman"/>
          <w:sz w:val="24"/>
          <w:szCs w:val="24"/>
          <w:lang w:val="en-US"/>
        </w:rPr>
        <w:t xml:space="preserve">Data </w:t>
      </w:r>
      <w:r w:rsidR="002D4EC5" w:rsidRPr="00C00EFC">
        <w:rPr>
          <w:rFonts w:ascii="Times New Roman" w:eastAsia="Calibri" w:hAnsi="Times New Roman" w:cs="Times New Roman"/>
          <w:sz w:val="24"/>
          <w:szCs w:val="24"/>
          <w:lang w:val="en-US"/>
        </w:rPr>
        <w:t xml:space="preserve">analysis </w:t>
      </w:r>
      <w:r w:rsidR="002D4EC5">
        <w:rPr>
          <w:rFonts w:ascii="Times New Roman" w:eastAsia="Calibri" w:hAnsi="Times New Roman" w:cs="Times New Roman"/>
          <w:sz w:val="24"/>
          <w:szCs w:val="24"/>
          <w:lang w:val="en-US"/>
        </w:rPr>
        <w:t xml:space="preserve">related to </w:t>
      </w:r>
      <w:r w:rsidR="002D4EC5" w:rsidRPr="00C00EFC">
        <w:rPr>
          <w:rFonts w:ascii="Times New Roman" w:eastAsia="Calibri" w:hAnsi="Times New Roman" w:cs="Times New Roman"/>
          <w:sz w:val="24"/>
          <w:szCs w:val="24"/>
          <w:lang w:val="en-US"/>
        </w:rPr>
        <w:t xml:space="preserve">the responses </w:t>
      </w:r>
      <w:r w:rsidR="002D4EC5">
        <w:rPr>
          <w:rFonts w:ascii="Times New Roman" w:eastAsia="Calibri" w:hAnsi="Times New Roman" w:cs="Times New Roman"/>
          <w:sz w:val="24"/>
          <w:szCs w:val="24"/>
          <w:lang w:val="en-US"/>
        </w:rPr>
        <w:t>for</w:t>
      </w:r>
      <w:r w:rsidR="002D4EC5" w:rsidRPr="00C00EFC">
        <w:rPr>
          <w:rFonts w:ascii="Times New Roman" w:eastAsia="Calibri" w:hAnsi="Times New Roman" w:cs="Times New Roman"/>
          <w:sz w:val="24"/>
          <w:szCs w:val="24"/>
          <w:lang w:val="en-US"/>
        </w:rPr>
        <w:t xml:space="preserve"> each one of the moral dilemmas</w:t>
      </w:r>
      <w:r w:rsidR="002D4EC5">
        <w:rPr>
          <w:rFonts w:ascii="Times New Roman" w:eastAsia="Calibri" w:hAnsi="Times New Roman" w:cs="Times New Roman"/>
          <w:sz w:val="24"/>
          <w:szCs w:val="24"/>
          <w:lang w:val="en-US"/>
        </w:rPr>
        <w:t xml:space="preserve"> were collected in </w:t>
      </w:r>
      <w:r w:rsidR="00E346B0" w:rsidRPr="002D4EC5">
        <w:rPr>
          <w:rFonts w:ascii="Times New Roman" w:eastAsia="Calibri" w:hAnsi="Times New Roman" w:cs="Times New Roman"/>
          <w:sz w:val="24"/>
          <w:szCs w:val="24"/>
          <w:lang w:val="en-US"/>
        </w:rPr>
        <w:t xml:space="preserve">Measurement Point 1- Jan 2015, Grade 11, </w:t>
      </w:r>
      <w:r w:rsidR="002D4EC5">
        <w:rPr>
          <w:rFonts w:ascii="Times New Roman" w:eastAsia="Calibri" w:hAnsi="Times New Roman" w:cs="Times New Roman"/>
          <w:sz w:val="24"/>
          <w:szCs w:val="24"/>
          <w:lang w:val="en-US"/>
        </w:rPr>
        <w:t>at the b</w:t>
      </w:r>
      <w:r w:rsidR="00E346B0" w:rsidRPr="002D4EC5">
        <w:rPr>
          <w:rFonts w:ascii="Times New Roman" w:eastAsia="Calibri" w:hAnsi="Times New Roman" w:cs="Times New Roman"/>
          <w:sz w:val="24"/>
          <w:szCs w:val="24"/>
          <w:lang w:val="en-US"/>
        </w:rPr>
        <w:t>eginning of Holocaust learning at school.</w:t>
      </w:r>
      <w:r w:rsidR="002D4EC5" w:rsidRPr="002D4EC5">
        <w:rPr>
          <w:rFonts w:ascii="Times New Roman" w:eastAsia="Calibri" w:hAnsi="Times New Roman" w:cs="Times New Roman"/>
          <w:sz w:val="24"/>
          <w:szCs w:val="24"/>
          <w:lang w:val="en-US"/>
        </w:rPr>
        <w:t xml:space="preserve"> </w:t>
      </w:r>
      <w:r w:rsidR="00D12DD2">
        <w:rPr>
          <w:rFonts w:ascii="Times New Roman" w:eastAsia="Calibri" w:hAnsi="Times New Roman" w:cs="Times New Roman"/>
          <w:sz w:val="24"/>
          <w:szCs w:val="24"/>
          <w:lang w:val="en-US"/>
        </w:rPr>
        <w:t>Analysis was performed with the tool of</w:t>
      </w:r>
      <w:r w:rsidR="00D12DD2" w:rsidRPr="00C00EFC">
        <w:rPr>
          <w:rFonts w:ascii="Times New Roman" w:eastAsia="Calibri" w:hAnsi="Times New Roman" w:cs="Times New Roman"/>
          <w:sz w:val="24"/>
          <w:szCs w:val="24"/>
          <w:lang w:val="en-US"/>
        </w:rPr>
        <w:t xml:space="preserve"> descriptive statistics</w:t>
      </w:r>
      <w:r w:rsidR="00D12DD2">
        <w:rPr>
          <w:rFonts w:ascii="Times New Roman" w:eastAsia="Calibri" w:hAnsi="Times New Roman" w:cs="Times New Roman"/>
          <w:sz w:val="24"/>
          <w:szCs w:val="24"/>
          <w:lang w:val="en-US"/>
        </w:rPr>
        <w:t>, presenting</w:t>
      </w:r>
      <w:r w:rsidR="00D12DD2" w:rsidRPr="00C00EFC">
        <w:rPr>
          <w:rFonts w:ascii="Times New Roman" w:eastAsia="Calibri" w:hAnsi="Times New Roman" w:cs="Times New Roman"/>
          <w:sz w:val="24"/>
          <w:szCs w:val="24"/>
          <w:lang w:val="en-US"/>
        </w:rPr>
        <w:t xml:space="preserve"> the distribution of </w:t>
      </w:r>
      <w:r w:rsidR="00D12DD2">
        <w:rPr>
          <w:rFonts w:ascii="Times New Roman" w:eastAsia="Calibri" w:hAnsi="Times New Roman" w:cs="Times New Roman"/>
          <w:sz w:val="24"/>
          <w:szCs w:val="24"/>
          <w:lang w:val="en-US"/>
        </w:rPr>
        <w:t>the response</w:t>
      </w:r>
      <w:r w:rsidR="00D12DD2" w:rsidRPr="00C00EFC">
        <w:rPr>
          <w:rFonts w:ascii="Times New Roman" w:eastAsia="Calibri" w:hAnsi="Times New Roman" w:cs="Times New Roman"/>
          <w:sz w:val="24"/>
          <w:szCs w:val="24"/>
          <w:lang w:val="en-US"/>
        </w:rPr>
        <w:t xml:space="preserve">s in percentages, </w:t>
      </w:r>
      <w:r w:rsidR="00D12DD2">
        <w:rPr>
          <w:rFonts w:ascii="Times New Roman" w:eastAsia="Calibri" w:hAnsi="Times New Roman" w:cs="Times New Roman"/>
          <w:sz w:val="24"/>
          <w:szCs w:val="24"/>
          <w:lang w:val="en-US"/>
        </w:rPr>
        <w:t xml:space="preserve">the </w:t>
      </w:r>
      <w:r w:rsidR="00D12DD2" w:rsidRPr="00C00EFC">
        <w:rPr>
          <w:rFonts w:ascii="Times New Roman" w:eastAsia="Calibri" w:hAnsi="Times New Roman" w:cs="Times New Roman"/>
          <w:sz w:val="24"/>
          <w:szCs w:val="24"/>
          <w:lang w:val="en-US"/>
        </w:rPr>
        <w:t xml:space="preserve">central tendency index </w:t>
      </w:r>
      <w:r w:rsidR="00D12DD2">
        <w:rPr>
          <w:rFonts w:ascii="Times New Roman" w:eastAsia="Calibri" w:hAnsi="Times New Roman" w:cs="Times New Roman"/>
          <w:sz w:val="24"/>
          <w:szCs w:val="24"/>
          <w:lang w:val="en-US"/>
        </w:rPr>
        <w:t>–</w:t>
      </w:r>
      <w:r w:rsidR="00D12DD2" w:rsidRPr="00C00EFC">
        <w:rPr>
          <w:rFonts w:ascii="Times New Roman" w:eastAsia="Calibri" w:hAnsi="Times New Roman" w:cs="Times New Roman"/>
          <w:sz w:val="24"/>
          <w:szCs w:val="24"/>
          <w:lang w:val="en-US"/>
        </w:rPr>
        <w:t xml:space="preserve"> mean</w:t>
      </w:r>
      <w:r w:rsidR="00D12DD2">
        <w:rPr>
          <w:rFonts w:ascii="Times New Roman" w:eastAsia="Calibri" w:hAnsi="Times New Roman" w:cs="Times New Roman"/>
          <w:sz w:val="24"/>
          <w:szCs w:val="24"/>
          <w:lang w:val="en-US"/>
        </w:rPr>
        <w:t>,</w:t>
      </w:r>
      <w:r w:rsidR="00D12DD2" w:rsidRPr="00C00EFC">
        <w:rPr>
          <w:rFonts w:ascii="Times New Roman" w:eastAsia="Calibri" w:hAnsi="Times New Roman" w:cs="Times New Roman"/>
          <w:sz w:val="24"/>
          <w:szCs w:val="24"/>
          <w:lang w:val="en-US"/>
        </w:rPr>
        <w:t xml:space="preserve"> and the deviant tendency index – SD. </w:t>
      </w:r>
    </w:p>
    <w:p w14:paraId="77DC5195" w14:textId="77777777" w:rsidR="00494916" w:rsidRDefault="00D12DD2" w:rsidP="00494916">
      <w:pPr>
        <w:spacing w:before="240" w:after="120" w:line="360" w:lineRule="auto"/>
        <w:jc w:val="both"/>
        <w:rPr>
          <w:rFonts w:ascii="Times New Roman" w:eastAsia="Calibri" w:hAnsi="Times New Roman" w:cs="Times New Roman"/>
          <w:b/>
          <w:bCs/>
          <w:i/>
          <w:iCs/>
          <w:sz w:val="24"/>
          <w:szCs w:val="24"/>
          <w:lang w:val="en-US"/>
        </w:rPr>
      </w:pPr>
      <w:r w:rsidRPr="003A27BA">
        <w:rPr>
          <w:rFonts w:ascii="Times New Roman" w:eastAsia="Calibri" w:hAnsi="Times New Roman" w:cs="Times New Roman"/>
          <w:b/>
          <w:bCs/>
          <w:i/>
          <w:iCs/>
          <w:sz w:val="24"/>
          <w:szCs w:val="24"/>
          <w:lang w:val="en-US"/>
        </w:rPr>
        <w:t>Results</w:t>
      </w:r>
    </w:p>
    <w:p w14:paraId="5A32C1C8" w14:textId="434C7E91" w:rsidR="00821BDB" w:rsidRPr="004C2291" w:rsidRDefault="00821BDB" w:rsidP="004F5641">
      <w:pPr>
        <w:pStyle w:val="3"/>
        <w:rPr>
          <w:rFonts w:ascii="Times New Roman" w:eastAsia="Calibri" w:hAnsi="Times New Roman"/>
          <w:b w:val="0"/>
          <w:bCs w:val="0"/>
          <w:i/>
          <w:iCs/>
          <w:color w:val="000000" w:themeColor="text1"/>
          <w:sz w:val="24"/>
          <w:szCs w:val="24"/>
          <w:lang w:val="en-US"/>
        </w:rPr>
      </w:pPr>
      <w:bookmarkStart w:id="61" w:name="_Toc478145038"/>
      <w:r w:rsidRPr="004C2291">
        <w:rPr>
          <w:rFonts w:ascii="Times New Roman" w:eastAsia="Calibri" w:hAnsi="Times New Roman"/>
          <w:i/>
          <w:iCs/>
          <w:color w:val="000000" w:themeColor="text1"/>
          <w:sz w:val="24"/>
          <w:szCs w:val="24"/>
          <w:lang w:val="en-US"/>
        </w:rPr>
        <w:t>3.1.</w:t>
      </w:r>
      <w:r w:rsidR="00853EC5" w:rsidRPr="004C2291">
        <w:rPr>
          <w:rFonts w:ascii="Times New Roman" w:eastAsia="Calibri" w:hAnsi="Times New Roman"/>
          <w:i/>
          <w:iCs/>
          <w:color w:val="000000" w:themeColor="text1"/>
          <w:sz w:val="24"/>
          <w:szCs w:val="24"/>
          <w:lang w:val="en-US"/>
        </w:rPr>
        <w:t xml:space="preserve">1 </w:t>
      </w:r>
      <w:r w:rsidRPr="004C2291">
        <w:rPr>
          <w:rFonts w:ascii="Times New Roman" w:eastAsia="Calibri" w:hAnsi="Times New Roman"/>
          <w:i/>
          <w:iCs/>
          <w:color w:val="000000" w:themeColor="text1"/>
          <w:sz w:val="24"/>
          <w:szCs w:val="24"/>
          <w:lang w:val="en-US"/>
        </w:rPr>
        <w:t>Students moral attitudes towards Holocaust-era dilemmas (1939-1945)</w:t>
      </w:r>
      <w:bookmarkEnd w:id="61"/>
      <w:r w:rsidRPr="004C2291">
        <w:rPr>
          <w:rFonts w:ascii="Times New Roman" w:eastAsia="Calibri" w:hAnsi="Times New Roman"/>
          <w:i/>
          <w:iCs/>
          <w:color w:val="000000" w:themeColor="text1"/>
          <w:sz w:val="24"/>
          <w:szCs w:val="24"/>
          <w:lang w:val="en-US"/>
        </w:rPr>
        <w:t xml:space="preserve"> </w:t>
      </w:r>
    </w:p>
    <w:p w14:paraId="6840EAD9" w14:textId="77777777" w:rsidR="005730BF" w:rsidRDefault="005730BF" w:rsidP="005730BF">
      <w:pPr>
        <w:spacing w:before="240" w:after="120" w:line="360" w:lineRule="auto"/>
        <w:jc w:val="both"/>
        <w:rPr>
          <w:rFonts w:ascii="Times New Roman" w:eastAsia="Calibri" w:hAnsi="Times New Roman" w:cs="Times New Roman"/>
          <w:b/>
          <w:bCs/>
          <w:i/>
          <w:iCs/>
          <w:sz w:val="24"/>
          <w:szCs w:val="24"/>
          <w:lang w:val="en-US"/>
        </w:rPr>
      </w:pPr>
      <w:r w:rsidRPr="00077801">
        <w:rPr>
          <w:rFonts w:ascii="Times New Roman" w:eastAsia="Calibri" w:hAnsi="Times New Roman" w:cs="Times New Roman"/>
          <w:b/>
          <w:bCs/>
          <w:i/>
          <w:iCs/>
          <w:sz w:val="24"/>
          <w:szCs w:val="24"/>
          <w:lang w:val="en-US"/>
        </w:rPr>
        <w:t>Table</w:t>
      </w:r>
      <w:r w:rsidR="00FA132A">
        <w:rPr>
          <w:rFonts w:ascii="Times New Roman" w:eastAsia="Calibri" w:hAnsi="Times New Roman" w:cs="Times New Roman"/>
          <w:b/>
          <w:bCs/>
          <w:i/>
          <w:iCs/>
          <w:sz w:val="24"/>
          <w:szCs w:val="24"/>
          <w:lang w:val="en-US"/>
        </w:rPr>
        <w:t xml:space="preserve"> </w:t>
      </w:r>
      <w:r w:rsidR="00077801" w:rsidRPr="00077801">
        <w:rPr>
          <w:rFonts w:ascii="Times New Roman" w:eastAsia="Calibri" w:hAnsi="Times New Roman" w:cs="Times New Roman"/>
          <w:b/>
          <w:bCs/>
          <w:i/>
          <w:iCs/>
          <w:sz w:val="24"/>
          <w:szCs w:val="24"/>
          <w:lang w:val="en-US"/>
        </w:rPr>
        <w:t>5</w:t>
      </w:r>
      <w:r w:rsidR="00077801">
        <w:rPr>
          <w:rFonts w:ascii="Times New Roman" w:eastAsia="Calibri" w:hAnsi="Times New Roman" w:cs="Times New Roman"/>
          <w:b/>
          <w:bCs/>
          <w:i/>
          <w:iCs/>
          <w:sz w:val="24"/>
          <w:szCs w:val="24"/>
          <w:lang w:val="en-US"/>
        </w:rPr>
        <w:t xml:space="preserve">: </w:t>
      </w:r>
      <w:r>
        <w:rPr>
          <w:rFonts w:ascii="Times New Roman" w:eastAsia="Calibri" w:hAnsi="Times New Roman" w:cs="Times New Roman"/>
          <w:b/>
          <w:bCs/>
          <w:i/>
          <w:iCs/>
          <w:sz w:val="24"/>
          <w:szCs w:val="24"/>
          <w:lang w:val="en-US"/>
        </w:rPr>
        <w:t>Summary of results for t</w:t>
      </w:r>
      <w:r w:rsidRPr="005730BF">
        <w:rPr>
          <w:rFonts w:ascii="Times New Roman" w:eastAsia="Calibri" w:hAnsi="Times New Roman" w:cs="Times New Roman"/>
          <w:b/>
          <w:bCs/>
          <w:i/>
          <w:iCs/>
          <w:sz w:val="24"/>
          <w:szCs w:val="24"/>
          <w:lang w:val="en-US"/>
        </w:rPr>
        <w:t>he initial moral attitudes towards Holocaust-era dilemmas (1939-1945)</w:t>
      </w:r>
    </w:p>
    <w:tbl>
      <w:tblPr>
        <w:tblStyle w:val="ad"/>
        <w:tblW w:w="9180" w:type="dxa"/>
        <w:tblLook w:val="04A0" w:firstRow="1" w:lastRow="0" w:firstColumn="1" w:lastColumn="0" w:noHBand="0" w:noVBand="1"/>
      </w:tblPr>
      <w:tblGrid>
        <w:gridCol w:w="2840"/>
        <w:gridCol w:w="2841"/>
        <w:gridCol w:w="3499"/>
      </w:tblGrid>
      <w:tr w:rsidR="005730BF" w14:paraId="5A1FC581" w14:textId="77777777" w:rsidTr="00F55144">
        <w:tc>
          <w:tcPr>
            <w:tcW w:w="2840" w:type="dxa"/>
            <w:shd w:val="clear" w:color="auto" w:fill="CCC0D9" w:themeFill="accent4" w:themeFillTint="66"/>
          </w:tcPr>
          <w:p w14:paraId="1D7E74D4" w14:textId="77777777" w:rsidR="005730BF" w:rsidRPr="005730BF" w:rsidRDefault="005730BF" w:rsidP="005730BF">
            <w:pPr>
              <w:jc w:val="center"/>
              <w:rPr>
                <w:rFonts w:asciiTheme="majorBidi" w:eastAsia="Times New Roman" w:hAnsiTheme="majorBidi" w:cstheme="majorBidi"/>
                <w:sz w:val="24"/>
                <w:szCs w:val="24"/>
              </w:rPr>
            </w:pPr>
            <w:r w:rsidRPr="005730BF">
              <w:rPr>
                <w:rFonts w:asciiTheme="majorBidi" w:eastAsia="Times New Roman" w:hAnsiTheme="majorBidi" w:cstheme="majorBidi"/>
                <w:b/>
                <w:bCs/>
                <w:kern w:val="24"/>
                <w:sz w:val="24"/>
                <w:szCs w:val="24"/>
              </w:rPr>
              <w:t>The dilemmas</w:t>
            </w:r>
          </w:p>
        </w:tc>
        <w:tc>
          <w:tcPr>
            <w:tcW w:w="2841" w:type="dxa"/>
            <w:shd w:val="clear" w:color="auto" w:fill="CCC0D9" w:themeFill="accent4" w:themeFillTint="66"/>
          </w:tcPr>
          <w:p w14:paraId="1754B55F" w14:textId="77777777" w:rsidR="005730BF" w:rsidRPr="005730BF" w:rsidRDefault="005730BF" w:rsidP="005730BF">
            <w:pPr>
              <w:jc w:val="center"/>
              <w:rPr>
                <w:rFonts w:asciiTheme="majorBidi" w:eastAsia="Times New Roman" w:hAnsiTheme="majorBidi" w:cstheme="majorBidi"/>
                <w:sz w:val="24"/>
                <w:szCs w:val="24"/>
              </w:rPr>
            </w:pPr>
            <w:r w:rsidRPr="005730BF">
              <w:rPr>
                <w:rFonts w:asciiTheme="majorBidi" w:eastAsia="Times New Roman" w:hAnsiTheme="majorBidi" w:cstheme="majorBidi"/>
                <w:b/>
                <w:bCs/>
                <w:kern w:val="24"/>
                <w:sz w:val="24"/>
                <w:szCs w:val="24"/>
              </w:rPr>
              <w:t>Agreement with the survival Moral solution</w:t>
            </w:r>
          </w:p>
        </w:tc>
        <w:tc>
          <w:tcPr>
            <w:tcW w:w="3499" w:type="dxa"/>
            <w:shd w:val="clear" w:color="auto" w:fill="CCC0D9" w:themeFill="accent4" w:themeFillTint="66"/>
          </w:tcPr>
          <w:p w14:paraId="27BEB483" w14:textId="77777777" w:rsidR="005730BF" w:rsidRPr="005730BF" w:rsidRDefault="005730BF" w:rsidP="005730BF">
            <w:pPr>
              <w:jc w:val="center"/>
              <w:rPr>
                <w:rFonts w:asciiTheme="majorBidi" w:eastAsia="Times New Roman" w:hAnsiTheme="majorBidi" w:cstheme="majorBidi"/>
                <w:sz w:val="24"/>
                <w:szCs w:val="24"/>
              </w:rPr>
            </w:pPr>
            <w:r w:rsidRPr="005730BF">
              <w:rPr>
                <w:rFonts w:asciiTheme="majorBidi" w:eastAsia="Times New Roman" w:hAnsiTheme="majorBidi" w:cstheme="majorBidi"/>
                <w:b/>
                <w:bCs/>
                <w:kern w:val="24"/>
                <w:sz w:val="24"/>
                <w:szCs w:val="24"/>
              </w:rPr>
              <w:t>Agreement with the deontological Moral solution</w:t>
            </w:r>
          </w:p>
        </w:tc>
      </w:tr>
      <w:tr w:rsidR="005730BF" w14:paraId="2585E7F5" w14:textId="77777777" w:rsidTr="005730BF">
        <w:trPr>
          <w:trHeight w:val="624"/>
        </w:trPr>
        <w:tc>
          <w:tcPr>
            <w:tcW w:w="2840" w:type="dxa"/>
          </w:tcPr>
          <w:p w14:paraId="0FE8BD62" w14:textId="77777777" w:rsidR="005730BF" w:rsidRPr="005730BF" w:rsidRDefault="005730BF" w:rsidP="00F55144">
            <w:pPr>
              <w:spacing w:before="240" w:after="120" w:line="276" w:lineRule="auto"/>
              <w:rPr>
                <w:rFonts w:ascii="Times New Roman" w:eastAsia="Calibri" w:hAnsi="Times New Roman" w:cs="Times New Roman"/>
                <w:b/>
                <w:bCs/>
                <w:i/>
                <w:iCs/>
                <w:sz w:val="24"/>
                <w:szCs w:val="24"/>
              </w:rPr>
            </w:pPr>
            <w:r w:rsidRPr="005730BF">
              <w:rPr>
                <w:rFonts w:asciiTheme="majorBidi" w:eastAsia="Times New Roman" w:hAnsiTheme="majorBidi" w:cstheme="majorBidi"/>
                <w:kern w:val="24"/>
                <w:sz w:val="24"/>
                <w:szCs w:val="24"/>
              </w:rPr>
              <w:t>1. The ‘Judenratt dilemma’</w:t>
            </w:r>
          </w:p>
        </w:tc>
        <w:tc>
          <w:tcPr>
            <w:tcW w:w="2841" w:type="dxa"/>
            <w:vAlign w:val="center"/>
          </w:tcPr>
          <w:p w14:paraId="6EB61212"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heme="minorEastAsia" w:hAnsiTheme="majorBidi" w:cstheme="majorBidi"/>
                <w:b/>
                <w:bCs/>
                <w:color w:val="FF0000"/>
                <w:kern w:val="24"/>
                <w:sz w:val="24"/>
                <w:szCs w:val="24"/>
              </w:rPr>
              <w:t>54%</w:t>
            </w:r>
          </w:p>
        </w:tc>
        <w:tc>
          <w:tcPr>
            <w:tcW w:w="3499" w:type="dxa"/>
          </w:tcPr>
          <w:p w14:paraId="59E02297" w14:textId="77777777" w:rsidR="005730BF" w:rsidRDefault="005730BF" w:rsidP="00F55144">
            <w:pPr>
              <w:spacing w:line="276" w:lineRule="auto"/>
              <w:rPr>
                <w:rFonts w:asciiTheme="majorBidi" w:eastAsia="Times New Roman" w:hAnsiTheme="majorBidi" w:cstheme="majorBidi"/>
                <w:color w:val="002060"/>
                <w:kern w:val="24"/>
                <w:sz w:val="24"/>
                <w:szCs w:val="24"/>
              </w:rPr>
            </w:pPr>
          </w:p>
          <w:p w14:paraId="069BE3FC"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heme="minorEastAsia" w:hAnsiTheme="majorBidi" w:cstheme="majorBidi"/>
                <w:b/>
                <w:bCs/>
                <w:color w:val="002060"/>
                <w:kern w:val="24"/>
                <w:sz w:val="24"/>
                <w:szCs w:val="24"/>
              </w:rPr>
              <w:t>31%</w:t>
            </w:r>
          </w:p>
        </w:tc>
      </w:tr>
      <w:tr w:rsidR="005730BF" w14:paraId="604BE6C8" w14:textId="77777777" w:rsidTr="005730BF">
        <w:trPr>
          <w:trHeight w:val="624"/>
        </w:trPr>
        <w:tc>
          <w:tcPr>
            <w:tcW w:w="2840" w:type="dxa"/>
          </w:tcPr>
          <w:p w14:paraId="1D205854" w14:textId="77777777" w:rsidR="005730BF" w:rsidRPr="005730BF"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2. The ‘Sonderkommando dilemma’</w:t>
            </w:r>
          </w:p>
        </w:tc>
        <w:tc>
          <w:tcPr>
            <w:tcW w:w="2841" w:type="dxa"/>
          </w:tcPr>
          <w:p w14:paraId="7CE95C70"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heme="minorEastAsia" w:hAnsiTheme="majorBidi" w:cstheme="majorBidi"/>
                <w:b/>
                <w:bCs/>
                <w:color w:val="FF0000"/>
                <w:kern w:val="24"/>
                <w:sz w:val="24"/>
                <w:szCs w:val="24"/>
              </w:rPr>
              <w:t>61%</w:t>
            </w:r>
          </w:p>
        </w:tc>
        <w:tc>
          <w:tcPr>
            <w:tcW w:w="3499" w:type="dxa"/>
          </w:tcPr>
          <w:p w14:paraId="1F8C314C"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heme="minorEastAsia" w:hAnsiTheme="majorBidi" w:cstheme="majorBidi"/>
                <w:b/>
                <w:bCs/>
                <w:color w:val="002060"/>
                <w:kern w:val="24"/>
                <w:sz w:val="24"/>
                <w:szCs w:val="24"/>
              </w:rPr>
              <w:t>56%</w:t>
            </w:r>
            <w:r w:rsidRPr="00E61970">
              <w:rPr>
                <w:rFonts w:asciiTheme="majorBidi" w:eastAsia="Times New Roman" w:hAnsiTheme="majorBidi" w:cstheme="majorBidi"/>
                <w:color w:val="002060"/>
                <w:kern w:val="24"/>
                <w:sz w:val="24"/>
                <w:szCs w:val="24"/>
              </w:rPr>
              <w:t xml:space="preserve"> </w:t>
            </w:r>
          </w:p>
        </w:tc>
      </w:tr>
      <w:tr w:rsidR="005730BF" w14:paraId="536CA7F1" w14:textId="77777777" w:rsidTr="005730BF">
        <w:trPr>
          <w:trHeight w:val="624"/>
        </w:trPr>
        <w:tc>
          <w:tcPr>
            <w:tcW w:w="2840" w:type="dxa"/>
          </w:tcPr>
          <w:p w14:paraId="5AE16D02" w14:textId="77777777" w:rsidR="005730BF" w:rsidRPr="005730BF"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3. The Rebels dilemma</w:t>
            </w:r>
          </w:p>
        </w:tc>
        <w:tc>
          <w:tcPr>
            <w:tcW w:w="2841" w:type="dxa"/>
          </w:tcPr>
          <w:p w14:paraId="151FC437"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heme="minorEastAsia" w:hAnsiTheme="majorBidi" w:cstheme="majorBidi"/>
                <w:b/>
                <w:bCs/>
                <w:color w:val="002060"/>
                <w:kern w:val="24"/>
                <w:sz w:val="24"/>
                <w:szCs w:val="24"/>
              </w:rPr>
              <w:t>59%</w:t>
            </w:r>
            <w:r w:rsidRPr="00E61970">
              <w:rPr>
                <w:rFonts w:asciiTheme="majorBidi" w:eastAsia="Times New Roman" w:hAnsiTheme="majorBidi" w:cstheme="majorBidi"/>
                <w:color w:val="002060"/>
                <w:kern w:val="24"/>
                <w:sz w:val="24"/>
                <w:szCs w:val="24"/>
              </w:rPr>
              <w:t xml:space="preserve"> </w:t>
            </w:r>
          </w:p>
        </w:tc>
        <w:tc>
          <w:tcPr>
            <w:tcW w:w="3499" w:type="dxa"/>
          </w:tcPr>
          <w:p w14:paraId="7EB72753"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heme="minorEastAsia" w:hAnsiTheme="majorBidi" w:cstheme="majorBidi"/>
                <w:b/>
                <w:bCs/>
                <w:color w:val="FF0000"/>
                <w:kern w:val="24"/>
                <w:sz w:val="24"/>
                <w:szCs w:val="24"/>
              </w:rPr>
              <w:t>68%</w:t>
            </w:r>
          </w:p>
        </w:tc>
      </w:tr>
      <w:tr w:rsidR="005730BF" w14:paraId="6C3A672F" w14:textId="77777777" w:rsidTr="005730BF">
        <w:trPr>
          <w:trHeight w:val="624"/>
        </w:trPr>
        <w:tc>
          <w:tcPr>
            <w:tcW w:w="2840" w:type="dxa"/>
          </w:tcPr>
          <w:p w14:paraId="0A73AE15" w14:textId="77777777" w:rsidR="005730BF" w:rsidRPr="005730BF"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4. The ‘thief's dilemma’</w:t>
            </w:r>
          </w:p>
        </w:tc>
        <w:tc>
          <w:tcPr>
            <w:tcW w:w="2841" w:type="dxa"/>
          </w:tcPr>
          <w:p w14:paraId="12EA13D4"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heme="minorEastAsia" w:hAnsiTheme="majorBidi" w:cstheme="majorBidi"/>
                <w:b/>
                <w:bCs/>
                <w:color w:val="002060"/>
                <w:kern w:val="24"/>
                <w:sz w:val="24"/>
                <w:szCs w:val="24"/>
              </w:rPr>
              <w:t>26%</w:t>
            </w:r>
            <w:r w:rsidRPr="00E61970">
              <w:rPr>
                <w:rFonts w:asciiTheme="majorBidi" w:eastAsia="Times New Roman" w:hAnsiTheme="majorBidi" w:cstheme="majorBidi"/>
                <w:color w:val="002060"/>
                <w:kern w:val="24"/>
                <w:sz w:val="24"/>
                <w:szCs w:val="24"/>
              </w:rPr>
              <w:t xml:space="preserve"> </w:t>
            </w:r>
          </w:p>
        </w:tc>
        <w:tc>
          <w:tcPr>
            <w:tcW w:w="3499" w:type="dxa"/>
          </w:tcPr>
          <w:p w14:paraId="39076855"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imes New Roman" w:hAnsiTheme="majorBidi" w:cstheme="majorBidi"/>
                <w:b/>
                <w:bCs/>
                <w:color w:val="FF0000"/>
                <w:kern w:val="24"/>
                <w:sz w:val="24"/>
                <w:szCs w:val="24"/>
              </w:rPr>
              <w:t>63%</w:t>
            </w:r>
          </w:p>
        </w:tc>
      </w:tr>
      <w:tr w:rsidR="005730BF" w14:paraId="465D2581" w14:textId="77777777" w:rsidTr="005730BF">
        <w:trPr>
          <w:trHeight w:val="624"/>
        </w:trPr>
        <w:tc>
          <w:tcPr>
            <w:tcW w:w="2840" w:type="dxa"/>
          </w:tcPr>
          <w:p w14:paraId="17955BE8" w14:textId="77777777" w:rsidR="005730BF" w:rsidRPr="005730BF"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5. The ‘crying baby dilemma’</w:t>
            </w:r>
          </w:p>
        </w:tc>
        <w:tc>
          <w:tcPr>
            <w:tcW w:w="2841" w:type="dxa"/>
          </w:tcPr>
          <w:p w14:paraId="57F38110"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heme="minorEastAsia" w:hAnsiTheme="majorBidi" w:cstheme="majorBidi"/>
                <w:b/>
                <w:bCs/>
                <w:color w:val="002060"/>
                <w:kern w:val="24"/>
                <w:sz w:val="24"/>
                <w:szCs w:val="24"/>
              </w:rPr>
              <w:t>38%</w:t>
            </w:r>
            <w:r w:rsidRPr="00E61970">
              <w:rPr>
                <w:rFonts w:asciiTheme="majorBidi" w:eastAsia="Times New Roman" w:hAnsiTheme="majorBidi" w:cstheme="majorBidi"/>
                <w:color w:val="002060"/>
                <w:kern w:val="24"/>
                <w:sz w:val="24"/>
                <w:szCs w:val="24"/>
              </w:rPr>
              <w:t xml:space="preserve"> </w:t>
            </w:r>
          </w:p>
        </w:tc>
        <w:tc>
          <w:tcPr>
            <w:tcW w:w="3499" w:type="dxa"/>
          </w:tcPr>
          <w:p w14:paraId="33AB1BFA"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imes New Roman" w:hAnsiTheme="majorBidi" w:cstheme="majorBidi"/>
                <w:b/>
                <w:bCs/>
                <w:color w:val="FF0000"/>
                <w:kern w:val="24"/>
                <w:sz w:val="24"/>
                <w:szCs w:val="24"/>
              </w:rPr>
              <w:t>77%</w:t>
            </w:r>
          </w:p>
        </w:tc>
      </w:tr>
      <w:tr w:rsidR="005730BF" w14:paraId="30BCA553" w14:textId="77777777" w:rsidTr="005730BF">
        <w:trPr>
          <w:trHeight w:val="624"/>
        </w:trPr>
        <w:tc>
          <w:tcPr>
            <w:tcW w:w="2840" w:type="dxa"/>
          </w:tcPr>
          <w:p w14:paraId="7E749DFA" w14:textId="77777777" w:rsidR="005730BF" w:rsidRPr="005730BF"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6. The ‘Little Smuggler dilemma’</w:t>
            </w:r>
          </w:p>
        </w:tc>
        <w:tc>
          <w:tcPr>
            <w:tcW w:w="2841" w:type="dxa"/>
          </w:tcPr>
          <w:p w14:paraId="5ADD7109"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heme="minorEastAsia" w:hAnsiTheme="majorBidi" w:cstheme="majorBidi"/>
                <w:b/>
                <w:bCs/>
                <w:color w:val="FF0000"/>
                <w:kern w:val="24"/>
                <w:sz w:val="24"/>
                <w:szCs w:val="24"/>
              </w:rPr>
              <w:t>66%</w:t>
            </w:r>
          </w:p>
        </w:tc>
        <w:tc>
          <w:tcPr>
            <w:tcW w:w="3499" w:type="dxa"/>
          </w:tcPr>
          <w:p w14:paraId="7C4651CA"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heme="minorEastAsia" w:hAnsiTheme="majorBidi" w:cstheme="majorBidi"/>
                <w:b/>
                <w:bCs/>
                <w:color w:val="002060"/>
                <w:kern w:val="24"/>
                <w:sz w:val="24"/>
                <w:szCs w:val="24"/>
              </w:rPr>
              <w:t>45%</w:t>
            </w:r>
            <w:r w:rsidRPr="00E61970">
              <w:rPr>
                <w:rFonts w:asciiTheme="majorBidi" w:eastAsia="Times New Roman" w:hAnsiTheme="majorBidi" w:cstheme="majorBidi"/>
                <w:color w:val="002060"/>
                <w:kern w:val="24"/>
                <w:sz w:val="24"/>
                <w:szCs w:val="24"/>
              </w:rPr>
              <w:t xml:space="preserve"> </w:t>
            </w:r>
          </w:p>
        </w:tc>
      </w:tr>
      <w:tr w:rsidR="005730BF" w14:paraId="75602D40" w14:textId="77777777" w:rsidTr="005730BF">
        <w:trPr>
          <w:trHeight w:val="672"/>
        </w:trPr>
        <w:tc>
          <w:tcPr>
            <w:tcW w:w="2840" w:type="dxa"/>
          </w:tcPr>
          <w:p w14:paraId="501F2D34" w14:textId="77777777" w:rsidR="005730BF" w:rsidRPr="005730BF"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tl/>
              </w:rPr>
              <w:t>,</w:t>
            </w:r>
            <w:r w:rsidRPr="005730BF">
              <w:rPr>
                <w:rFonts w:asciiTheme="majorBidi" w:eastAsia="Times New Roman" w:hAnsiTheme="majorBidi" w:cstheme="majorBidi"/>
                <w:kern w:val="24"/>
                <w:sz w:val="24"/>
                <w:szCs w:val="24"/>
              </w:rPr>
              <w:t>7. The ‘Giving away children dilemma</w:t>
            </w:r>
          </w:p>
        </w:tc>
        <w:tc>
          <w:tcPr>
            <w:tcW w:w="2841" w:type="dxa"/>
          </w:tcPr>
          <w:p w14:paraId="57160BBD"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survival solution </w:t>
            </w:r>
            <w:r w:rsidRPr="00E61970">
              <w:rPr>
                <w:rFonts w:asciiTheme="majorBidi" w:eastAsia="Times New Roman" w:hAnsiTheme="majorBidi" w:cstheme="majorBidi"/>
                <w:b/>
                <w:bCs/>
                <w:color w:val="FF0000"/>
                <w:kern w:val="24"/>
                <w:sz w:val="24"/>
                <w:szCs w:val="24"/>
              </w:rPr>
              <w:t>84%</w:t>
            </w:r>
          </w:p>
        </w:tc>
        <w:tc>
          <w:tcPr>
            <w:tcW w:w="3499" w:type="dxa"/>
          </w:tcPr>
          <w:p w14:paraId="03CD486D" w14:textId="77777777" w:rsidR="005730BF" w:rsidRPr="00E61970" w:rsidRDefault="005730BF" w:rsidP="00F55144">
            <w:pPr>
              <w:spacing w:line="276" w:lineRule="auto"/>
              <w:rPr>
                <w:rFonts w:asciiTheme="majorBidi" w:eastAsia="Times New Roman" w:hAnsiTheme="majorBidi" w:cstheme="majorBidi"/>
                <w:sz w:val="24"/>
                <w:szCs w:val="24"/>
              </w:rPr>
            </w:pPr>
            <w:r w:rsidRPr="005730BF">
              <w:rPr>
                <w:rFonts w:asciiTheme="majorBidi" w:eastAsia="Times New Roman" w:hAnsiTheme="majorBidi" w:cstheme="majorBidi"/>
                <w:kern w:val="24"/>
                <w:sz w:val="24"/>
                <w:szCs w:val="24"/>
              </w:rPr>
              <w:t xml:space="preserve">The deontological solution </w:t>
            </w:r>
            <w:r w:rsidRPr="00E61970">
              <w:rPr>
                <w:rFonts w:asciiTheme="majorBidi" w:eastAsiaTheme="minorEastAsia" w:hAnsiTheme="majorBidi" w:cstheme="majorBidi"/>
                <w:b/>
                <w:bCs/>
                <w:color w:val="002060"/>
                <w:kern w:val="24"/>
                <w:sz w:val="24"/>
                <w:szCs w:val="24"/>
              </w:rPr>
              <w:t>30%</w:t>
            </w:r>
            <w:r w:rsidRPr="00E61970">
              <w:rPr>
                <w:rFonts w:asciiTheme="majorBidi" w:eastAsia="Times New Roman" w:hAnsiTheme="majorBidi" w:cstheme="majorBidi"/>
                <w:color w:val="002060"/>
                <w:kern w:val="24"/>
                <w:sz w:val="24"/>
                <w:szCs w:val="24"/>
              </w:rPr>
              <w:t xml:space="preserve"> </w:t>
            </w:r>
          </w:p>
        </w:tc>
      </w:tr>
    </w:tbl>
    <w:p w14:paraId="05B4DE2C" w14:textId="29D78DDD" w:rsidR="002F508E" w:rsidRPr="004C2291" w:rsidRDefault="002F508E" w:rsidP="004C2291">
      <w:pPr>
        <w:pStyle w:val="3"/>
        <w:rPr>
          <w:rFonts w:ascii="Times New Roman" w:eastAsia="Calibri" w:hAnsi="Times New Roman"/>
          <w:b w:val="0"/>
          <w:bCs w:val="0"/>
          <w:i/>
          <w:iCs/>
          <w:sz w:val="24"/>
          <w:szCs w:val="24"/>
          <w:lang w:val="en-US"/>
        </w:rPr>
      </w:pPr>
      <w:bookmarkStart w:id="62" w:name="_Toc478145039"/>
      <w:bookmarkStart w:id="63" w:name="_Toc470599539"/>
      <w:r w:rsidRPr="004C2291">
        <w:rPr>
          <w:rFonts w:ascii="Times New Roman" w:eastAsia="Calibri" w:hAnsi="Times New Roman"/>
          <w:i/>
          <w:iCs/>
          <w:color w:val="000000" w:themeColor="text1"/>
          <w:sz w:val="24"/>
          <w:szCs w:val="24"/>
          <w:lang w:val="en-US"/>
        </w:rPr>
        <w:lastRenderedPageBreak/>
        <w:t>3.1.</w:t>
      </w:r>
      <w:r w:rsidR="00853EC5" w:rsidRPr="004C2291">
        <w:rPr>
          <w:rFonts w:ascii="Times New Roman" w:eastAsia="Calibri" w:hAnsi="Times New Roman"/>
          <w:i/>
          <w:iCs/>
          <w:color w:val="000000" w:themeColor="text1"/>
          <w:sz w:val="24"/>
          <w:szCs w:val="24"/>
          <w:lang w:val="en-US"/>
        </w:rPr>
        <w:t xml:space="preserve">2 </w:t>
      </w:r>
      <w:r w:rsidRPr="004C2291">
        <w:rPr>
          <w:rFonts w:ascii="Times New Roman" w:eastAsia="Calibri" w:hAnsi="Times New Roman"/>
          <w:i/>
          <w:iCs/>
          <w:color w:val="000000" w:themeColor="text1"/>
          <w:sz w:val="24"/>
          <w:szCs w:val="24"/>
          <w:lang w:val="en-US"/>
        </w:rPr>
        <w:t>Students initial moral attitudes towards Post- Holocaust-era dilemmas (1945-2016)</w:t>
      </w:r>
      <w:bookmarkEnd w:id="62"/>
      <w:r w:rsidRPr="004C2291">
        <w:rPr>
          <w:rFonts w:ascii="Times New Roman" w:eastAsia="Calibri" w:hAnsi="Times New Roman"/>
          <w:i/>
          <w:iCs/>
          <w:color w:val="000000" w:themeColor="text1"/>
          <w:sz w:val="24"/>
          <w:szCs w:val="24"/>
          <w:lang w:val="en-US"/>
        </w:rPr>
        <w:t xml:space="preserve"> </w:t>
      </w:r>
    </w:p>
    <w:p w14:paraId="06BC0372" w14:textId="77777777" w:rsidR="005730BF" w:rsidRDefault="005730BF" w:rsidP="005730BF">
      <w:pPr>
        <w:spacing w:before="240" w:after="120" w:line="360" w:lineRule="auto"/>
        <w:jc w:val="both"/>
        <w:rPr>
          <w:rFonts w:ascii="Times New Roman" w:eastAsia="Calibri" w:hAnsi="Times New Roman" w:cs="Times New Roman"/>
          <w:b/>
          <w:bCs/>
          <w:i/>
          <w:iCs/>
          <w:sz w:val="24"/>
          <w:szCs w:val="24"/>
          <w:lang w:val="en-US"/>
        </w:rPr>
      </w:pPr>
      <w:r w:rsidRPr="00077801">
        <w:rPr>
          <w:rFonts w:ascii="Times New Roman" w:eastAsia="Calibri" w:hAnsi="Times New Roman" w:cs="Times New Roman"/>
          <w:b/>
          <w:bCs/>
          <w:i/>
          <w:iCs/>
          <w:sz w:val="24"/>
          <w:szCs w:val="24"/>
          <w:lang w:val="en-US"/>
        </w:rPr>
        <w:t>Table</w:t>
      </w:r>
      <w:r w:rsidR="00077801" w:rsidRPr="00077801">
        <w:rPr>
          <w:rFonts w:ascii="Times New Roman" w:eastAsia="Calibri" w:hAnsi="Times New Roman" w:cs="Times New Roman"/>
          <w:b/>
          <w:bCs/>
          <w:i/>
          <w:iCs/>
          <w:sz w:val="24"/>
          <w:szCs w:val="24"/>
          <w:lang w:val="en-US"/>
        </w:rPr>
        <w:t xml:space="preserve"> 6</w:t>
      </w:r>
      <w:r w:rsidR="00077801">
        <w:rPr>
          <w:rFonts w:ascii="Times New Roman" w:eastAsia="Calibri" w:hAnsi="Times New Roman" w:cs="Times New Roman"/>
          <w:b/>
          <w:bCs/>
          <w:i/>
          <w:iCs/>
          <w:sz w:val="24"/>
          <w:szCs w:val="24"/>
          <w:lang w:val="en-US"/>
        </w:rPr>
        <w:t xml:space="preserve">: </w:t>
      </w:r>
      <w:r>
        <w:rPr>
          <w:rFonts w:ascii="Times New Roman" w:eastAsia="Calibri" w:hAnsi="Times New Roman" w:cs="Times New Roman"/>
          <w:b/>
          <w:bCs/>
          <w:i/>
          <w:iCs/>
          <w:sz w:val="24"/>
          <w:szCs w:val="24"/>
          <w:lang w:val="en-US"/>
        </w:rPr>
        <w:t>Summary of results for t</w:t>
      </w:r>
      <w:r w:rsidRPr="005730BF">
        <w:rPr>
          <w:rFonts w:ascii="Times New Roman" w:eastAsia="Calibri" w:hAnsi="Times New Roman" w:cs="Times New Roman"/>
          <w:b/>
          <w:bCs/>
          <w:i/>
          <w:iCs/>
          <w:sz w:val="24"/>
          <w:szCs w:val="24"/>
          <w:lang w:val="en-US"/>
        </w:rPr>
        <w:t xml:space="preserve">he </w:t>
      </w:r>
      <w:r>
        <w:rPr>
          <w:rFonts w:ascii="Times New Roman" w:eastAsia="Calibri" w:hAnsi="Times New Roman" w:cs="Times New Roman"/>
          <w:b/>
          <w:bCs/>
          <w:i/>
          <w:iCs/>
          <w:sz w:val="24"/>
          <w:szCs w:val="24"/>
          <w:lang w:val="en-US"/>
        </w:rPr>
        <w:t>initial moral attitudes towards Post-</w:t>
      </w:r>
      <w:r w:rsidRPr="005730BF">
        <w:rPr>
          <w:rFonts w:ascii="Times New Roman" w:eastAsia="Calibri" w:hAnsi="Times New Roman" w:cs="Times New Roman"/>
          <w:b/>
          <w:bCs/>
          <w:i/>
          <w:iCs/>
          <w:sz w:val="24"/>
          <w:szCs w:val="24"/>
          <w:lang w:val="en-US"/>
        </w:rPr>
        <w:t>Holocaust-era dilemmas (19</w:t>
      </w:r>
      <w:r>
        <w:rPr>
          <w:rFonts w:ascii="Times New Roman" w:eastAsia="Calibri" w:hAnsi="Times New Roman" w:cs="Times New Roman"/>
          <w:b/>
          <w:bCs/>
          <w:i/>
          <w:iCs/>
          <w:sz w:val="24"/>
          <w:szCs w:val="24"/>
          <w:lang w:val="en-US"/>
        </w:rPr>
        <w:t>45</w:t>
      </w:r>
      <w:r w:rsidRPr="005730BF">
        <w:rPr>
          <w:rFonts w:ascii="Times New Roman" w:eastAsia="Calibri" w:hAnsi="Times New Roman" w:cs="Times New Roman"/>
          <w:b/>
          <w:bCs/>
          <w:i/>
          <w:iCs/>
          <w:sz w:val="24"/>
          <w:szCs w:val="24"/>
          <w:lang w:val="en-US"/>
        </w:rPr>
        <w:t>-</w:t>
      </w:r>
      <w:r>
        <w:rPr>
          <w:rFonts w:ascii="Times New Roman" w:eastAsia="Calibri" w:hAnsi="Times New Roman" w:cs="Times New Roman"/>
          <w:b/>
          <w:bCs/>
          <w:i/>
          <w:iCs/>
          <w:sz w:val="24"/>
          <w:szCs w:val="24"/>
          <w:lang w:val="en-US"/>
        </w:rPr>
        <w:t>2016</w:t>
      </w:r>
      <w:r w:rsidRPr="005730BF">
        <w:rPr>
          <w:rFonts w:ascii="Times New Roman" w:eastAsia="Calibri" w:hAnsi="Times New Roman" w:cs="Times New Roman"/>
          <w:b/>
          <w:bCs/>
          <w:i/>
          <w:iCs/>
          <w:sz w:val="24"/>
          <w:szCs w:val="24"/>
          <w:lang w:val="en-US"/>
        </w:rPr>
        <w:t>)</w:t>
      </w:r>
    </w:p>
    <w:tbl>
      <w:tblPr>
        <w:tblStyle w:val="ad"/>
        <w:tblW w:w="5380" w:type="pct"/>
        <w:tblLook w:val="04A0" w:firstRow="1" w:lastRow="0" w:firstColumn="1" w:lastColumn="0" w:noHBand="0" w:noVBand="1"/>
      </w:tblPr>
      <w:tblGrid>
        <w:gridCol w:w="2722"/>
        <w:gridCol w:w="3244"/>
        <w:gridCol w:w="3204"/>
      </w:tblGrid>
      <w:tr w:rsidR="005730BF" w:rsidRPr="005730BF" w14:paraId="6E77B276" w14:textId="77777777" w:rsidTr="004C2291">
        <w:tc>
          <w:tcPr>
            <w:tcW w:w="1484" w:type="pct"/>
            <w:shd w:val="clear" w:color="auto" w:fill="CCC0D9" w:themeFill="accent4" w:themeFillTint="66"/>
          </w:tcPr>
          <w:p w14:paraId="75DCEE7F" w14:textId="77777777" w:rsidR="005730BF" w:rsidRPr="005730BF" w:rsidRDefault="005730BF" w:rsidP="00E346B0">
            <w:pPr>
              <w:jc w:val="center"/>
              <w:rPr>
                <w:rFonts w:asciiTheme="majorBidi" w:eastAsia="Times New Roman" w:hAnsiTheme="majorBidi" w:cstheme="majorBidi"/>
                <w:sz w:val="24"/>
                <w:szCs w:val="24"/>
              </w:rPr>
            </w:pPr>
            <w:r w:rsidRPr="005730BF">
              <w:rPr>
                <w:rFonts w:asciiTheme="majorBidi" w:eastAsia="Times New Roman" w:hAnsiTheme="majorBidi" w:cstheme="majorBidi"/>
                <w:b/>
                <w:bCs/>
                <w:kern w:val="24"/>
                <w:sz w:val="24"/>
                <w:szCs w:val="24"/>
              </w:rPr>
              <w:t>The dilemmas</w:t>
            </w:r>
          </w:p>
        </w:tc>
        <w:tc>
          <w:tcPr>
            <w:tcW w:w="1769" w:type="pct"/>
            <w:shd w:val="clear" w:color="auto" w:fill="CCC0D9" w:themeFill="accent4" w:themeFillTint="66"/>
          </w:tcPr>
          <w:p w14:paraId="37B68648" w14:textId="77777777" w:rsidR="005730BF" w:rsidRPr="005730BF" w:rsidRDefault="005730BF" w:rsidP="00E346B0">
            <w:pPr>
              <w:jc w:val="center"/>
              <w:rPr>
                <w:rFonts w:asciiTheme="majorBidi" w:eastAsia="Times New Roman" w:hAnsiTheme="majorBidi" w:cstheme="majorBidi"/>
                <w:sz w:val="24"/>
                <w:szCs w:val="24"/>
              </w:rPr>
            </w:pPr>
            <w:r w:rsidRPr="005730BF">
              <w:rPr>
                <w:rFonts w:asciiTheme="majorBidi" w:eastAsia="Times New Roman" w:hAnsiTheme="majorBidi" w:cstheme="majorBidi"/>
                <w:b/>
                <w:bCs/>
                <w:kern w:val="24"/>
                <w:sz w:val="24"/>
                <w:szCs w:val="24"/>
              </w:rPr>
              <w:t>Agreement with the survival Moral solution</w:t>
            </w:r>
          </w:p>
        </w:tc>
        <w:tc>
          <w:tcPr>
            <w:tcW w:w="1747" w:type="pct"/>
            <w:shd w:val="clear" w:color="auto" w:fill="CCC0D9" w:themeFill="accent4" w:themeFillTint="66"/>
          </w:tcPr>
          <w:p w14:paraId="704A53A4" w14:textId="77777777" w:rsidR="005730BF" w:rsidRPr="005730BF" w:rsidRDefault="005730BF" w:rsidP="00E346B0">
            <w:pPr>
              <w:jc w:val="center"/>
              <w:rPr>
                <w:rFonts w:asciiTheme="majorBidi" w:eastAsia="Times New Roman" w:hAnsiTheme="majorBidi" w:cstheme="majorBidi"/>
                <w:sz w:val="24"/>
                <w:szCs w:val="24"/>
              </w:rPr>
            </w:pPr>
            <w:r w:rsidRPr="005730BF">
              <w:rPr>
                <w:rFonts w:asciiTheme="majorBidi" w:eastAsia="Times New Roman" w:hAnsiTheme="majorBidi" w:cstheme="majorBidi"/>
                <w:b/>
                <w:bCs/>
                <w:kern w:val="24"/>
                <w:sz w:val="24"/>
                <w:szCs w:val="24"/>
              </w:rPr>
              <w:t>Agreement with the deontological Moral solution</w:t>
            </w:r>
          </w:p>
        </w:tc>
      </w:tr>
      <w:tr w:rsidR="00F55144" w:rsidRPr="00E61970" w14:paraId="07C35761" w14:textId="77777777" w:rsidTr="004C2291">
        <w:trPr>
          <w:trHeight w:val="624"/>
        </w:trPr>
        <w:tc>
          <w:tcPr>
            <w:tcW w:w="1484" w:type="pct"/>
          </w:tcPr>
          <w:p w14:paraId="01064AB0" w14:textId="77777777" w:rsidR="00F55144" w:rsidRPr="00F55144"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1.The ‘Like Lambs to the Slaughter dilemma’</w:t>
            </w:r>
          </w:p>
        </w:tc>
        <w:tc>
          <w:tcPr>
            <w:tcW w:w="1769" w:type="pct"/>
          </w:tcPr>
          <w:p w14:paraId="696BF21D"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judgmental solution </w:t>
            </w:r>
            <w:r w:rsidRPr="00E61970">
              <w:rPr>
                <w:rFonts w:asciiTheme="majorBidi" w:eastAsiaTheme="minorEastAsia" w:hAnsiTheme="majorBidi" w:cstheme="majorBidi"/>
                <w:b/>
                <w:bCs/>
                <w:color w:val="002060"/>
                <w:kern w:val="24"/>
                <w:sz w:val="24"/>
                <w:szCs w:val="24"/>
              </w:rPr>
              <w:t>8%</w:t>
            </w:r>
          </w:p>
        </w:tc>
        <w:tc>
          <w:tcPr>
            <w:tcW w:w="1747" w:type="pct"/>
          </w:tcPr>
          <w:p w14:paraId="6D343ADE"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acceptance solution </w:t>
            </w:r>
            <w:r w:rsidRPr="00E61970">
              <w:rPr>
                <w:rFonts w:asciiTheme="majorBidi" w:eastAsiaTheme="minorEastAsia" w:hAnsiTheme="majorBidi" w:cstheme="majorBidi"/>
                <w:b/>
                <w:bCs/>
                <w:color w:val="FF0000"/>
                <w:kern w:val="24"/>
                <w:sz w:val="24"/>
                <w:szCs w:val="24"/>
              </w:rPr>
              <w:t>90%</w:t>
            </w:r>
          </w:p>
        </w:tc>
      </w:tr>
      <w:tr w:rsidR="00F55144" w:rsidRPr="00E61970" w14:paraId="7C043067" w14:textId="77777777" w:rsidTr="004C2291">
        <w:trPr>
          <w:trHeight w:val="624"/>
        </w:trPr>
        <w:tc>
          <w:tcPr>
            <w:tcW w:w="1484" w:type="pct"/>
          </w:tcPr>
          <w:p w14:paraId="6BFBDA1C" w14:textId="77777777" w:rsidR="00F55144" w:rsidRPr="00F55144" w:rsidRDefault="00F55144" w:rsidP="00F55144">
            <w:pPr>
              <w:spacing w:line="276" w:lineRule="auto"/>
              <w:rPr>
                <w:rFonts w:asciiTheme="majorBidi" w:eastAsia="Times New Roman" w:hAnsiTheme="majorBidi" w:cstheme="majorBidi"/>
                <w:sz w:val="24"/>
                <w:szCs w:val="24"/>
              </w:rPr>
            </w:pPr>
            <w:r w:rsidRPr="00F55144">
              <w:rPr>
                <w:rFonts w:asciiTheme="majorBidi" w:eastAsia="Times New Roman" w:hAnsiTheme="majorBidi" w:cstheme="majorBidi"/>
                <w:kern w:val="24"/>
                <w:sz w:val="24"/>
                <w:szCs w:val="24"/>
              </w:rPr>
              <w:t>2. The ‘</w:t>
            </w:r>
            <w:r w:rsidRPr="00F55144">
              <w:rPr>
                <w:rFonts w:asciiTheme="majorBidi" w:eastAsiaTheme="minorEastAsia" w:hAnsiTheme="majorBidi" w:cstheme="majorBidi"/>
                <w:kern w:val="24"/>
                <w:sz w:val="24"/>
                <w:szCs w:val="24"/>
              </w:rPr>
              <w:t>Kapo’ dilemma’</w:t>
            </w:r>
          </w:p>
        </w:tc>
        <w:tc>
          <w:tcPr>
            <w:tcW w:w="1769" w:type="pct"/>
          </w:tcPr>
          <w:p w14:paraId="37EB5504"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judgmental solution </w:t>
            </w:r>
            <w:r w:rsidRPr="00E61970">
              <w:rPr>
                <w:rFonts w:asciiTheme="majorBidi" w:eastAsiaTheme="minorEastAsia" w:hAnsiTheme="majorBidi" w:cstheme="majorBidi"/>
                <w:b/>
                <w:bCs/>
                <w:color w:val="FF0000"/>
                <w:kern w:val="24"/>
                <w:sz w:val="24"/>
                <w:szCs w:val="24"/>
              </w:rPr>
              <w:t>67%</w:t>
            </w:r>
          </w:p>
        </w:tc>
        <w:tc>
          <w:tcPr>
            <w:tcW w:w="1747" w:type="pct"/>
          </w:tcPr>
          <w:p w14:paraId="5A294335"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acceptance solution </w:t>
            </w:r>
            <w:r w:rsidRPr="00E61970">
              <w:rPr>
                <w:rFonts w:asciiTheme="majorBidi" w:eastAsiaTheme="minorEastAsia" w:hAnsiTheme="majorBidi" w:cstheme="majorBidi"/>
                <w:b/>
                <w:bCs/>
                <w:color w:val="002060"/>
                <w:kern w:val="24"/>
                <w:sz w:val="24"/>
                <w:szCs w:val="24"/>
              </w:rPr>
              <w:t>24%</w:t>
            </w:r>
            <w:r w:rsidRPr="00E61970">
              <w:rPr>
                <w:rFonts w:asciiTheme="majorBidi" w:eastAsiaTheme="minorEastAsia" w:hAnsiTheme="majorBidi" w:cstheme="majorBidi"/>
                <w:color w:val="002060"/>
                <w:kern w:val="24"/>
                <w:sz w:val="24"/>
                <w:szCs w:val="24"/>
              </w:rPr>
              <w:t xml:space="preserve"> </w:t>
            </w:r>
          </w:p>
        </w:tc>
      </w:tr>
      <w:tr w:rsidR="00F55144" w:rsidRPr="00E61970" w14:paraId="78B2E5A8" w14:textId="77777777" w:rsidTr="004C2291">
        <w:trPr>
          <w:trHeight w:val="624"/>
        </w:trPr>
        <w:tc>
          <w:tcPr>
            <w:tcW w:w="1484" w:type="pct"/>
          </w:tcPr>
          <w:p w14:paraId="47C1CBB0" w14:textId="77777777" w:rsidR="00F55144" w:rsidRPr="00F55144" w:rsidRDefault="00F55144" w:rsidP="00F55144">
            <w:pPr>
              <w:spacing w:line="276" w:lineRule="auto"/>
              <w:rPr>
                <w:rFonts w:asciiTheme="majorBidi" w:eastAsia="Times New Roman" w:hAnsiTheme="majorBidi" w:cstheme="majorBidi"/>
                <w:sz w:val="24"/>
                <w:szCs w:val="24"/>
              </w:rPr>
            </w:pPr>
            <w:r w:rsidRPr="00F55144">
              <w:rPr>
                <w:rFonts w:asciiTheme="majorBidi" w:eastAsia="Times New Roman" w:hAnsiTheme="majorBidi" w:cstheme="majorBidi"/>
                <w:kern w:val="24"/>
                <w:sz w:val="24"/>
                <w:szCs w:val="24"/>
              </w:rPr>
              <w:t>3. The ‘</w:t>
            </w:r>
            <w:r w:rsidRPr="00F55144">
              <w:rPr>
                <w:rFonts w:asciiTheme="majorBidi" w:eastAsiaTheme="minorEastAsia" w:hAnsiTheme="majorBidi" w:cstheme="majorBidi"/>
                <w:kern w:val="24"/>
                <w:sz w:val="24"/>
                <w:szCs w:val="24"/>
              </w:rPr>
              <w:t>Kastner dilemma’</w:t>
            </w:r>
          </w:p>
        </w:tc>
        <w:tc>
          <w:tcPr>
            <w:tcW w:w="1769" w:type="pct"/>
          </w:tcPr>
          <w:p w14:paraId="70B00AE8"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judgmental solution </w:t>
            </w:r>
            <w:r w:rsidRPr="00E61970">
              <w:rPr>
                <w:rFonts w:asciiTheme="majorBidi" w:eastAsiaTheme="minorEastAsia" w:hAnsiTheme="majorBidi" w:cstheme="majorBidi"/>
                <w:b/>
                <w:bCs/>
                <w:color w:val="002060"/>
                <w:kern w:val="24"/>
                <w:sz w:val="24"/>
                <w:szCs w:val="24"/>
              </w:rPr>
              <w:t>21%</w:t>
            </w:r>
          </w:p>
        </w:tc>
        <w:tc>
          <w:tcPr>
            <w:tcW w:w="1747" w:type="pct"/>
          </w:tcPr>
          <w:p w14:paraId="2C9F5CAB"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acceptance solution </w:t>
            </w:r>
            <w:r w:rsidRPr="00E61970">
              <w:rPr>
                <w:rFonts w:asciiTheme="majorBidi" w:eastAsiaTheme="minorEastAsia" w:hAnsiTheme="majorBidi" w:cstheme="majorBidi"/>
                <w:b/>
                <w:bCs/>
                <w:color w:val="FF0000"/>
                <w:kern w:val="24"/>
                <w:sz w:val="24"/>
                <w:szCs w:val="24"/>
              </w:rPr>
              <w:t>88%</w:t>
            </w:r>
          </w:p>
        </w:tc>
      </w:tr>
      <w:tr w:rsidR="00F55144" w:rsidRPr="00E61970" w14:paraId="30B193D8" w14:textId="77777777" w:rsidTr="004C2291">
        <w:trPr>
          <w:trHeight w:val="624"/>
        </w:trPr>
        <w:tc>
          <w:tcPr>
            <w:tcW w:w="1484" w:type="pct"/>
          </w:tcPr>
          <w:p w14:paraId="0221608F" w14:textId="77777777" w:rsidR="00F55144" w:rsidRPr="00F55144" w:rsidRDefault="00F55144" w:rsidP="00F55144">
            <w:pPr>
              <w:spacing w:line="276" w:lineRule="auto"/>
              <w:rPr>
                <w:rFonts w:asciiTheme="majorBidi" w:eastAsia="Times New Roman" w:hAnsiTheme="majorBidi" w:cstheme="majorBidi"/>
                <w:sz w:val="24"/>
                <w:szCs w:val="24"/>
              </w:rPr>
            </w:pPr>
            <w:r w:rsidRPr="00F55144">
              <w:rPr>
                <w:rFonts w:asciiTheme="majorBidi" w:eastAsia="Times New Roman" w:hAnsiTheme="majorBidi" w:cstheme="majorBidi"/>
                <w:kern w:val="24"/>
                <w:sz w:val="24"/>
                <w:szCs w:val="24"/>
              </w:rPr>
              <w:t>4. The ‘</w:t>
            </w:r>
            <w:r w:rsidRPr="00F55144">
              <w:rPr>
                <w:rFonts w:asciiTheme="majorBidi" w:eastAsiaTheme="minorEastAsia" w:hAnsiTheme="majorBidi" w:cstheme="majorBidi"/>
                <w:kern w:val="24"/>
                <w:sz w:val="24"/>
                <w:szCs w:val="24"/>
              </w:rPr>
              <w:t>Resistance dilemma’</w:t>
            </w:r>
          </w:p>
        </w:tc>
        <w:tc>
          <w:tcPr>
            <w:tcW w:w="1769" w:type="pct"/>
          </w:tcPr>
          <w:p w14:paraId="5582119C"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judgmental solution </w:t>
            </w:r>
            <w:r w:rsidRPr="00E61970">
              <w:rPr>
                <w:rFonts w:asciiTheme="majorBidi" w:eastAsiaTheme="minorEastAsia" w:hAnsiTheme="majorBidi" w:cstheme="majorBidi"/>
                <w:b/>
                <w:bCs/>
                <w:color w:val="002060"/>
                <w:kern w:val="24"/>
                <w:sz w:val="24"/>
                <w:szCs w:val="24"/>
              </w:rPr>
              <w:t>42%</w:t>
            </w:r>
          </w:p>
        </w:tc>
        <w:tc>
          <w:tcPr>
            <w:tcW w:w="1747" w:type="pct"/>
          </w:tcPr>
          <w:p w14:paraId="79EA6856"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acceptance solution </w:t>
            </w:r>
            <w:r w:rsidRPr="00E61970">
              <w:rPr>
                <w:rFonts w:asciiTheme="majorBidi" w:eastAsiaTheme="minorEastAsia" w:hAnsiTheme="majorBidi" w:cstheme="majorBidi"/>
                <w:b/>
                <w:bCs/>
                <w:color w:val="FF0000"/>
                <w:kern w:val="24"/>
                <w:sz w:val="24"/>
                <w:szCs w:val="24"/>
              </w:rPr>
              <w:t>60%</w:t>
            </w:r>
          </w:p>
        </w:tc>
      </w:tr>
      <w:tr w:rsidR="00F55144" w:rsidRPr="00E61970" w14:paraId="0CB3238A" w14:textId="77777777" w:rsidTr="004C2291">
        <w:trPr>
          <w:trHeight w:val="624"/>
        </w:trPr>
        <w:tc>
          <w:tcPr>
            <w:tcW w:w="1484" w:type="pct"/>
          </w:tcPr>
          <w:p w14:paraId="27818ED3" w14:textId="77777777" w:rsidR="00F55144" w:rsidRPr="00F55144"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5. The ‘revengers dilemma’ </w:t>
            </w:r>
          </w:p>
        </w:tc>
        <w:tc>
          <w:tcPr>
            <w:tcW w:w="1769" w:type="pct"/>
          </w:tcPr>
          <w:p w14:paraId="305107D3"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affective- intuitive solution </w:t>
            </w:r>
            <w:r w:rsidRPr="00E61970">
              <w:rPr>
                <w:rFonts w:asciiTheme="majorBidi" w:eastAsiaTheme="minorEastAsia" w:hAnsiTheme="majorBidi" w:cstheme="majorBidi"/>
                <w:b/>
                <w:bCs/>
                <w:color w:val="002060"/>
                <w:kern w:val="24"/>
                <w:sz w:val="24"/>
                <w:szCs w:val="24"/>
              </w:rPr>
              <w:t>50%</w:t>
            </w:r>
          </w:p>
        </w:tc>
        <w:tc>
          <w:tcPr>
            <w:tcW w:w="1747" w:type="pct"/>
          </w:tcPr>
          <w:p w14:paraId="2FA5F4F5"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rational-utilitarian solution </w:t>
            </w:r>
            <w:r w:rsidRPr="00E61970">
              <w:rPr>
                <w:rFonts w:asciiTheme="majorBidi" w:eastAsiaTheme="minorEastAsia" w:hAnsiTheme="majorBidi" w:cstheme="majorBidi"/>
                <w:b/>
                <w:bCs/>
                <w:color w:val="FF0000"/>
                <w:kern w:val="24"/>
                <w:sz w:val="24"/>
                <w:szCs w:val="24"/>
              </w:rPr>
              <w:t>63%</w:t>
            </w:r>
          </w:p>
        </w:tc>
      </w:tr>
      <w:tr w:rsidR="00F55144" w:rsidRPr="00E61970" w14:paraId="64C304CD" w14:textId="77777777" w:rsidTr="004C2291">
        <w:trPr>
          <w:trHeight w:val="624"/>
        </w:trPr>
        <w:tc>
          <w:tcPr>
            <w:tcW w:w="1484" w:type="pct"/>
          </w:tcPr>
          <w:p w14:paraId="4F671204" w14:textId="77777777" w:rsidR="00F55144" w:rsidRPr="00F55144" w:rsidRDefault="00F55144" w:rsidP="00F55144">
            <w:pPr>
              <w:spacing w:line="276" w:lineRule="auto"/>
              <w:rPr>
                <w:rFonts w:asciiTheme="majorBidi" w:eastAsia="Times New Roman" w:hAnsiTheme="majorBidi" w:cstheme="majorBidi"/>
                <w:sz w:val="24"/>
                <w:szCs w:val="24"/>
              </w:rPr>
            </w:pPr>
            <w:r w:rsidRPr="00F55144">
              <w:rPr>
                <w:rFonts w:asciiTheme="majorBidi" w:eastAsia="Times New Roman" w:hAnsiTheme="majorBidi" w:cstheme="majorBidi"/>
                <w:kern w:val="24"/>
                <w:sz w:val="24"/>
                <w:szCs w:val="24"/>
              </w:rPr>
              <w:t>6.</w:t>
            </w:r>
            <w:r w:rsidRPr="00F55144">
              <w:rPr>
                <w:rFonts w:asciiTheme="majorBidi" w:eastAsiaTheme="minorEastAsia" w:hAnsiTheme="majorBidi" w:cstheme="majorBidi"/>
                <w:b/>
                <w:bCs/>
                <w:kern w:val="24"/>
                <w:sz w:val="24"/>
                <w:szCs w:val="24"/>
              </w:rPr>
              <w:t xml:space="preserve"> </w:t>
            </w:r>
            <w:r w:rsidRPr="00F55144">
              <w:rPr>
                <w:rFonts w:asciiTheme="majorBidi" w:eastAsiaTheme="minorEastAsia" w:hAnsiTheme="majorBidi" w:cstheme="majorBidi"/>
                <w:kern w:val="24"/>
                <w:sz w:val="24"/>
                <w:szCs w:val="24"/>
              </w:rPr>
              <w:t xml:space="preserve">The ‘restitution payments dilemma’ </w:t>
            </w:r>
            <w:r w:rsidRPr="00F55144">
              <w:rPr>
                <w:rFonts w:asciiTheme="majorBidi" w:eastAsia="Times New Roman" w:hAnsiTheme="majorBidi" w:cstheme="majorBidi"/>
                <w:kern w:val="24"/>
                <w:sz w:val="24"/>
                <w:szCs w:val="24"/>
              </w:rPr>
              <w:t xml:space="preserve"> </w:t>
            </w:r>
          </w:p>
        </w:tc>
        <w:tc>
          <w:tcPr>
            <w:tcW w:w="1769" w:type="pct"/>
          </w:tcPr>
          <w:p w14:paraId="402AF5BA"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affective- intuitive solution </w:t>
            </w:r>
            <w:r w:rsidRPr="00E61970">
              <w:rPr>
                <w:rFonts w:asciiTheme="majorBidi" w:eastAsiaTheme="minorEastAsia" w:hAnsiTheme="majorBidi" w:cstheme="majorBidi"/>
                <w:b/>
                <w:bCs/>
                <w:color w:val="002060"/>
                <w:kern w:val="24"/>
                <w:sz w:val="24"/>
                <w:szCs w:val="24"/>
              </w:rPr>
              <w:t>29%</w:t>
            </w:r>
          </w:p>
        </w:tc>
        <w:tc>
          <w:tcPr>
            <w:tcW w:w="1747" w:type="pct"/>
          </w:tcPr>
          <w:p w14:paraId="4B21A4FB"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rational-utilitarian solution </w:t>
            </w:r>
            <w:r w:rsidRPr="00E61970">
              <w:rPr>
                <w:rFonts w:asciiTheme="majorBidi" w:eastAsiaTheme="minorEastAsia" w:hAnsiTheme="majorBidi" w:cstheme="majorBidi"/>
                <w:b/>
                <w:bCs/>
                <w:color w:val="FF0000"/>
                <w:kern w:val="24"/>
                <w:sz w:val="24"/>
                <w:szCs w:val="24"/>
              </w:rPr>
              <w:t>93%</w:t>
            </w:r>
          </w:p>
        </w:tc>
      </w:tr>
      <w:tr w:rsidR="00F55144" w:rsidRPr="00E61970" w14:paraId="2A99E4F9" w14:textId="77777777" w:rsidTr="004C2291">
        <w:trPr>
          <w:trHeight w:val="672"/>
        </w:trPr>
        <w:tc>
          <w:tcPr>
            <w:tcW w:w="1484" w:type="pct"/>
          </w:tcPr>
          <w:p w14:paraId="289C2196" w14:textId="77777777" w:rsidR="002530DF" w:rsidRPr="002530DF" w:rsidRDefault="00F55144" w:rsidP="002530DF">
            <w:pPr>
              <w:spacing w:line="276" w:lineRule="auto"/>
              <w:rPr>
                <w:rFonts w:asciiTheme="majorBidi" w:eastAsiaTheme="minorEastAsia" w:hAnsiTheme="majorBidi" w:cstheme="majorBidi"/>
                <w:kern w:val="24"/>
                <w:sz w:val="24"/>
                <w:szCs w:val="24"/>
              </w:rPr>
            </w:pPr>
            <w:r w:rsidRPr="00F55144">
              <w:rPr>
                <w:rFonts w:asciiTheme="majorBidi" w:eastAsiaTheme="minorEastAsia" w:hAnsiTheme="majorBidi" w:cstheme="majorBidi"/>
                <w:kern w:val="24"/>
                <w:sz w:val="24"/>
                <w:szCs w:val="24"/>
              </w:rPr>
              <w:t>7. ‘The comparison of the Holocaust dilemma’</w:t>
            </w:r>
          </w:p>
        </w:tc>
        <w:tc>
          <w:tcPr>
            <w:tcW w:w="1769" w:type="pct"/>
          </w:tcPr>
          <w:p w14:paraId="08C14DAA" w14:textId="77777777" w:rsidR="002530DF" w:rsidRPr="002530DF" w:rsidRDefault="00F55144" w:rsidP="002530DF">
            <w:pPr>
              <w:spacing w:line="276" w:lineRule="auto"/>
              <w:rPr>
                <w:rFonts w:asciiTheme="majorBidi" w:eastAsiaTheme="minorEastAsia" w:hAnsiTheme="majorBidi" w:cstheme="majorBidi"/>
                <w:b/>
                <w:bCs/>
                <w:color w:val="FF0000"/>
                <w:kern w:val="24"/>
                <w:sz w:val="24"/>
                <w:szCs w:val="24"/>
              </w:rPr>
            </w:pPr>
            <w:r w:rsidRPr="00F55144">
              <w:rPr>
                <w:rFonts w:asciiTheme="majorBidi" w:eastAsiaTheme="minorEastAsia" w:hAnsiTheme="majorBidi" w:cstheme="majorBidi"/>
                <w:kern w:val="24"/>
                <w:sz w:val="24"/>
                <w:szCs w:val="24"/>
              </w:rPr>
              <w:t>The Jewish particular solution</w:t>
            </w:r>
            <w:r w:rsidRPr="00E61970">
              <w:rPr>
                <w:rFonts w:asciiTheme="majorBidi" w:eastAsiaTheme="minorEastAsia" w:hAnsiTheme="majorBidi" w:cstheme="majorBidi"/>
                <w:color w:val="002060"/>
                <w:kern w:val="24"/>
                <w:sz w:val="24"/>
                <w:szCs w:val="24"/>
              </w:rPr>
              <w:t xml:space="preserve"> </w:t>
            </w:r>
            <w:r w:rsidRPr="00E61970">
              <w:rPr>
                <w:rFonts w:asciiTheme="majorBidi" w:eastAsiaTheme="minorEastAsia" w:hAnsiTheme="majorBidi" w:cstheme="majorBidi"/>
                <w:b/>
                <w:bCs/>
                <w:color w:val="FF0000"/>
                <w:kern w:val="24"/>
                <w:sz w:val="24"/>
                <w:szCs w:val="24"/>
              </w:rPr>
              <w:t>69%</w:t>
            </w:r>
          </w:p>
        </w:tc>
        <w:tc>
          <w:tcPr>
            <w:tcW w:w="1747" w:type="pct"/>
          </w:tcPr>
          <w:p w14:paraId="7ACD21E2" w14:textId="77777777" w:rsidR="00F55144" w:rsidRPr="00E61970" w:rsidRDefault="00F55144" w:rsidP="00F55144">
            <w:pPr>
              <w:spacing w:line="276" w:lineRule="auto"/>
              <w:rPr>
                <w:rFonts w:asciiTheme="majorBidi" w:eastAsia="Times New Roman" w:hAnsiTheme="majorBidi" w:cstheme="majorBidi"/>
                <w:sz w:val="24"/>
                <w:szCs w:val="24"/>
              </w:rPr>
            </w:pPr>
            <w:r w:rsidRPr="00F55144">
              <w:rPr>
                <w:rFonts w:asciiTheme="majorBidi" w:eastAsiaTheme="minorEastAsia" w:hAnsiTheme="majorBidi" w:cstheme="majorBidi"/>
                <w:kern w:val="24"/>
                <w:sz w:val="24"/>
                <w:szCs w:val="24"/>
              </w:rPr>
              <w:t xml:space="preserve">The universal solution </w:t>
            </w:r>
            <w:r w:rsidRPr="00E61970">
              <w:rPr>
                <w:rFonts w:asciiTheme="majorBidi" w:eastAsiaTheme="minorEastAsia" w:hAnsiTheme="majorBidi" w:cstheme="majorBidi"/>
                <w:b/>
                <w:bCs/>
                <w:color w:val="002060"/>
                <w:kern w:val="24"/>
                <w:sz w:val="24"/>
                <w:szCs w:val="24"/>
              </w:rPr>
              <w:t>47%</w:t>
            </w:r>
          </w:p>
        </w:tc>
      </w:tr>
    </w:tbl>
    <w:p w14:paraId="6CF1E053" w14:textId="085ED4F4" w:rsidR="00D12DD2" w:rsidRPr="00853EC5" w:rsidRDefault="00FA132A" w:rsidP="004C2291">
      <w:pPr>
        <w:pStyle w:val="3"/>
        <w:spacing w:after="120"/>
        <w:rPr>
          <w:rFonts w:ascii="Times New Roman" w:eastAsia="Calibri" w:hAnsi="Times New Roman"/>
          <w:i/>
          <w:iCs/>
          <w:color w:val="000000" w:themeColor="text1"/>
          <w:sz w:val="24"/>
          <w:szCs w:val="24"/>
          <w:lang w:val="en-US"/>
        </w:rPr>
      </w:pPr>
      <w:bookmarkStart w:id="64" w:name="_Toc478145040"/>
      <w:bookmarkEnd w:id="63"/>
      <w:r w:rsidRPr="00853EC5">
        <w:rPr>
          <w:rFonts w:ascii="Times New Roman" w:eastAsia="Calibri" w:hAnsi="Times New Roman"/>
          <w:i/>
          <w:iCs/>
          <w:color w:val="000000" w:themeColor="text1"/>
          <w:sz w:val="24"/>
          <w:szCs w:val="24"/>
          <w:lang w:val="en-US"/>
        </w:rPr>
        <w:t>3.1.</w:t>
      </w:r>
      <w:r w:rsidR="00853EC5" w:rsidRPr="00853EC5">
        <w:rPr>
          <w:rFonts w:ascii="Times New Roman" w:eastAsia="Calibri" w:hAnsi="Times New Roman"/>
          <w:i/>
          <w:iCs/>
          <w:color w:val="000000" w:themeColor="text1"/>
          <w:sz w:val="24"/>
          <w:szCs w:val="24"/>
          <w:lang w:val="en-US"/>
        </w:rPr>
        <w:t>3</w:t>
      </w:r>
      <w:r w:rsidRPr="00853EC5">
        <w:rPr>
          <w:rFonts w:ascii="Times New Roman" w:eastAsia="Calibri" w:hAnsi="Times New Roman"/>
          <w:i/>
          <w:iCs/>
          <w:color w:val="000000" w:themeColor="text1"/>
          <w:sz w:val="24"/>
          <w:szCs w:val="24"/>
          <w:lang w:val="en-US"/>
        </w:rPr>
        <w:t xml:space="preserve"> </w:t>
      </w:r>
      <w:r w:rsidR="002530DF" w:rsidRPr="00853EC5">
        <w:rPr>
          <w:rFonts w:ascii="Times New Roman" w:eastAsia="Calibri" w:hAnsi="Times New Roman"/>
          <w:i/>
          <w:iCs/>
          <w:color w:val="000000" w:themeColor="text1"/>
          <w:sz w:val="24"/>
          <w:szCs w:val="24"/>
          <w:lang w:val="en-US"/>
        </w:rPr>
        <w:t>Conclusions</w:t>
      </w:r>
      <w:bookmarkEnd w:id="64"/>
    </w:p>
    <w:p w14:paraId="1637AF04" w14:textId="391C4E56" w:rsidR="00E346B0" w:rsidRPr="000104C4" w:rsidRDefault="002530DF" w:rsidP="004C2291">
      <w:pPr>
        <w:spacing w:after="0" w:line="360" w:lineRule="auto"/>
        <w:ind w:firstLine="720"/>
        <w:rPr>
          <w:rFonts w:ascii="Times New Roman" w:eastAsia="Calibri" w:hAnsi="Times New Roman"/>
          <w:color w:val="000000" w:themeColor="text1"/>
          <w:sz w:val="24"/>
          <w:szCs w:val="24"/>
          <w:lang w:val="en-US"/>
        </w:rPr>
      </w:pPr>
      <w:bookmarkStart w:id="65" w:name="_Toc470599540"/>
      <w:r>
        <w:rPr>
          <w:rFonts w:ascii="Times New Roman" w:eastAsia="Calibri" w:hAnsi="Times New Roman"/>
          <w:b/>
          <w:bCs/>
          <w:color w:val="000000" w:themeColor="text1"/>
          <w:sz w:val="24"/>
          <w:szCs w:val="24"/>
          <w:lang w:val="en-US"/>
        </w:rPr>
        <w:t xml:space="preserve">  </w:t>
      </w:r>
      <w:r w:rsidR="00E346B0" w:rsidRPr="000104C4">
        <w:rPr>
          <w:rFonts w:ascii="Times New Roman" w:eastAsia="Calibri" w:hAnsi="Times New Roman"/>
          <w:color w:val="000000" w:themeColor="text1"/>
          <w:sz w:val="24"/>
          <w:szCs w:val="24"/>
          <w:lang w:val="en-US"/>
        </w:rPr>
        <w:t>For Holocaust era dilemmas, the main conclusion is that at that point of time when the Holocaust Learning Program had just started, participants agree more with conventional deontological moral solutions in dilemmas they perceived to be more extreme.</w:t>
      </w:r>
    </w:p>
    <w:p w14:paraId="7141DE6D" w14:textId="0DF60DD7" w:rsidR="00E346B0" w:rsidRPr="000104C4" w:rsidRDefault="002530DF" w:rsidP="004C2291">
      <w:pPr>
        <w:spacing w:after="0" w:line="360" w:lineRule="auto"/>
        <w:ind w:firstLine="720"/>
        <w:rPr>
          <w:rFonts w:ascii="Times New Roman" w:eastAsia="Calibri" w:hAnsi="Times New Roman"/>
          <w:color w:val="000000" w:themeColor="text1"/>
          <w:sz w:val="24"/>
          <w:szCs w:val="24"/>
          <w:rtl/>
          <w:lang w:val="en-US"/>
        </w:rPr>
      </w:pPr>
      <w:r w:rsidRPr="000104C4">
        <w:rPr>
          <w:rFonts w:ascii="Times New Roman" w:eastAsia="Calibri" w:hAnsi="Times New Roman"/>
          <w:color w:val="000000" w:themeColor="text1"/>
          <w:sz w:val="24"/>
          <w:szCs w:val="24"/>
          <w:lang w:val="en-US"/>
        </w:rPr>
        <w:t xml:space="preserve"> </w:t>
      </w:r>
      <w:bookmarkStart w:id="66" w:name="_Toc477644142"/>
      <w:r w:rsidR="00E346B0" w:rsidRPr="000104C4">
        <w:rPr>
          <w:rFonts w:ascii="Times New Roman" w:eastAsia="Calibri" w:hAnsi="Times New Roman"/>
          <w:color w:val="000000" w:themeColor="text1"/>
          <w:sz w:val="24"/>
          <w:szCs w:val="24"/>
          <w:lang w:val="en-US"/>
        </w:rPr>
        <w:t>For post-Holocaust era dilemmas, the main conclusion is that at that point of time when Holocaust learning program had just started, the participants usually tended to agree more with the more accepted attitude in the Israeli discourse today concerning Jewish resistance to the Nazis – it should not be judged retrospectively.</w:t>
      </w:r>
      <w:bookmarkEnd w:id="66"/>
    </w:p>
    <w:p w14:paraId="06FF01B9" w14:textId="337DA75B" w:rsidR="00E346B0" w:rsidRPr="000104C4" w:rsidRDefault="00E346B0" w:rsidP="004C2291">
      <w:pPr>
        <w:spacing w:after="0" w:line="360" w:lineRule="auto"/>
        <w:ind w:firstLine="720"/>
        <w:rPr>
          <w:rFonts w:ascii="Times New Roman" w:eastAsia="Calibri" w:hAnsi="Times New Roman"/>
          <w:color w:val="000000" w:themeColor="text1"/>
          <w:sz w:val="24"/>
          <w:szCs w:val="24"/>
          <w:rtl/>
          <w:lang w:val="en-US"/>
        </w:rPr>
      </w:pPr>
      <w:bookmarkStart w:id="67" w:name="_Toc477644143"/>
      <w:r w:rsidRPr="000104C4">
        <w:rPr>
          <w:rFonts w:ascii="Times New Roman" w:eastAsia="Calibri" w:hAnsi="Times New Roman"/>
          <w:color w:val="000000" w:themeColor="text1"/>
          <w:sz w:val="24"/>
          <w:szCs w:val="24"/>
          <w:lang w:val="en-US"/>
        </w:rPr>
        <w:t>It is important to note that in all six categories there was always a high level of deliberation between the two contradicting options.</w:t>
      </w:r>
      <w:bookmarkEnd w:id="67"/>
    </w:p>
    <w:p w14:paraId="7FF1CF13" w14:textId="77777777" w:rsidR="00FA132A" w:rsidRDefault="00FA132A" w:rsidP="004C2291">
      <w:pPr>
        <w:pStyle w:val="2"/>
        <w:spacing w:before="0"/>
        <w:ind w:firstLine="720"/>
        <w:rPr>
          <w:rFonts w:ascii="Times New Roman" w:eastAsia="Calibri" w:hAnsi="Times New Roman"/>
          <w:color w:val="000000" w:themeColor="text1"/>
          <w:sz w:val="24"/>
          <w:szCs w:val="24"/>
          <w:lang w:val="en-US"/>
        </w:rPr>
      </w:pPr>
    </w:p>
    <w:p w14:paraId="7AA206EE" w14:textId="77777777" w:rsidR="00FA132A" w:rsidRDefault="00FA132A" w:rsidP="004C2291">
      <w:pPr>
        <w:pStyle w:val="2"/>
        <w:spacing w:before="0"/>
        <w:ind w:firstLine="720"/>
        <w:rPr>
          <w:rFonts w:ascii="Times New Roman" w:eastAsia="Calibri" w:hAnsi="Times New Roman"/>
          <w:color w:val="000000" w:themeColor="text1"/>
          <w:sz w:val="24"/>
          <w:szCs w:val="24"/>
          <w:lang w:val="en-US"/>
        </w:rPr>
      </w:pPr>
    </w:p>
    <w:p w14:paraId="34F0E28E" w14:textId="77777777" w:rsidR="00FA132A" w:rsidRPr="00FA132A" w:rsidRDefault="00FA132A" w:rsidP="00FA132A">
      <w:pPr>
        <w:rPr>
          <w:lang w:val="en-US"/>
        </w:rPr>
      </w:pPr>
    </w:p>
    <w:p w14:paraId="18303270" w14:textId="77777777" w:rsidR="00D12DD2" w:rsidRPr="006575FD" w:rsidRDefault="00D12DD2" w:rsidP="006575FD">
      <w:pPr>
        <w:pStyle w:val="2"/>
        <w:spacing w:before="120" w:after="120"/>
        <w:rPr>
          <w:rFonts w:ascii="Times New Roman" w:eastAsia="Calibri" w:hAnsi="Times New Roman"/>
          <w:color w:val="000000" w:themeColor="text1"/>
          <w:sz w:val="24"/>
          <w:szCs w:val="24"/>
          <w:lang w:val="en-US"/>
        </w:rPr>
      </w:pPr>
      <w:bookmarkStart w:id="68" w:name="_Toc478145041"/>
      <w:r w:rsidRPr="006575FD">
        <w:rPr>
          <w:rFonts w:ascii="Times New Roman" w:eastAsia="Calibri" w:hAnsi="Times New Roman"/>
          <w:color w:val="000000" w:themeColor="text1"/>
          <w:sz w:val="24"/>
          <w:szCs w:val="24"/>
          <w:lang w:val="en-US"/>
        </w:rPr>
        <w:lastRenderedPageBreak/>
        <w:t>3.2 Study 2- The evolution of moral attitudes</w:t>
      </w:r>
      <w:bookmarkEnd w:id="65"/>
      <w:bookmarkEnd w:id="68"/>
    </w:p>
    <w:p w14:paraId="0C0BA5CB" w14:textId="768A1503" w:rsidR="00150AAD" w:rsidRPr="002F508E" w:rsidRDefault="00150AAD" w:rsidP="004C2291">
      <w:pPr>
        <w:spacing w:after="0" w:line="360" w:lineRule="auto"/>
        <w:ind w:firstLine="72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FA132A" w:rsidRPr="00FA132A">
        <w:rPr>
          <w:rFonts w:ascii="Times New Roman" w:eastAsia="Times New Roman" w:hAnsi="Times New Roman" w:cs="Times New Roman"/>
          <w:b/>
          <w:bCs/>
          <w:sz w:val="24"/>
          <w:szCs w:val="24"/>
          <w:lang w:val="en-US"/>
        </w:rPr>
        <w:t>The research aim</w:t>
      </w:r>
      <w:r w:rsidR="00FA132A">
        <w:rPr>
          <w:rFonts w:ascii="Times New Roman" w:eastAsia="Times New Roman" w:hAnsi="Times New Roman" w:cs="Times New Roman"/>
          <w:sz w:val="24"/>
          <w:szCs w:val="24"/>
          <w:lang w:val="en-US"/>
        </w:rPr>
        <w:t xml:space="preserve"> was to t</w:t>
      </w:r>
      <w:r w:rsidRPr="00FE3B78">
        <w:rPr>
          <w:rFonts w:ascii="Times New Roman" w:eastAsia="Times New Roman" w:hAnsi="Times New Roman" w:cs="Times New Roman"/>
          <w:sz w:val="24"/>
          <w:szCs w:val="24"/>
          <w:lang w:val="en-US"/>
        </w:rPr>
        <w:t>est whether the Holocaust Learning Program generated changes in the</w:t>
      </w:r>
      <w:r w:rsidR="002F508E">
        <w:rPr>
          <w:rFonts w:ascii="Times New Roman" w:eastAsia="Times New Roman" w:hAnsi="Times New Roman" w:cs="Times New Roman"/>
          <w:sz w:val="24"/>
          <w:szCs w:val="24"/>
          <w:lang w:val="en-US"/>
        </w:rPr>
        <w:t xml:space="preserve"> participant's moral attitudes.</w:t>
      </w:r>
    </w:p>
    <w:p w14:paraId="35E40B94" w14:textId="77777777" w:rsidR="00D12DD2" w:rsidRPr="003E7259" w:rsidRDefault="00D12DD2" w:rsidP="00D12DD2">
      <w:pPr>
        <w:spacing w:line="360" w:lineRule="auto"/>
        <w:rPr>
          <w:rFonts w:ascii="Times New Roman" w:eastAsia="Calibri" w:hAnsi="Times New Roman" w:cs="Times New Roman"/>
          <w:i/>
          <w:iCs/>
          <w:sz w:val="24"/>
          <w:szCs w:val="24"/>
          <w:lang w:val="en-US"/>
        </w:rPr>
      </w:pPr>
      <w:r w:rsidRPr="003E7259">
        <w:rPr>
          <w:rFonts w:ascii="Times New Roman" w:eastAsia="Calibri" w:hAnsi="Times New Roman" w:cs="Times New Roman"/>
          <w:b/>
          <w:bCs/>
          <w:i/>
          <w:iCs/>
          <w:sz w:val="24"/>
          <w:szCs w:val="24"/>
          <w:lang w:val="en-US"/>
        </w:rPr>
        <w:t>Method</w:t>
      </w:r>
    </w:p>
    <w:p w14:paraId="089CF467" w14:textId="77777777" w:rsidR="00D12DD2" w:rsidRDefault="00D12DD2" w:rsidP="00D12DD2">
      <w:pPr>
        <w:spacing w:after="0" w:line="360" w:lineRule="auto"/>
        <w:ind w:firstLine="720"/>
        <w:rPr>
          <w:rFonts w:ascii="Times New Roman" w:eastAsia="Calibri" w:hAnsi="Times New Roman" w:cs="Times New Roman"/>
          <w:sz w:val="24"/>
          <w:szCs w:val="24"/>
          <w:lang w:val="en-US"/>
        </w:rPr>
      </w:pPr>
      <w:r w:rsidRPr="00176CEA">
        <w:rPr>
          <w:rFonts w:ascii="Times New Roman" w:eastAsia="Calibri" w:hAnsi="Times New Roman" w:cs="Times New Roman"/>
          <w:sz w:val="24"/>
          <w:szCs w:val="24"/>
          <w:lang w:val="en-US"/>
        </w:rPr>
        <w:t xml:space="preserve">This study presents a statistical analysis of the responses to the moral attitudes questionnaire which was filled </w:t>
      </w:r>
      <w:r>
        <w:rPr>
          <w:rFonts w:ascii="Times New Roman" w:eastAsia="Calibri" w:hAnsi="Times New Roman" w:cs="Times New Roman"/>
          <w:sz w:val="24"/>
          <w:szCs w:val="24"/>
          <w:lang w:val="en-US"/>
        </w:rPr>
        <w:t xml:space="preserve">in </w:t>
      </w:r>
      <w:r w:rsidRPr="00176CEA">
        <w:rPr>
          <w:rFonts w:ascii="Times New Roman" w:eastAsia="Calibri" w:hAnsi="Times New Roman" w:cs="Times New Roman"/>
          <w:sz w:val="24"/>
          <w:szCs w:val="24"/>
          <w:lang w:val="en-US"/>
        </w:rPr>
        <w:t>by 102 participants three times: first in January 2015 when they were in the middle of Grade 11</w:t>
      </w:r>
      <w:r>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soon after </w:t>
      </w:r>
      <w:r>
        <w:rPr>
          <w:rFonts w:ascii="Times New Roman" w:eastAsia="Calibri" w:hAnsi="Times New Roman" w:cs="Times New Roman"/>
          <w:sz w:val="24"/>
          <w:szCs w:val="24"/>
          <w:lang w:val="en-US"/>
        </w:rPr>
        <w:t xml:space="preserve">the </w:t>
      </w:r>
      <w:r w:rsidRPr="00176CEA">
        <w:rPr>
          <w:rFonts w:ascii="Times New Roman" w:eastAsia="Calibri" w:hAnsi="Times New Roman" w:cs="Times New Roman"/>
          <w:sz w:val="24"/>
          <w:szCs w:val="24"/>
          <w:lang w:val="en-US"/>
        </w:rPr>
        <w:t>Holocaust Learning Program began, second</w:t>
      </w:r>
      <w:r>
        <w:rPr>
          <w:rFonts w:ascii="Times New Roman" w:eastAsia="Calibri" w:hAnsi="Times New Roman" w:cs="Times New Roman"/>
          <w:sz w:val="24"/>
          <w:szCs w:val="24"/>
          <w:lang w:val="en-US"/>
        </w:rPr>
        <w:t>ly</w:t>
      </w:r>
      <w:r w:rsidRPr="00176CEA">
        <w:rPr>
          <w:rFonts w:ascii="Times New Roman" w:eastAsia="Calibri" w:hAnsi="Times New Roman" w:cs="Times New Roman"/>
          <w:sz w:val="24"/>
          <w:szCs w:val="24"/>
          <w:lang w:val="en-US"/>
        </w:rPr>
        <w:t xml:space="preserve"> in September 2015 after the journey to Poland and at the beginning of </w:t>
      </w:r>
      <w:r>
        <w:rPr>
          <w:rFonts w:ascii="Times New Roman" w:eastAsia="Calibri" w:hAnsi="Times New Roman" w:cs="Times New Roman"/>
          <w:sz w:val="24"/>
          <w:szCs w:val="24"/>
          <w:lang w:val="en-US"/>
        </w:rPr>
        <w:t xml:space="preserve">Grade </w:t>
      </w:r>
      <w:r w:rsidRPr="00176CEA">
        <w:rPr>
          <w:rFonts w:ascii="Times New Roman" w:eastAsia="Calibri" w:hAnsi="Times New Roman" w:cs="Times New Roman"/>
          <w:sz w:val="24"/>
          <w:szCs w:val="24"/>
          <w:lang w:val="en-US"/>
        </w:rPr>
        <w:t>12, and third</w:t>
      </w:r>
      <w:r>
        <w:rPr>
          <w:rFonts w:ascii="Times New Roman" w:eastAsia="Calibri" w:hAnsi="Times New Roman" w:cs="Times New Roman"/>
          <w:sz w:val="24"/>
          <w:szCs w:val="24"/>
          <w:lang w:val="en-US"/>
        </w:rPr>
        <w:t>ly</w:t>
      </w:r>
      <w:r w:rsidRPr="00176CEA">
        <w:rPr>
          <w:rFonts w:ascii="Times New Roman" w:eastAsia="Calibri" w:hAnsi="Times New Roman" w:cs="Times New Roman"/>
          <w:sz w:val="24"/>
          <w:szCs w:val="24"/>
          <w:lang w:val="en-US"/>
        </w:rPr>
        <w:t xml:space="preserve"> in January 2016 in the middle of Grade 12 when </w:t>
      </w:r>
      <w:r>
        <w:rPr>
          <w:rFonts w:ascii="Times New Roman" w:eastAsia="Calibri" w:hAnsi="Times New Roman" w:cs="Times New Roman"/>
          <w:sz w:val="24"/>
          <w:szCs w:val="24"/>
          <w:lang w:val="en-US"/>
        </w:rPr>
        <w:t xml:space="preserve">the </w:t>
      </w:r>
      <w:r w:rsidRPr="00176CEA">
        <w:rPr>
          <w:rFonts w:ascii="Times New Roman" w:eastAsia="Calibri" w:hAnsi="Times New Roman" w:cs="Times New Roman"/>
          <w:sz w:val="24"/>
          <w:szCs w:val="24"/>
          <w:lang w:val="en-US"/>
        </w:rPr>
        <w:t xml:space="preserve">Holocaust Learning Program ended.  </w:t>
      </w:r>
    </w:p>
    <w:p w14:paraId="0858B969" w14:textId="77777777" w:rsidR="00D12DD2" w:rsidRDefault="00D12DD2" w:rsidP="00B02149">
      <w:pPr>
        <w:spacing w:after="0" w:line="360" w:lineRule="auto"/>
        <w:ind w:firstLine="720"/>
        <w:rPr>
          <w:rFonts w:ascii="Times New Roman" w:eastAsia="Calibri" w:hAnsi="Times New Roman" w:cs="Times New Roman"/>
          <w:b/>
          <w:bCs/>
          <w:sz w:val="24"/>
          <w:szCs w:val="24"/>
          <w:lang w:val="en-US"/>
        </w:rPr>
      </w:pPr>
      <w:r w:rsidRPr="00176CEA">
        <w:rPr>
          <w:rFonts w:ascii="Times New Roman" w:eastAsia="Calibri" w:hAnsi="Times New Roman" w:cs="Times New Roman"/>
          <w:b/>
          <w:bCs/>
          <w:sz w:val="24"/>
          <w:szCs w:val="24"/>
          <w:lang w:val="en-US"/>
        </w:rPr>
        <w:t>In the first part</w:t>
      </w:r>
      <w:r w:rsidRPr="00176CEA">
        <w:rPr>
          <w:rFonts w:ascii="Times New Roman" w:eastAsia="Calibri" w:hAnsi="Times New Roman" w:cs="Times New Roman"/>
          <w:sz w:val="24"/>
          <w:szCs w:val="24"/>
          <w:lang w:val="en-US"/>
        </w:rPr>
        <w:t xml:space="preserve">- </w:t>
      </w:r>
      <w:r w:rsidRPr="00044DB4">
        <w:rPr>
          <w:rFonts w:ascii="Times New Roman" w:eastAsia="Calibri" w:hAnsi="Times New Roman" w:cs="Times New Roman"/>
          <w:b/>
          <w:bCs/>
          <w:i/>
          <w:iCs/>
          <w:sz w:val="24"/>
          <w:szCs w:val="24"/>
          <w:lang w:val="en-US"/>
        </w:rPr>
        <w:t>"the evolution of Holocaust-era moral attitudes</w:t>
      </w:r>
      <w:r w:rsidRPr="00044DB4">
        <w:rPr>
          <w:rFonts w:ascii="Times New Roman" w:eastAsia="Calibri" w:hAnsi="Times New Roman" w:cs="Times New Roman"/>
          <w:b/>
          <w:bCs/>
          <w:sz w:val="24"/>
          <w:szCs w:val="24"/>
          <w:lang w:val="en-US"/>
        </w:rPr>
        <w:t>"</w:t>
      </w:r>
      <w:r w:rsidRPr="00176CEA">
        <w:rPr>
          <w:rFonts w:ascii="Times New Roman" w:eastAsia="Calibri" w:hAnsi="Times New Roman" w:cs="Times New Roman"/>
          <w:sz w:val="24"/>
          <w:szCs w:val="24"/>
          <w:lang w:val="en-US"/>
        </w:rPr>
        <w:t xml:space="preserve"> and </w:t>
      </w:r>
      <w:r w:rsidRPr="00176CEA">
        <w:rPr>
          <w:rFonts w:ascii="Times New Roman" w:eastAsia="Calibri" w:hAnsi="Times New Roman" w:cs="Times New Roman"/>
          <w:b/>
          <w:bCs/>
          <w:sz w:val="24"/>
          <w:szCs w:val="24"/>
          <w:lang w:val="en-US"/>
        </w:rPr>
        <w:t>the second part</w:t>
      </w:r>
      <w:r w:rsidRPr="00176CEA">
        <w:rPr>
          <w:rFonts w:ascii="Times New Roman" w:eastAsia="Calibri" w:hAnsi="Times New Roman" w:cs="Times New Roman"/>
          <w:sz w:val="24"/>
          <w:szCs w:val="24"/>
          <w:lang w:val="en-US"/>
        </w:rPr>
        <w:t xml:space="preserve"> – </w:t>
      </w:r>
      <w:r w:rsidRPr="00044DB4">
        <w:rPr>
          <w:rFonts w:ascii="Times New Roman" w:eastAsia="Calibri" w:hAnsi="Times New Roman" w:cs="Times New Roman"/>
          <w:b/>
          <w:bCs/>
          <w:i/>
          <w:iCs/>
          <w:sz w:val="24"/>
          <w:szCs w:val="24"/>
          <w:lang w:val="en-US"/>
        </w:rPr>
        <w:t>"the evolution of Post-Holocaust era moral attitudes</w:t>
      </w:r>
      <w:r w:rsidRPr="00044DB4">
        <w:rPr>
          <w:rFonts w:ascii="Times New Roman" w:eastAsia="Calibri" w:hAnsi="Times New Roman" w:cs="Times New Roman"/>
          <w:b/>
          <w:bCs/>
          <w:sz w:val="24"/>
          <w:szCs w:val="24"/>
          <w:lang w:val="en-US"/>
        </w:rPr>
        <w:t>",</w:t>
      </w:r>
      <w:r w:rsidRPr="00176CEA">
        <w:rPr>
          <w:rFonts w:ascii="Times New Roman" w:eastAsia="Calibri" w:hAnsi="Times New Roman" w:cs="Times New Roman"/>
          <w:sz w:val="24"/>
          <w:szCs w:val="24"/>
          <w:lang w:val="en-US"/>
        </w:rPr>
        <w:t xml:space="preserve"> data analysis for the </w:t>
      </w:r>
      <w:r>
        <w:rPr>
          <w:rFonts w:ascii="Times New Roman" w:eastAsia="Calibri" w:hAnsi="Times New Roman" w:cs="Times New Roman"/>
          <w:sz w:val="24"/>
          <w:szCs w:val="24"/>
          <w:lang w:val="en-US"/>
        </w:rPr>
        <w:t>entire population of</w:t>
      </w:r>
      <w:r w:rsidRPr="00176CEA">
        <w:rPr>
          <w:rFonts w:ascii="Times New Roman" w:eastAsia="Calibri" w:hAnsi="Times New Roman" w:cs="Times New Roman"/>
          <w:sz w:val="24"/>
          <w:szCs w:val="24"/>
          <w:lang w:val="en-US"/>
        </w:rPr>
        <w:t xml:space="preserve"> participants was </w:t>
      </w:r>
      <w:r>
        <w:rPr>
          <w:rFonts w:ascii="Times New Roman" w:eastAsia="Calibri" w:hAnsi="Times New Roman" w:cs="Times New Roman"/>
          <w:sz w:val="24"/>
          <w:szCs w:val="24"/>
          <w:lang w:val="en-US"/>
        </w:rPr>
        <w:t>performed</w:t>
      </w:r>
      <w:r w:rsidRPr="00176CEA">
        <w:rPr>
          <w:rFonts w:ascii="Times New Roman" w:eastAsia="Calibri" w:hAnsi="Times New Roman" w:cs="Times New Roman"/>
          <w:sz w:val="24"/>
          <w:szCs w:val="24"/>
          <w:lang w:val="en-US"/>
        </w:rPr>
        <w:t xml:space="preserve"> by "Repeated Measures" deductive statistic</w:t>
      </w:r>
      <w:r>
        <w:rPr>
          <w:rFonts w:ascii="Times New Roman" w:eastAsia="Calibri" w:hAnsi="Times New Roman" w:cs="Times New Roman"/>
          <w:sz w:val="24"/>
          <w:szCs w:val="24"/>
          <w:lang w:val="en-US"/>
        </w:rPr>
        <w:t>al</w:t>
      </w:r>
      <w:r w:rsidRPr="00176CEA">
        <w:rPr>
          <w:rFonts w:ascii="Times New Roman" w:eastAsia="Calibri" w:hAnsi="Times New Roman" w:cs="Times New Roman"/>
          <w:sz w:val="24"/>
          <w:szCs w:val="24"/>
          <w:lang w:val="en-US"/>
        </w:rPr>
        <w:t xml:space="preserve"> analysis using ANOVA tests and Bonferroni t-tests. </w:t>
      </w:r>
      <w:r w:rsidRPr="00176CEA">
        <w:rPr>
          <w:rFonts w:ascii="Times New Roman" w:eastAsia="Calibri" w:hAnsi="Times New Roman" w:cs="Times New Roman"/>
          <w:b/>
          <w:bCs/>
          <w:sz w:val="24"/>
          <w:szCs w:val="24"/>
          <w:lang w:val="en-US"/>
        </w:rPr>
        <w:t>In the third part</w:t>
      </w:r>
      <w:r w:rsidRPr="00176CEA">
        <w:rPr>
          <w:rFonts w:ascii="Times New Roman" w:eastAsia="Calibri" w:hAnsi="Times New Roman" w:cs="Times New Roman"/>
          <w:sz w:val="24"/>
          <w:szCs w:val="24"/>
          <w:lang w:val="en-US"/>
        </w:rPr>
        <w:t xml:space="preserve"> – </w:t>
      </w:r>
      <w:r w:rsidRPr="00044DB4">
        <w:rPr>
          <w:rFonts w:ascii="Times New Roman" w:eastAsia="Calibri" w:hAnsi="Times New Roman" w:cs="Times New Roman"/>
          <w:b/>
          <w:bCs/>
          <w:i/>
          <w:iCs/>
          <w:sz w:val="24"/>
          <w:szCs w:val="24"/>
          <w:lang w:val="en-US"/>
        </w:rPr>
        <w:t>"Moderators of change in moral attitudes"</w:t>
      </w:r>
      <w:r w:rsidRPr="00176CEA">
        <w:rPr>
          <w:rFonts w:ascii="Times New Roman" w:eastAsia="Calibri" w:hAnsi="Times New Roman" w:cs="Times New Roman"/>
          <w:i/>
          <w:iCs/>
          <w:sz w:val="24"/>
          <w:szCs w:val="24"/>
          <w:lang w:val="en-US"/>
        </w:rPr>
        <w:t xml:space="preserve"> </w:t>
      </w:r>
      <w:r w:rsidRPr="00176CEA">
        <w:rPr>
          <w:rFonts w:ascii="Times New Roman" w:eastAsia="Calibri" w:hAnsi="Times New Roman" w:cs="Times New Roman"/>
          <w:sz w:val="24"/>
          <w:szCs w:val="24"/>
          <w:lang w:val="en-US"/>
        </w:rPr>
        <w:t>deductive statistics were calculated for responses to the Moral Attitudes Questionnaire by "Profile Analysis"</w:t>
      </w:r>
      <w:r>
        <w:rPr>
          <w:rFonts w:ascii="Times New Roman" w:eastAsia="Calibri" w:hAnsi="Times New Roman" w:cs="Times New Roman"/>
          <w:sz w:val="24"/>
          <w:szCs w:val="24"/>
          <w:lang w:val="en-US"/>
        </w:rPr>
        <w:t>. This is</w:t>
      </w:r>
      <w:r w:rsidRPr="00176CEA">
        <w:rPr>
          <w:rFonts w:ascii="Times New Roman" w:eastAsia="Calibri" w:hAnsi="Times New Roman" w:cs="Times New Roman"/>
          <w:sz w:val="24"/>
          <w:szCs w:val="24"/>
          <w:lang w:val="en-US"/>
        </w:rPr>
        <w:t xml:space="preserve"> one of the types of tests that can be conducted to analyze </w:t>
      </w:r>
      <w:r>
        <w:rPr>
          <w:rFonts w:ascii="Times New Roman" w:eastAsia="Calibri" w:hAnsi="Times New Roman" w:cs="Times New Roman"/>
          <w:sz w:val="24"/>
          <w:szCs w:val="24"/>
          <w:lang w:val="en-US"/>
        </w:rPr>
        <w:t xml:space="preserve">the </w:t>
      </w:r>
      <w:r w:rsidRPr="00176CEA">
        <w:rPr>
          <w:rFonts w:ascii="Times New Roman" w:eastAsia="Calibri" w:hAnsi="Times New Roman" w:cs="Times New Roman"/>
          <w:sz w:val="24"/>
          <w:szCs w:val="24"/>
          <w:lang w:val="en-US"/>
        </w:rPr>
        <w:t xml:space="preserve">difference </w:t>
      </w:r>
      <w:r>
        <w:rPr>
          <w:rFonts w:ascii="Times New Roman" w:eastAsia="Calibri" w:hAnsi="Times New Roman" w:cs="Times New Roman"/>
          <w:sz w:val="24"/>
          <w:szCs w:val="24"/>
          <w:lang w:val="en-US"/>
        </w:rPr>
        <w:t>resulting from</w:t>
      </w:r>
      <w:r w:rsidRPr="00176CEA">
        <w:rPr>
          <w:rFonts w:ascii="Times New Roman" w:eastAsia="Calibri" w:hAnsi="Times New Roman" w:cs="Times New Roman"/>
          <w:sz w:val="24"/>
          <w:szCs w:val="24"/>
          <w:lang w:val="en-US"/>
        </w:rPr>
        <w:t xml:space="preserve"> the "Repetitive Measures" analysis. The purpose of this analysis was to test whether different Moderators </w:t>
      </w:r>
      <w:r>
        <w:rPr>
          <w:rFonts w:ascii="Times New Roman" w:eastAsia="Calibri" w:hAnsi="Times New Roman" w:cs="Times New Roman"/>
          <w:sz w:val="24"/>
          <w:szCs w:val="24"/>
          <w:lang w:val="en-US"/>
        </w:rPr>
        <w:t xml:space="preserve">produce </w:t>
      </w:r>
      <w:r w:rsidRPr="00176CEA">
        <w:rPr>
          <w:rFonts w:ascii="Times New Roman" w:eastAsia="Calibri" w:hAnsi="Times New Roman" w:cs="Times New Roman"/>
          <w:sz w:val="24"/>
          <w:szCs w:val="24"/>
          <w:lang w:val="en-US"/>
        </w:rPr>
        <w:t>statistically significant differences in the</w:t>
      </w:r>
      <w:r>
        <w:rPr>
          <w:rFonts w:ascii="Times New Roman" w:eastAsia="Calibri" w:hAnsi="Times New Roman" w:cs="Times New Roman"/>
          <w:sz w:val="24"/>
          <w:szCs w:val="24"/>
          <w:lang w:val="en-US"/>
        </w:rPr>
        <w:t xml:space="preserve"> participants’</w:t>
      </w:r>
      <w:r w:rsidRPr="00176CEA">
        <w:rPr>
          <w:rFonts w:ascii="Times New Roman" w:eastAsia="Calibri" w:hAnsi="Times New Roman" w:cs="Times New Roman"/>
          <w:sz w:val="24"/>
          <w:szCs w:val="24"/>
          <w:lang w:val="en-US"/>
        </w:rPr>
        <w:t xml:space="preserve"> profiles. ANOVA tests and Bonferroni t-tests</w:t>
      </w:r>
      <w:r>
        <w:rPr>
          <w:rFonts w:ascii="Times New Roman" w:eastAsia="Calibri" w:hAnsi="Times New Roman" w:cs="Times New Roman"/>
          <w:sz w:val="24"/>
          <w:szCs w:val="24"/>
          <w:lang w:val="en-US"/>
        </w:rPr>
        <w:t xml:space="preserve"> were used for deductive statistical analysis</w:t>
      </w:r>
      <w:r w:rsidRPr="00176CEA">
        <w:rPr>
          <w:rFonts w:ascii="Times New Roman" w:eastAsia="Calibri" w:hAnsi="Times New Roman" w:cs="Times New Roman"/>
          <w:sz w:val="24"/>
          <w:szCs w:val="24"/>
          <w:lang w:val="en-US"/>
        </w:rPr>
        <w:t xml:space="preserve">. </w:t>
      </w:r>
    </w:p>
    <w:p w14:paraId="4ECDA824" w14:textId="77777777" w:rsidR="00D12DD2" w:rsidRPr="00176CEA" w:rsidRDefault="00D12DD2" w:rsidP="00D12DD2">
      <w:pPr>
        <w:spacing w:before="120" w:line="360" w:lineRule="auto"/>
        <w:rPr>
          <w:rFonts w:ascii="Times New Roman" w:eastAsia="Calibri" w:hAnsi="Times New Roman" w:cs="Times New Roman"/>
          <w:sz w:val="24"/>
          <w:szCs w:val="24"/>
          <w:lang w:val="en-US"/>
        </w:rPr>
      </w:pPr>
      <w:r w:rsidRPr="00176CEA">
        <w:rPr>
          <w:rFonts w:ascii="Times New Roman" w:eastAsia="Calibri" w:hAnsi="Times New Roman" w:cs="Times New Roman"/>
          <w:b/>
          <w:bCs/>
          <w:sz w:val="24"/>
          <w:szCs w:val="24"/>
          <w:lang w:val="en-US"/>
        </w:rPr>
        <w:t>Results</w:t>
      </w:r>
    </w:p>
    <w:p w14:paraId="42B8535B" w14:textId="77777777" w:rsidR="00D12DD2" w:rsidRPr="00E66147" w:rsidRDefault="00D12DD2" w:rsidP="00E66147">
      <w:pPr>
        <w:pStyle w:val="3"/>
        <w:spacing w:before="120" w:after="120" w:line="360" w:lineRule="auto"/>
        <w:rPr>
          <w:rFonts w:ascii="Times New Roman" w:eastAsia="Calibri" w:hAnsi="Times New Roman"/>
          <w:i/>
          <w:iCs/>
          <w:color w:val="000000" w:themeColor="text1"/>
          <w:sz w:val="24"/>
          <w:szCs w:val="24"/>
          <w:rtl/>
          <w:lang w:val="en-US"/>
        </w:rPr>
      </w:pPr>
      <w:bookmarkStart w:id="69" w:name="_Toc470599542"/>
      <w:bookmarkStart w:id="70" w:name="_Toc478145042"/>
      <w:r w:rsidRPr="00E66147">
        <w:rPr>
          <w:rFonts w:ascii="Times New Roman" w:eastAsia="Calibri" w:hAnsi="Times New Roman"/>
          <w:i/>
          <w:iCs/>
          <w:color w:val="000000" w:themeColor="text1"/>
          <w:sz w:val="24"/>
          <w:szCs w:val="24"/>
          <w:lang w:val="en-US"/>
        </w:rPr>
        <w:t>3.2.1 The evolution of Holocaust era moral attitudes</w:t>
      </w:r>
      <w:bookmarkEnd w:id="69"/>
      <w:bookmarkEnd w:id="70"/>
    </w:p>
    <w:p w14:paraId="3462A193" w14:textId="77777777" w:rsidR="00BF5B28" w:rsidRDefault="00D12DD2" w:rsidP="002A419E">
      <w:pPr>
        <w:spacing w:line="360" w:lineRule="auto"/>
        <w:ind w:firstLine="720"/>
        <w:rPr>
          <w:rFonts w:ascii="Times New Roman" w:eastAsia="Calibri" w:hAnsi="Times New Roman" w:cs="Times New Roman"/>
          <w:b/>
          <w:bCs/>
          <w:sz w:val="24"/>
          <w:szCs w:val="24"/>
          <w:lang w:val="en-US"/>
        </w:rPr>
      </w:pPr>
      <w:r w:rsidRPr="00176CEA">
        <w:rPr>
          <w:rFonts w:ascii="Times New Roman" w:eastAsia="Calibri" w:hAnsi="Times New Roman" w:cs="Times New Roman"/>
          <w:sz w:val="24"/>
          <w:szCs w:val="24"/>
          <w:lang w:val="en-US"/>
        </w:rPr>
        <w:t xml:space="preserve">For the further analysis of this part the seven Holocaust era dilemmas were </w:t>
      </w:r>
      <w:r>
        <w:rPr>
          <w:rFonts w:ascii="Times New Roman" w:eastAsia="Calibri" w:hAnsi="Times New Roman" w:cs="Times New Roman"/>
          <w:sz w:val="24"/>
          <w:szCs w:val="24"/>
          <w:lang w:val="en-US"/>
        </w:rPr>
        <w:t>sorted</w:t>
      </w:r>
      <w:r w:rsidRPr="00176CEA">
        <w:rPr>
          <w:rFonts w:ascii="Times New Roman" w:eastAsia="Calibri" w:hAnsi="Times New Roman" w:cs="Times New Roman"/>
          <w:sz w:val="24"/>
          <w:szCs w:val="24"/>
          <w:lang w:val="en-US"/>
        </w:rPr>
        <w:t xml:space="preserve"> into three categories according to similar characteristics</w:t>
      </w:r>
      <w:r w:rsidR="00BF5B28">
        <w:rPr>
          <w:rFonts w:ascii="Times New Roman" w:eastAsia="Calibri" w:hAnsi="Times New Roman" w:cs="Times New Roman"/>
          <w:b/>
          <w:bCs/>
          <w:sz w:val="24"/>
          <w:szCs w:val="24"/>
          <w:lang w:val="en-US"/>
        </w:rPr>
        <w:t>:</w:t>
      </w:r>
    </w:p>
    <w:p w14:paraId="46DD643C" w14:textId="77777777" w:rsidR="00D12DD2" w:rsidRDefault="00D12DD2" w:rsidP="00B02149">
      <w:pPr>
        <w:spacing w:line="360" w:lineRule="auto"/>
        <w:ind w:firstLine="720"/>
        <w:rPr>
          <w:rFonts w:ascii="Times New Roman" w:eastAsia="Calibri" w:hAnsi="Times New Roman" w:cs="Times New Roman"/>
          <w:sz w:val="24"/>
          <w:szCs w:val="24"/>
          <w:lang w:val="en-US"/>
        </w:rPr>
      </w:pPr>
      <w:r w:rsidRPr="00176CEA">
        <w:rPr>
          <w:rFonts w:ascii="Times New Roman" w:eastAsia="Calibri" w:hAnsi="Times New Roman" w:cs="Times New Roman"/>
          <w:b/>
          <w:bCs/>
          <w:sz w:val="24"/>
          <w:szCs w:val="24"/>
          <w:lang w:val="en-US"/>
        </w:rPr>
        <w:t>Category 1</w:t>
      </w:r>
      <w:r w:rsidRPr="00176CEA">
        <w:rPr>
          <w:rFonts w:ascii="Times New Roman" w:eastAsia="Calibri" w:hAnsi="Times New Roman" w:cs="Times New Roman"/>
          <w:sz w:val="24"/>
          <w:szCs w:val="24"/>
          <w:lang w:val="en-US"/>
        </w:rPr>
        <w:t xml:space="preserve"> </w:t>
      </w:r>
      <w:r w:rsidRPr="00176CEA">
        <w:rPr>
          <w:rFonts w:ascii="Times New Roman" w:eastAsia="Calibri" w:hAnsi="Times New Roman" w:cs="Times New Roman"/>
          <w:b/>
          <w:bCs/>
          <w:sz w:val="24"/>
          <w:szCs w:val="24"/>
          <w:lang w:val="en-US"/>
        </w:rPr>
        <w:t>– "The collaboration dilemmas":</w:t>
      </w:r>
      <w:r w:rsidRPr="00176CEA">
        <w:rPr>
          <w:rFonts w:ascii="Times New Roman" w:eastAsia="Calibri" w:hAnsi="Times New Roman" w:cs="Times New Roman"/>
          <w:sz w:val="24"/>
          <w:szCs w:val="24"/>
          <w:lang w:val="en-US"/>
        </w:rPr>
        <w:t xml:space="preserve"> including the 'Judenratt dilemma', the 'Sonderkommando dilemma' and the 'Rebels dilemma'.  Moral </w:t>
      </w:r>
      <w:r w:rsidR="00B02149">
        <w:rPr>
          <w:rFonts w:ascii="Times New Roman" w:eastAsia="Calibri" w:hAnsi="Times New Roman" w:cs="Times New Roman"/>
          <w:sz w:val="24"/>
          <w:szCs w:val="24"/>
          <w:lang w:val="en-US"/>
        </w:rPr>
        <w:t>deliberation exists</w:t>
      </w:r>
      <w:r w:rsidRPr="00176CEA">
        <w:rPr>
          <w:rFonts w:ascii="Times New Roman" w:eastAsia="Calibri" w:hAnsi="Times New Roman" w:cs="Times New Roman"/>
          <w:sz w:val="24"/>
          <w:szCs w:val="24"/>
          <w:lang w:val="en-US"/>
        </w:rPr>
        <w:t xml:space="preserve"> between </w:t>
      </w:r>
      <w:r w:rsidR="00BF5B28">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deontological</w:t>
      </w:r>
      <w:r w:rsidR="00BF5B28">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and </w:t>
      </w:r>
      <w:r w:rsidR="00BF5B28">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survival</w:t>
      </w:r>
      <w:r w:rsidR="00BF5B28">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moral solutions. These are </w:t>
      </w:r>
      <w:r w:rsidRPr="008B0883">
        <w:rPr>
          <w:rFonts w:ascii="Times New Roman" w:eastAsia="Calibri" w:hAnsi="Times New Roman" w:cs="Times New Roman"/>
          <w:b/>
          <w:bCs/>
          <w:sz w:val="24"/>
          <w:szCs w:val="24"/>
          <w:lang w:val="en-US"/>
        </w:rPr>
        <w:t>"</w:t>
      </w:r>
      <w:r w:rsidRPr="008B0883">
        <w:rPr>
          <w:rFonts w:ascii="Times New Roman" w:eastAsia="Calibri" w:hAnsi="Times New Roman" w:cs="Times New Roman"/>
          <w:b/>
          <w:bCs/>
          <w:i/>
          <w:iCs/>
          <w:sz w:val="24"/>
          <w:szCs w:val="24"/>
          <w:lang w:val="en-US"/>
        </w:rPr>
        <w:t>Collaboration" dilemmas"</w:t>
      </w:r>
      <w:r w:rsidRPr="00176CEA">
        <w:rPr>
          <w:rFonts w:ascii="Times New Roman" w:eastAsia="Calibri" w:hAnsi="Times New Roman" w:cs="Times New Roman"/>
          <w:sz w:val="24"/>
          <w:szCs w:val="24"/>
          <w:lang w:val="en-US"/>
        </w:rPr>
        <w:t xml:space="preserve"> because the question</w:t>
      </w:r>
      <w:r>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whether to collaborate with the Nazis or not</w:t>
      </w:r>
      <w:r>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is the </w:t>
      </w:r>
      <w:r>
        <w:rPr>
          <w:rFonts w:ascii="Times New Roman" w:eastAsia="Calibri" w:hAnsi="Times New Roman" w:cs="Times New Roman"/>
          <w:sz w:val="24"/>
          <w:szCs w:val="24"/>
          <w:lang w:val="en-US"/>
        </w:rPr>
        <w:t xml:space="preserve">core </w:t>
      </w:r>
      <w:r w:rsidRPr="00176CEA">
        <w:rPr>
          <w:rFonts w:ascii="Times New Roman" w:eastAsia="Calibri" w:hAnsi="Times New Roman" w:cs="Times New Roman"/>
          <w:sz w:val="24"/>
          <w:szCs w:val="24"/>
          <w:lang w:val="en-US"/>
        </w:rPr>
        <w:t xml:space="preserve">of the different dilemmas in this category. </w:t>
      </w:r>
    </w:p>
    <w:p w14:paraId="365B37DA" w14:textId="77777777" w:rsidR="00D12DD2" w:rsidRPr="00176CEA" w:rsidRDefault="00D12DD2" w:rsidP="004C2291">
      <w:pPr>
        <w:suppressAutoHyphens/>
        <w:spacing w:after="0" w:line="360" w:lineRule="auto"/>
        <w:ind w:firstLine="720"/>
        <w:rPr>
          <w:rFonts w:ascii="Times New Roman" w:eastAsia="Times New Roman" w:hAnsi="Times New Roman" w:cs="Times New Roman"/>
          <w:color w:val="00000A"/>
          <w:sz w:val="24"/>
          <w:szCs w:val="24"/>
          <w:lang w:val="en-US"/>
        </w:rPr>
      </w:pPr>
      <w:r w:rsidRPr="002A419E">
        <w:rPr>
          <w:rFonts w:ascii="Times New Roman" w:eastAsia="Times New Roman" w:hAnsi="Times New Roman" w:cs="Times New Roman"/>
          <w:b/>
          <w:bCs/>
          <w:color w:val="00000A"/>
          <w:sz w:val="24"/>
          <w:szCs w:val="24"/>
          <w:lang w:val="en-US"/>
        </w:rPr>
        <w:lastRenderedPageBreak/>
        <w:t>The results</w:t>
      </w:r>
      <w:r w:rsidRPr="00176CEA">
        <w:rPr>
          <w:rFonts w:ascii="Times New Roman" w:eastAsia="Times New Roman" w:hAnsi="Times New Roman" w:cs="Times New Roman"/>
          <w:color w:val="00000A"/>
          <w:sz w:val="24"/>
          <w:szCs w:val="24"/>
          <w:lang w:val="en-US"/>
        </w:rPr>
        <w:t xml:space="preserve"> indicate that agreement with the survival moral solution increased over the </w:t>
      </w:r>
      <w:r>
        <w:rPr>
          <w:rFonts w:ascii="Times New Roman" w:eastAsia="Times New Roman" w:hAnsi="Times New Roman" w:cs="Times New Roman"/>
          <w:color w:val="00000A"/>
          <w:sz w:val="24"/>
          <w:szCs w:val="24"/>
          <w:lang w:val="en-US"/>
        </w:rPr>
        <w:t xml:space="preserve">three </w:t>
      </w:r>
      <w:r w:rsidRPr="00176CEA">
        <w:rPr>
          <w:rFonts w:ascii="Times New Roman" w:eastAsia="Times New Roman" w:hAnsi="Times New Roman" w:cs="Times New Roman"/>
          <w:color w:val="00000A"/>
          <w:sz w:val="24"/>
          <w:szCs w:val="24"/>
          <w:lang w:val="en-US"/>
        </w:rPr>
        <w:t xml:space="preserve">different </w:t>
      </w:r>
      <w:r>
        <w:rPr>
          <w:rFonts w:ascii="Times New Roman" w:eastAsia="Times New Roman" w:hAnsi="Times New Roman" w:cs="Times New Roman"/>
          <w:color w:val="00000A"/>
          <w:sz w:val="24"/>
          <w:szCs w:val="24"/>
          <w:lang w:val="en-US"/>
        </w:rPr>
        <w:t>measuring points</w:t>
      </w:r>
      <w:r w:rsidRPr="00176CEA">
        <w:rPr>
          <w:rFonts w:ascii="Times New Roman" w:eastAsia="Times New Roman" w:hAnsi="Times New Roman" w:cs="Times New Roman"/>
          <w:color w:val="00000A"/>
          <w:sz w:val="24"/>
          <w:szCs w:val="24"/>
          <w:lang w:val="en-US"/>
        </w:rPr>
        <w:t xml:space="preserve"> of the research in a manner that was not significant (F=1.69, p&gt;0.05). On the other hand</w:t>
      </w:r>
      <w:r>
        <w:rPr>
          <w:rFonts w:ascii="Times New Roman" w:eastAsia="Times New Roman" w:hAnsi="Times New Roman" w:cs="Times New Roman"/>
          <w:color w:val="00000A"/>
          <w:sz w:val="24"/>
          <w:szCs w:val="24"/>
          <w:lang w:val="en-US"/>
        </w:rPr>
        <w:t>,</w:t>
      </w:r>
      <w:r w:rsidRPr="00176CEA">
        <w:rPr>
          <w:rFonts w:ascii="Times New Roman" w:eastAsia="Times New Roman" w:hAnsi="Times New Roman" w:cs="Times New Roman"/>
          <w:color w:val="00000A"/>
          <w:sz w:val="24"/>
          <w:szCs w:val="24"/>
          <w:lang w:val="en-US"/>
        </w:rPr>
        <w:t xml:space="preserve"> agreement with solutions based on deontological morality decreased over the different </w:t>
      </w:r>
      <w:r>
        <w:rPr>
          <w:rFonts w:ascii="Times New Roman" w:eastAsia="Times New Roman" w:hAnsi="Times New Roman" w:cs="Times New Roman"/>
          <w:color w:val="00000A"/>
          <w:sz w:val="24"/>
          <w:szCs w:val="24"/>
          <w:lang w:val="en-US"/>
        </w:rPr>
        <w:t>measuring points</w:t>
      </w:r>
      <w:r w:rsidRPr="00176CEA">
        <w:rPr>
          <w:rFonts w:ascii="Times New Roman" w:eastAsia="Times New Roman" w:hAnsi="Times New Roman" w:cs="Times New Roman"/>
          <w:color w:val="00000A"/>
          <w:sz w:val="24"/>
          <w:szCs w:val="24"/>
          <w:lang w:val="en-US"/>
        </w:rPr>
        <w:t xml:space="preserve"> in a significant manner (F=5.32, p&lt;0.01). </w:t>
      </w:r>
    </w:p>
    <w:p w14:paraId="647A68CE" w14:textId="77777777" w:rsidR="00B02149" w:rsidRDefault="00D12DD2" w:rsidP="004C2291">
      <w:pPr>
        <w:spacing w:after="0" w:line="360" w:lineRule="auto"/>
        <w:ind w:firstLine="720"/>
        <w:rPr>
          <w:rFonts w:ascii="Times New Roman" w:eastAsia="Calibri" w:hAnsi="Times New Roman" w:cs="Times New Roman"/>
          <w:b/>
          <w:bCs/>
          <w:sz w:val="24"/>
          <w:szCs w:val="24"/>
          <w:lang w:val="en-US"/>
        </w:rPr>
      </w:pPr>
      <w:r w:rsidRPr="00176CEA">
        <w:rPr>
          <w:rFonts w:ascii="Times New Roman" w:eastAsia="Calibri" w:hAnsi="Times New Roman" w:cs="Times New Roman"/>
          <w:b/>
          <w:bCs/>
          <w:sz w:val="24"/>
          <w:szCs w:val="24"/>
          <w:lang w:val="en-US"/>
        </w:rPr>
        <w:t>Category 2</w:t>
      </w:r>
      <w:r w:rsidRPr="00176CEA">
        <w:rPr>
          <w:rFonts w:ascii="Times New Roman" w:eastAsia="Calibri" w:hAnsi="Times New Roman" w:cs="Times New Roman"/>
          <w:sz w:val="24"/>
          <w:szCs w:val="24"/>
          <w:lang w:val="en-US"/>
        </w:rPr>
        <w:t xml:space="preserve"> – </w:t>
      </w:r>
      <w:r w:rsidRPr="00176CEA">
        <w:rPr>
          <w:rFonts w:ascii="Times New Roman" w:eastAsia="Calibri" w:hAnsi="Times New Roman" w:cs="Times New Roman"/>
          <w:b/>
          <w:bCs/>
          <w:i/>
          <w:iCs/>
          <w:sz w:val="24"/>
          <w:szCs w:val="24"/>
          <w:lang w:val="en-US"/>
        </w:rPr>
        <w:t>"The acute dilemmas":</w:t>
      </w:r>
      <w:r w:rsidRPr="00176CEA">
        <w:rPr>
          <w:rFonts w:ascii="Times New Roman" w:eastAsia="Calibri" w:hAnsi="Times New Roman" w:cs="Times New Roman"/>
          <w:sz w:val="24"/>
          <w:szCs w:val="24"/>
          <w:lang w:val="en-US"/>
        </w:rPr>
        <w:t xml:space="preserve"> including the 'Crying baby dilemma' and the 'Thie</w:t>
      </w:r>
      <w:r>
        <w:rPr>
          <w:rFonts w:ascii="Times New Roman" w:eastAsia="Calibri" w:hAnsi="Times New Roman" w:cs="Times New Roman"/>
          <w:sz w:val="24"/>
          <w:szCs w:val="24"/>
          <w:lang w:val="en-US"/>
        </w:rPr>
        <w:t>f’</w:t>
      </w:r>
      <w:r w:rsidR="00BF5B28">
        <w:rPr>
          <w:rFonts w:ascii="Times New Roman" w:eastAsia="Calibri" w:hAnsi="Times New Roman" w:cs="Times New Roman"/>
          <w:sz w:val="24"/>
          <w:szCs w:val="24"/>
          <w:lang w:val="en-US"/>
        </w:rPr>
        <w:t xml:space="preserve">s dilemma'. </w:t>
      </w:r>
      <w:r w:rsidR="00BF5B28" w:rsidRPr="00176CEA">
        <w:rPr>
          <w:rFonts w:ascii="Times New Roman" w:eastAsia="Calibri" w:hAnsi="Times New Roman" w:cs="Times New Roman"/>
          <w:sz w:val="24"/>
          <w:szCs w:val="24"/>
          <w:lang w:val="en-US"/>
        </w:rPr>
        <w:t xml:space="preserve">Moral </w:t>
      </w:r>
      <w:r w:rsidR="00BF5B28">
        <w:rPr>
          <w:rFonts w:ascii="Times New Roman" w:eastAsia="Calibri" w:hAnsi="Times New Roman" w:cs="Times New Roman"/>
          <w:sz w:val="24"/>
          <w:szCs w:val="24"/>
          <w:lang w:val="en-US"/>
        </w:rPr>
        <w:t>deliberation exists</w:t>
      </w:r>
      <w:r w:rsidR="00BF5B28" w:rsidRPr="00176CEA">
        <w:rPr>
          <w:rFonts w:ascii="Times New Roman" w:eastAsia="Calibri" w:hAnsi="Times New Roman" w:cs="Times New Roman"/>
          <w:sz w:val="24"/>
          <w:szCs w:val="24"/>
          <w:lang w:val="en-US"/>
        </w:rPr>
        <w:t xml:space="preserve"> between </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deontological</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 xml:space="preserve"> and </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survival</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 xml:space="preserve"> moral solutions. </w:t>
      </w:r>
      <w:r w:rsidRPr="00176CEA">
        <w:rPr>
          <w:rFonts w:ascii="Times New Roman" w:eastAsia="Calibri" w:hAnsi="Times New Roman" w:cs="Times New Roman"/>
          <w:sz w:val="24"/>
          <w:szCs w:val="24"/>
          <w:lang w:val="en-US"/>
        </w:rPr>
        <w:t>The</w:t>
      </w:r>
      <w:r>
        <w:rPr>
          <w:rFonts w:ascii="Times New Roman" w:eastAsia="Calibri" w:hAnsi="Times New Roman" w:cs="Times New Roman"/>
          <w:sz w:val="24"/>
          <w:szCs w:val="24"/>
          <w:lang w:val="en-US"/>
        </w:rPr>
        <w:t>se dilemmas</w:t>
      </w:r>
      <w:r w:rsidRPr="00176CEA">
        <w:rPr>
          <w:rFonts w:ascii="Times New Roman" w:eastAsia="Calibri" w:hAnsi="Times New Roman" w:cs="Times New Roman"/>
          <w:sz w:val="24"/>
          <w:szCs w:val="24"/>
          <w:lang w:val="en-US"/>
        </w:rPr>
        <w:t xml:space="preserve"> are defin</w:t>
      </w:r>
      <w:r>
        <w:rPr>
          <w:rFonts w:ascii="Times New Roman" w:eastAsia="Calibri" w:hAnsi="Times New Roman" w:cs="Times New Roman"/>
          <w:sz w:val="24"/>
          <w:szCs w:val="24"/>
          <w:lang w:val="en-US"/>
        </w:rPr>
        <w:t>ed</w:t>
      </w:r>
      <w:r w:rsidRPr="00176CEA">
        <w:rPr>
          <w:rFonts w:ascii="Times New Roman" w:eastAsia="Calibri" w:hAnsi="Times New Roman" w:cs="Times New Roman"/>
          <w:sz w:val="24"/>
          <w:szCs w:val="24"/>
          <w:lang w:val="en-US"/>
        </w:rPr>
        <w:t xml:space="preserve"> as </w:t>
      </w:r>
      <w:r w:rsidRPr="00176CEA">
        <w:rPr>
          <w:rFonts w:ascii="Times New Roman" w:eastAsia="Calibri" w:hAnsi="Times New Roman" w:cs="Times New Roman"/>
          <w:b/>
          <w:bCs/>
          <w:i/>
          <w:iCs/>
          <w:sz w:val="24"/>
          <w:szCs w:val="24"/>
          <w:lang w:val="en-US"/>
        </w:rPr>
        <w:t>"acute dilemmas</w:t>
      </w:r>
      <w:r w:rsidRPr="00176CEA">
        <w:rPr>
          <w:rFonts w:ascii="Times New Roman" w:eastAsia="Calibri" w:hAnsi="Times New Roman" w:cs="Times New Roman"/>
          <w:sz w:val="24"/>
          <w:szCs w:val="24"/>
          <w:lang w:val="en-US"/>
        </w:rPr>
        <w:t xml:space="preserve">" because the </w:t>
      </w:r>
      <w:r>
        <w:rPr>
          <w:rFonts w:ascii="Times New Roman" w:eastAsia="Calibri" w:hAnsi="Times New Roman" w:cs="Times New Roman"/>
          <w:sz w:val="24"/>
          <w:szCs w:val="24"/>
          <w:lang w:val="en-US"/>
        </w:rPr>
        <w:t xml:space="preserve">individual </w:t>
      </w:r>
      <w:r w:rsidRPr="00176CEA">
        <w:rPr>
          <w:rFonts w:ascii="Times New Roman" w:eastAsia="Calibri" w:hAnsi="Times New Roman" w:cs="Times New Roman"/>
          <w:sz w:val="24"/>
          <w:szCs w:val="24"/>
          <w:lang w:val="en-US"/>
        </w:rPr>
        <w:t>need</w:t>
      </w:r>
      <w:r>
        <w:rPr>
          <w:rFonts w:ascii="Times New Roman" w:eastAsia="Calibri" w:hAnsi="Times New Roman" w:cs="Times New Roman"/>
          <w:sz w:val="24"/>
          <w:szCs w:val="24"/>
          <w:lang w:val="en-US"/>
        </w:rPr>
        <w:t>s</w:t>
      </w:r>
      <w:r w:rsidRPr="00176CEA">
        <w:rPr>
          <w:rFonts w:ascii="Times New Roman" w:eastAsia="Calibri" w:hAnsi="Times New Roman" w:cs="Times New Roman"/>
          <w:sz w:val="24"/>
          <w:szCs w:val="24"/>
          <w:lang w:val="en-US"/>
        </w:rPr>
        <w:t xml:space="preserve"> to </w:t>
      </w:r>
      <w:r>
        <w:rPr>
          <w:rFonts w:ascii="Times New Roman" w:eastAsia="Calibri" w:hAnsi="Times New Roman" w:cs="Times New Roman"/>
          <w:sz w:val="24"/>
          <w:szCs w:val="24"/>
          <w:lang w:val="en-US"/>
        </w:rPr>
        <w:t xml:space="preserve">make a fast </w:t>
      </w:r>
      <w:r w:rsidRPr="00176CEA">
        <w:rPr>
          <w:rFonts w:ascii="Times New Roman" w:eastAsia="Calibri" w:hAnsi="Times New Roman" w:cs="Times New Roman"/>
          <w:sz w:val="24"/>
          <w:szCs w:val="24"/>
          <w:lang w:val="en-US"/>
        </w:rPr>
        <w:t>deci</w:t>
      </w:r>
      <w:r>
        <w:rPr>
          <w:rFonts w:ascii="Times New Roman" w:eastAsia="Calibri" w:hAnsi="Times New Roman" w:cs="Times New Roman"/>
          <w:sz w:val="24"/>
          <w:szCs w:val="24"/>
          <w:lang w:val="en-US"/>
        </w:rPr>
        <w:t>sion</w:t>
      </w:r>
      <w:r w:rsidRPr="00176CEA">
        <w:rPr>
          <w:rFonts w:ascii="Times New Roman" w:eastAsia="Calibri" w:hAnsi="Times New Roman" w:cs="Times New Roman"/>
          <w:sz w:val="24"/>
          <w:szCs w:val="24"/>
          <w:lang w:val="en-US"/>
        </w:rPr>
        <w:t xml:space="preserve"> with no way back. </w:t>
      </w:r>
    </w:p>
    <w:p w14:paraId="47139308" w14:textId="77777777" w:rsidR="008E5CF1" w:rsidRPr="00B02149" w:rsidRDefault="00D12DD2" w:rsidP="004C2291">
      <w:pPr>
        <w:spacing w:after="0" w:line="360" w:lineRule="auto"/>
        <w:ind w:firstLine="720"/>
        <w:rPr>
          <w:rFonts w:ascii="Times New Roman" w:eastAsia="Calibri" w:hAnsi="Times New Roman" w:cs="Times New Roman"/>
          <w:b/>
          <w:bCs/>
          <w:sz w:val="24"/>
          <w:szCs w:val="24"/>
          <w:lang w:val="en-US"/>
        </w:rPr>
      </w:pPr>
      <w:r w:rsidRPr="002A419E">
        <w:rPr>
          <w:rFonts w:ascii="Times New Roman" w:eastAsia="Calibri" w:hAnsi="Times New Roman" w:cs="Times New Roman"/>
          <w:b/>
          <w:bCs/>
          <w:sz w:val="24"/>
          <w:szCs w:val="24"/>
          <w:lang w:val="en-US"/>
        </w:rPr>
        <w:t xml:space="preserve">The </w:t>
      </w:r>
      <w:r w:rsidRPr="002A419E">
        <w:rPr>
          <w:rFonts w:ascii="Times New Roman" w:eastAsia="Calibri" w:hAnsi="Times New Roman" w:cs="Times New Roman"/>
          <w:b/>
          <w:bCs/>
          <w:lang w:val="en-US"/>
        </w:rPr>
        <w:t>results</w:t>
      </w:r>
      <w:r w:rsidRPr="00176CEA">
        <w:rPr>
          <w:rFonts w:ascii="Times New Roman" w:eastAsia="Calibri" w:hAnsi="Times New Roman" w:cs="Times New Roman"/>
          <w:lang w:val="en-US"/>
        </w:rPr>
        <w:t xml:space="preserve"> indicate </w:t>
      </w:r>
      <w:r w:rsidRPr="00176CEA">
        <w:rPr>
          <w:rFonts w:ascii="Times New Roman" w:eastAsia="Calibri" w:hAnsi="Times New Roman" w:cs="Times New Roman"/>
          <w:sz w:val="24"/>
          <w:szCs w:val="24"/>
          <w:lang w:val="en-US"/>
        </w:rPr>
        <w:t xml:space="preserve">that the </w:t>
      </w:r>
      <w:r>
        <w:rPr>
          <w:rFonts w:ascii="Times New Roman" w:eastAsia="Calibri" w:hAnsi="Times New Roman" w:cs="Times New Roman"/>
          <w:sz w:val="24"/>
          <w:szCs w:val="24"/>
          <w:lang w:val="en-US"/>
        </w:rPr>
        <w:t xml:space="preserve">extent of </w:t>
      </w:r>
      <w:r w:rsidRPr="00176CEA">
        <w:rPr>
          <w:rFonts w:ascii="Times New Roman" w:eastAsia="Calibri" w:hAnsi="Times New Roman" w:cs="Times New Roman"/>
          <w:sz w:val="24"/>
          <w:szCs w:val="24"/>
          <w:lang w:val="en-US"/>
        </w:rPr>
        <w:t>agreement with the survival moral solutions</w:t>
      </w:r>
      <w:r w:rsidRPr="00176CEA">
        <w:rPr>
          <w:rFonts w:ascii="Times New Roman" w:eastAsia="Calibri" w:hAnsi="Times New Roman" w:cs="Times New Roman"/>
          <w:color w:val="000000"/>
          <w:sz w:val="24"/>
          <w:szCs w:val="24"/>
          <w:lang w:val="en-US"/>
        </w:rPr>
        <w:t xml:space="preserve"> changed from "disagreement" </w:t>
      </w:r>
      <w:r>
        <w:rPr>
          <w:rFonts w:ascii="Times New Roman" w:eastAsia="Calibri" w:hAnsi="Times New Roman" w:cs="Times New Roman"/>
          <w:color w:val="000000"/>
          <w:sz w:val="24"/>
          <w:szCs w:val="24"/>
          <w:lang w:val="en-US"/>
        </w:rPr>
        <w:t>at T1 (</w:t>
      </w:r>
      <w:r w:rsidRPr="00176CEA">
        <w:rPr>
          <w:rFonts w:ascii="Times New Roman" w:eastAsia="Calibri" w:hAnsi="Times New Roman" w:cs="Times New Roman"/>
          <w:color w:val="000000"/>
          <w:sz w:val="24"/>
          <w:szCs w:val="24"/>
          <w:lang w:val="en-US"/>
        </w:rPr>
        <w:t xml:space="preserve">the beginning of </w:t>
      </w:r>
      <w:r>
        <w:rPr>
          <w:rFonts w:ascii="Times New Roman" w:eastAsia="Calibri" w:hAnsi="Times New Roman" w:cs="Times New Roman"/>
          <w:color w:val="000000"/>
          <w:sz w:val="24"/>
          <w:szCs w:val="24"/>
          <w:lang w:val="en-US"/>
        </w:rPr>
        <w:t xml:space="preserve">the </w:t>
      </w:r>
      <w:r w:rsidRPr="00176CEA">
        <w:rPr>
          <w:rFonts w:ascii="Times New Roman" w:eastAsia="Calibri" w:hAnsi="Times New Roman" w:cs="Times New Roman"/>
          <w:color w:val="000000"/>
          <w:sz w:val="24"/>
          <w:szCs w:val="24"/>
          <w:lang w:val="en-US"/>
        </w:rPr>
        <w:t>learning</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 xml:space="preserve"> to "uncertain" </w:t>
      </w:r>
      <w:r>
        <w:rPr>
          <w:rFonts w:ascii="Times New Roman" w:eastAsia="Calibri" w:hAnsi="Times New Roman" w:cs="Times New Roman"/>
          <w:color w:val="000000"/>
          <w:sz w:val="24"/>
          <w:szCs w:val="24"/>
          <w:lang w:val="en-US"/>
        </w:rPr>
        <w:t>at T2 (</w:t>
      </w:r>
      <w:r w:rsidRPr="00176CEA">
        <w:rPr>
          <w:rFonts w:ascii="Times New Roman" w:eastAsia="Calibri" w:hAnsi="Times New Roman" w:cs="Times New Roman"/>
          <w:color w:val="000000"/>
          <w:sz w:val="24"/>
          <w:szCs w:val="24"/>
          <w:lang w:val="en-US"/>
        </w:rPr>
        <w:t xml:space="preserve">in the middle of </w:t>
      </w:r>
      <w:r>
        <w:rPr>
          <w:rFonts w:ascii="Times New Roman" w:eastAsia="Calibri" w:hAnsi="Times New Roman" w:cs="Times New Roman"/>
          <w:color w:val="000000"/>
          <w:sz w:val="24"/>
          <w:szCs w:val="24"/>
          <w:lang w:val="en-US"/>
        </w:rPr>
        <w:t xml:space="preserve">the </w:t>
      </w:r>
      <w:r w:rsidRPr="00176CEA">
        <w:rPr>
          <w:rFonts w:ascii="Times New Roman" w:eastAsia="Calibri" w:hAnsi="Times New Roman" w:cs="Times New Roman"/>
          <w:color w:val="000000"/>
          <w:sz w:val="24"/>
          <w:szCs w:val="24"/>
          <w:lang w:val="en-US"/>
        </w:rPr>
        <w:t>learning</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 xml:space="preserve"> and "agreement" at</w:t>
      </w:r>
      <w:r>
        <w:rPr>
          <w:rFonts w:ascii="Times New Roman" w:eastAsia="Calibri" w:hAnsi="Times New Roman" w:cs="Times New Roman"/>
          <w:color w:val="000000"/>
          <w:sz w:val="24"/>
          <w:szCs w:val="24"/>
          <w:lang w:val="en-US"/>
        </w:rPr>
        <w:t xml:space="preserve"> T3 (</w:t>
      </w:r>
      <w:r w:rsidRPr="00176CEA">
        <w:rPr>
          <w:rFonts w:ascii="Times New Roman" w:eastAsia="Calibri" w:hAnsi="Times New Roman" w:cs="Times New Roman"/>
          <w:color w:val="000000"/>
          <w:sz w:val="24"/>
          <w:szCs w:val="24"/>
          <w:lang w:val="en-US"/>
        </w:rPr>
        <w:t xml:space="preserve">the end of </w:t>
      </w:r>
      <w:r>
        <w:rPr>
          <w:rFonts w:ascii="Times New Roman" w:eastAsia="Calibri" w:hAnsi="Times New Roman" w:cs="Times New Roman"/>
          <w:color w:val="000000"/>
          <w:sz w:val="24"/>
          <w:szCs w:val="24"/>
          <w:lang w:val="en-US"/>
        </w:rPr>
        <w:t xml:space="preserve">the </w:t>
      </w:r>
      <w:r w:rsidRPr="00176CEA">
        <w:rPr>
          <w:rFonts w:ascii="Times New Roman" w:eastAsia="Calibri" w:hAnsi="Times New Roman" w:cs="Times New Roman"/>
          <w:color w:val="000000"/>
          <w:sz w:val="24"/>
          <w:szCs w:val="24"/>
          <w:lang w:val="en-US"/>
        </w:rPr>
        <w:t>learning</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 However</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the increase </w:t>
      </w:r>
      <w:r w:rsidRPr="00176CEA">
        <w:rPr>
          <w:rFonts w:ascii="Times New Roman" w:eastAsia="Calibri" w:hAnsi="Times New Roman" w:cs="Times New Roman"/>
          <w:sz w:val="24"/>
          <w:szCs w:val="24"/>
          <w:lang w:val="en-US"/>
        </w:rPr>
        <w:t xml:space="preserve">was not significant (F=0.98, p&gt;0.05). </w:t>
      </w:r>
      <w:r>
        <w:rPr>
          <w:rFonts w:ascii="Times New Roman" w:eastAsia="Calibri" w:hAnsi="Times New Roman" w:cs="Times New Roman"/>
          <w:sz w:val="24"/>
          <w:szCs w:val="24"/>
          <w:lang w:val="en-US"/>
        </w:rPr>
        <w:t>At</w:t>
      </w:r>
      <w:r w:rsidRPr="00176CEA">
        <w:rPr>
          <w:rFonts w:ascii="Times New Roman" w:eastAsia="Calibri" w:hAnsi="Times New Roman" w:cs="Times New Roman"/>
          <w:sz w:val="24"/>
          <w:szCs w:val="24"/>
          <w:lang w:val="en-US"/>
        </w:rPr>
        <w:t xml:space="preserve"> the same time the </w:t>
      </w:r>
      <w:r>
        <w:rPr>
          <w:rFonts w:ascii="Times New Roman" w:eastAsia="Calibri" w:hAnsi="Times New Roman" w:cs="Times New Roman"/>
          <w:sz w:val="24"/>
          <w:szCs w:val="24"/>
          <w:lang w:val="en-US"/>
        </w:rPr>
        <w:t xml:space="preserve">level of </w:t>
      </w:r>
      <w:r w:rsidRPr="00176CEA">
        <w:rPr>
          <w:rFonts w:ascii="Times New Roman" w:eastAsia="Calibri" w:hAnsi="Times New Roman" w:cs="Times New Roman"/>
          <w:sz w:val="24"/>
          <w:szCs w:val="24"/>
          <w:lang w:val="en-US"/>
        </w:rPr>
        <w:t>agreement with solution</w:t>
      </w:r>
      <w:r>
        <w:rPr>
          <w:rFonts w:ascii="Times New Roman" w:eastAsia="Calibri" w:hAnsi="Times New Roman" w:cs="Times New Roman"/>
          <w:sz w:val="24"/>
          <w:szCs w:val="24"/>
          <w:lang w:val="en-US"/>
        </w:rPr>
        <w:t>s</w:t>
      </w:r>
      <w:r w:rsidRPr="00176CEA">
        <w:rPr>
          <w:rFonts w:ascii="Times New Roman" w:eastAsia="Calibri" w:hAnsi="Times New Roman" w:cs="Times New Roman"/>
          <w:sz w:val="24"/>
          <w:szCs w:val="24"/>
          <w:lang w:val="en-US"/>
        </w:rPr>
        <w:t xml:space="preserve"> based on deontological morality decreased over the different </w:t>
      </w:r>
      <w:r>
        <w:rPr>
          <w:rFonts w:ascii="Times New Roman" w:eastAsia="Calibri" w:hAnsi="Times New Roman" w:cs="Times New Roman"/>
          <w:sz w:val="24"/>
          <w:szCs w:val="24"/>
          <w:lang w:val="en-US"/>
        </w:rPr>
        <w:t xml:space="preserve">measuring points </w:t>
      </w:r>
      <w:r w:rsidRPr="00176CEA">
        <w:rPr>
          <w:rFonts w:ascii="Times New Roman" w:eastAsia="Calibri" w:hAnsi="Times New Roman" w:cs="Times New Roman"/>
          <w:sz w:val="24"/>
          <w:szCs w:val="24"/>
          <w:lang w:val="en-US"/>
        </w:rPr>
        <w:t xml:space="preserve">of the research in a significant manner (F=4.64, p&lt;0.05) but remained "agreement". </w:t>
      </w:r>
    </w:p>
    <w:p w14:paraId="54FC7ED5" w14:textId="77777777" w:rsidR="008B0883" w:rsidRDefault="00D12DD2" w:rsidP="004C2291">
      <w:pPr>
        <w:spacing w:after="0" w:line="360" w:lineRule="auto"/>
        <w:ind w:firstLine="720"/>
        <w:rPr>
          <w:rFonts w:ascii="Times New Roman" w:eastAsia="Calibri" w:hAnsi="Times New Roman" w:cs="Times New Roman"/>
          <w:sz w:val="24"/>
          <w:szCs w:val="24"/>
          <w:lang w:val="en-US"/>
        </w:rPr>
      </w:pPr>
      <w:r w:rsidRPr="00176CEA">
        <w:rPr>
          <w:rFonts w:ascii="Times New Roman" w:eastAsia="Calibri" w:hAnsi="Times New Roman" w:cs="Times New Roman"/>
          <w:b/>
          <w:bCs/>
          <w:sz w:val="24"/>
          <w:szCs w:val="24"/>
          <w:lang w:val="en-US"/>
        </w:rPr>
        <w:t>Category 3</w:t>
      </w:r>
      <w:r w:rsidRPr="00176CEA">
        <w:rPr>
          <w:rFonts w:ascii="Times New Roman" w:eastAsia="Calibri" w:hAnsi="Times New Roman" w:cs="Times New Roman"/>
          <w:sz w:val="24"/>
          <w:szCs w:val="24"/>
          <w:lang w:val="en-US"/>
        </w:rPr>
        <w:t xml:space="preserve"> </w:t>
      </w:r>
      <w:r w:rsidRPr="008B0883">
        <w:rPr>
          <w:rFonts w:ascii="Times New Roman" w:eastAsia="Calibri" w:hAnsi="Times New Roman" w:cs="Times New Roman"/>
          <w:b/>
          <w:bCs/>
          <w:sz w:val="24"/>
          <w:szCs w:val="24"/>
          <w:lang w:val="en-US"/>
        </w:rPr>
        <w:t xml:space="preserve">– </w:t>
      </w:r>
      <w:r w:rsidRPr="008B0883">
        <w:rPr>
          <w:rFonts w:ascii="Times New Roman" w:eastAsia="Calibri" w:hAnsi="Times New Roman" w:cs="Times New Roman"/>
          <w:b/>
          <w:bCs/>
          <w:i/>
          <w:iCs/>
          <w:sz w:val="24"/>
          <w:szCs w:val="24"/>
          <w:lang w:val="en-US"/>
        </w:rPr>
        <w:t>"The parental dilemmas"</w:t>
      </w:r>
      <w:r w:rsidRPr="00176CEA">
        <w:rPr>
          <w:rFonts w:ascii="Times New Roman" w:eastAsia="Calibri" w:hAnsi="Times New Roman" w:cs="Times New Roman"/>
          <w:i/>
          <w:iCs/>
          <w:sz w:val="24"/>
          <w:szCs w:val="24"/>
          <w:lang w:val="en-US"/>
        </w:rPr>
        <w:t>:</w:t>
      </w:r>
      <w:r w:rsidRPr="00176CEA">
        <w:rPr>
          <w:rFonts w:ascii="Times New Roman" w:eastAsia="Calibri" w:hAnsi="Times New Roman" w:cs="Times New Roman"/>
          <w:sz w:val="24"/>
          <w:szCs w:val="24"/>
          <w:lang w:val="en-US"/>
        </w:rPr>
        <w:t xml:space="preserve"> including the 'Little Smuggler dilemma' and the 'Giving children away dilemma'. </w:t>
      </w:r>
      <w:r w:rsidR="00BF5B28" w:rsidRPr="00176CEA">
        <w:rPr>
          <w:rFonts w:ascii="Times New Roman" w:eastAsia="Calibri" w:hAnsi="Times New Roman" w:cs="Times New Roman"/>
          <w:sz w:val="24"/>
          <w:szCs w:val="24"/>
          <w:lang w:val="en-US"/>
        </w:rPr>
        <w:t xml:space="preserve">Moral </w:t>
      </w:r>
      <w:r w:rsidR="00BF5B28">
        <w:rPr>
          <w:rFonts w:ascii="Times New Roman" w:eastAsia="Calibri" w:hAnsi="Times New Roman" w:cs="Times New Roman"/>
          <w:sz w:val="24"/>
          <w:szCs w:val="24"/>
          <w:lang w:val="en-US"/>
        </w:rPr>
        <w:t>deliberation exists</w:t>
      </w:r>
      <w:r w:rsidR="00BF5B28" w:rsidRPr="00176CEA">
        <w:rPr>
          <w:rFonts w:ascii="Times New Roman" w:eastAsia="Calibri" w:hAnsi="Times New Roman" w:cs="Times New Roman"/>
          <w:sz w:val="24"/>
          <w:szCs w:val="24"/>
          <w:lang w:val="en-US"/>
        </w:rPr>
        <w:t xml:space="preserve"> between </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deontological</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 xml:space="preserve"> and </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survival</w:t>
      </w:r>
      <w:r w:rsidR="00BF5B28">
        <w:rPr>
          <w:rFonts w:ascii="Times New Roman" w:eastAsia="Calibri" w:hAnsi="Times New Roman" w:cs="Times New Roman"/>
          <w:sz w:val="24"/>
          <w:szCs w:val="24"/>
          <w:lang w:val="en-US"/>
        </w:rPr>
        <w:t>'</w:t>
      </w:r>
      <w:r w:rsidR="00BF5B28" w:rsidRPr="00176CEA">
        <w:rPr>
          <w:rFonts w:ascii="Times New Roman" w:eastAsia="Calibri" w:hAnsi="Times New Roman" w:cs="Times New Roman"/>
          <w:sz w:val="24"/>
          <w:szCs w:val="24"/>
          <w:lang w:val="en-US"/>
        </w:rPr>
        <w:t xml:space="preserve"> moral solutions. </w:t>
      </w:r>
      <w:r w:rsidRPr="00176CEA">
        <w:rPr>
          <w:rFonts w:ascii="Times New Roman" w:eastAsia="Calibri" w:hAnsi="Times New Roman" w:cs="Times New Roman"/>
          <w:sz w:val="24"/>
          <w:szCs w:val="24"/>
          <w:lang w:val="en-US"/>
        </w:rPr>
        <w:t xml:space="preserve"> The main </w:t>
      </w:r>
      <w:r>
        <w:rPr>
          <w:rFonts w:ascii="Times New Roman" w:eastAsia="Calibri" w:hAnsi="Times New Roman" w:cs="Times New Roman"/>
          <w:sz w:val="24"/>
          <w:szCs w:val="24"/>
          <w:lang w:val="en-US"/>
        </w:rPr>
        <w:t xml:space="preserve">common </w:t>
      </w:r>
      <w:r w:rsidRPr="00176CEA">
        <w:rPr>
          <w:rFonts w:ascii="Times New Roman" w:eastAsia="Calibri" w:hAnsi="Times New Roman" w:cs="Times New Roman"/>
          <w:sz w:val="24"/>
          <w:szCs w:val="24"/>
          <w:lang w:val="en-US"/>
        </w:rPr>
        <w:t>characteristic of this category is the direct influence of the individual – the parent</w:t>
      </w:r>
      <w:r>
        <w:rPr>
          <w:rFonts w:ascii="Times New Roman" w:eastAsia="Calibri" w:hAnsi="Times New Roman" w:cs="Times New Roman"/>
          <w:sz w:val="24"/>
          <w:szCs w:val="24"/>
          <w:lang w:val="en-US"/>
        </w:rPr>
        <w:t>’s</w:t>
      </w:r>
      <w:r w:rsidRPr="00176CEA">
        <w:rPr>
          <w:rFonts w:ascii="Times New Roman" w:eastAsia="Calibri" w:hAnsi="Times New Roman" w:cs="Times New Roman"/>
          <w:sz w:val="24"/>
          <w:szCs w:val="24"/>
          <w:lang w:val="en-US"/>
        </w:rPr>
        <w:t xml:space="preserve"> decision </w:t>
      </w:r>
      <w:r>
        <w:rPr>
          <w:rFonts w:ascii="Times New Roman" w:eastAsia="Calibri" w:hAnsi="Times New Roman" w:cs="Times New Roman"/>
          <w:sz w:val="24"/>
          <w:szCs w:val="24"/>
          <w:lang w:val="en-US"/>
        </w:rPr>
        <w:t xml:space="preserve">on the fate of </w:t>
      </w:r>
      <w:r w:rsidR="008B0883">
        <w:rPr>
          <w:rFonts w:ascii="Times New Roman" w:eastAsia="Calibri" w:hAnsi="Times New Roman" w:cs="Times New Roman"/>
          <w:sz w:val="24"/>
          <w:szCs w:val="24"/>
          <w:lang w:val="en-US"/>
        </w:rPr>
        <w:t xml:space="preserve">his child or children. </w:t>
      </w:r>
    </w:p>
    <w:p w14:paraId="759AA4EA" w14:textId="29B67F17" w:rsidR="00D12DD2" w:rsidRPr="00176CEA" w:rsidRDefault="00D12DD2" w:rsidP="004C2291">
      <w:pPr>
        <w:spacing w:after="0" w:line="360" w:lineRule="auto"/>
        <w:ind w:firstLine="720"/>
        <w:rPr>
          <w:rFonts w:ascii="Times New Roman" w:eastAsia="Calibri" w:hAnsi="Times New Roman" w:cs="Times New Roman"/>
          <w:sz w:val="24"/>
          <w:szCs w:val="24"/>
          <w:lang w:val="en-US"/>
        </w:rPr>
      </w:pPr>
      <w:r w:rsidRPr="002A419E">
        <w:rPr>
          <w:rFonts w:ascii="Times New Roman" w:eastAsia="Calibri" w:hAnsi="Times New Roman" w:cs="Times New Roman"/>
          <w:b/>
          <w:bCs/>
          <w:sz w:val="24"/>
          <w:szCs w:val="24"/>
          <w:lang w:val="en-US"/>
        </w:rPr>
        <w:t xml:space="preserve">The </w:t>
      </w:r>
      <w:r w:rsidRPr="002A419E">
        <w:rPr>
          <w:rFonts w:ascii="Times New Roman" w:eastAsia="Calibri" w:hAnsi="Times New Roman" w:cs="Times New Roman"/>
          <w:b/>
          <w:bCs/>
          <w:lang w:val="en-US"/>
        </w:rPr>
        <w:t>results</w:t>
      </w:r>
      <w:r w:rsidRPr="00176CEA">
        <w:rPr>
          <w:rFonts w:ascii="Times New Roman" w:eastAsia="Calibri" w:hAnsi="Times New Roman" w:cs="Times New Roman"/>
          <w:lang w:val="en-US"/>
        </w:rPr>
        <w:t xml:space="preserve"> indicate </w:t>
      </w:r>
      <w:r w:rsidRPr="00176CEA">
        <w:rPr>
          <w:rFonts w:ascii="Times New Roman" w:eastAsia="Calibri" w:hAnsi="Times New Roman" w:cs="Times New Roman"/>
          <w:sz w:val="24"/>
          <w:szCs w:val="24"/>
          <w:lang w:val="en-US"/>
        </w:rPr>
        <w:t xml:space="preserve">that the </w:t>
      </w:r>
      <w:r>
        <w:rPr>
          <w:rFonts w:ascii="Times New Roman" w:eastAsia="Calibri" w:hAnsi="Times New Roman" w:cs="Times New Roman"/>
          <w:sz w:val="24"/>
          <w:szCs w:val="24"/>
          <w:lang w:val="en-US"/>
        </w:rPr>
        <w:t xml:space="preserve">level of </w:t>
      </w:r>
      <w:r w:rsidRPr="00176CEA">
        <w:rPr>
          <w:rFonts w:ascii="Times New Roman" w:eastAsia="Calibri" w:hAnsi="Times New Roman" w:cs="Times New Roman"/>
          <w:sz w:val="24"/>
          <w:szCs w:val="24"/>
          <w:lang w:val="en-US"/>
        </w:rPr>
        <w:t xml:space="preserve">agreement with the survival moral solution increased over the different </w:t>
      </w:r>
      <w:r>
        <w:rPr>
          <w:rFonts w:ascii="Times New Roman" w:eastAsia="Calibri" w:hAnsi="Times New Roman" w:cs="Times New Roman"/>
          <w:sz w:val="24"/>
          <w:szCs w:val="24"/>
          <w:lang w:val="en-US"/>
        </w:rPr>
        <w:t>measuring points</w:t>
      </w:r>
      <w:r w:rsidRPr="00176CEA">
        <w:rPr>
          <w:rFonts w:ascii="Times New Roman" w:eastAsia="Calibri" w:hAnsi="Times New Roman" w:cs="Times New Roman"/>
          <w:sz w:val="24"/>
          <w:szCs w:val="24"/>
          <w:lang w:val="en-US"/>
        </w:rPr>
        <w:t xml:space="preserve"> of the research in a</w:t>
      </w:r>
      <w:r>
        <w:rPr>
          <w:rFonts w:ascii="Times New Roman" w:eastAsia="Calibri" w:hAnsi="Times New Roman" w:cs="Times New Roman"/>
          <w:sz w:val="24"/>
          <w:szCs w:val="24"/>
          <w:lang w:val="en-US"/>
        </w:rPr>
        <w:t>n insignificant</w:t>
      </w:r>
      <w:r w:rsidRPr="00176CEA">
        <w:rPr>
          <w:rFonts w:ascii="Times New Roman" w:eastAsia="Calibri" w:hAnsi="Times New Roman" w:cs="Times New Roman"/>
          <w:sz w:val="24"/>
          <w:szCs w:val="24"/>
          <w:lang w:val="en-US"/>
        </w:rPr>
        <w:t xml:space="preserve"> manner (F=0.47, p&gt;0.05). However</w:t>
      </w:r>
      <w:r w:rsidR="00765D2C">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 xml:space="preserve">level of </w:t>
      </w:r>
      <w:r w:rsidRPr="00176CEA">
        <w:rPr>
          <w:rFonts w:ascii="Times New Roman" w:eastAsia="Calibri" w:hAnsi="Times New Roman" w:cs="Times New Roman"/>
          <w:sz w:val="24"/>
          <w:szCs w:val="24"/>
          <w:lang w:val="en-US"/>
        </w:rPr>
        <w:t>agreement with the deontological moral solutions decreased</w:t>
      </w:r>
      <w:r w:rsidRPr="00176CEA">
        <w:rPr>
          <w:rFonts w:ascii="Times New Roman" w:eastAsia="Calibri" w:hAnsi="Times New Roman" w:cs="Times New Roman"/>
          <w:color w:val="000000"/>
          <w:sz w:val="24"/>
          <w:szCs w:val="24"/>
          <w:lang w:val="en-US"/>
        </w:rPr>
        <w:t xml:space="preserve"> from </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agreement</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at T1</w:t>
      </w:r>
      <w:r w:rsidRPr="00176CEA">
        <w:rPr>
          <w:rFonts w:ascii="Times New Roman" w:eastAsia="Calibri" w:hAnsi="Times New Roman" w:cs="Times New Roman"/>
          <w:color w:val="000000"/>
          <w:sz w:val="24"/>
          <w:szCs w:val="24"/>
          <w:lang w:val="en-US"/>
        </w:rPr>
        <w:t xml:space="preserve"> (the beginning of learning) to </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disagreement</w:t>
      </w:r>
      <w:r>
        <w:rPr>
          <w:rFonts w:ascii="Times New Roman" w:eastAsia="Calibri" w:hAnsi="Times New Roman" w:cs="Times New Roman"/>
          <w:color w:val="000000"/>
          <w:sz w:val="24"/>
          <w:szCs w:val="24"/>
          <w:lang w:val="en-US"/>
        </w:rPr>
        <w:t>”</w:t>
      </w:r>
      <w:r w:rsidRPr="00176CEA">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at T2</w:t>
      </w:r>
      <w:r w:rsidRPr="00176CEA">
        <w:rPr>
          <w:rFonts w:ascii="Times New Roman" w:eastAsia="Calibri" w:hAnsi="Times New Roman" w:cs="Times New Roman"/>
          <w:color w:val="000000"/>
          <w:sz w:val="24"/>
          <w:szCs w:val="24"/>
          <w:lang w:val="en-US"/>
        </w:rPr>
        <w:t xml:space="preserve"> (middle of learning) and </w:t>
      </w:r>
      <w:r>
        <w:rPr>
          <w:rFonts w:ascii="Times New Roman" w:eastAsia="Calibri" w:hAnsi="Times New Roman" w:cs="Times New Roman"/>
          <w:color w:val="000000"/>
          <w:sz w:val="24"/>
          <w:szCs w:val="24"/>
          <w:lang w:val="en-US"/>
        </w:rPr>
        <w:t>T3</w:t>
      </w:r>
      <w:r w:rsidRPr="00176CEA">
        <w:rPr>
          <w:rFonts w:ascii="Times New Roman" w:eastAsia="Calibri" w:hAnsi="Times New Roman" w:cs="Times New Roman"/>
          <w:color w:val="000000"/>
          <w:sz w:val="24"/>
          <w:szCs w:val="24"/>
          <w:lang w:val="en-US"/>
        </w:rPr>
        <w:t xml:space="preserve"> (end of learning) </w:t>
      </w:r>
      <w:r w:rsidRPr="00176CEA">
        <w:rPr>
          <w:rFonts w:ascii="Times New Roman" w:eastAsia="Calibri" w:hAnsi="Times New Roman" w:cs="Times New Roman"/>
          <w:sz w:val="24"/>
          <w:szCs w:val="24"/>
          <w:lang w:val="en-US"/>
        </w:rPr>
        <w:t xml:space="preserve">in a significant manner (F=8.27, p&lt;0.01). </w:t>
      </w:r>
    </w:p>
    <w:p w14:paraId="48B5A8A8" w14:textId="77777777" w:rsidR="008E5CF1" w:rsidRDefault="008B0883" w:rsidP="00765D2C">
      <w:pPr>
        <w:spacing w:after="0" w:line="360" w:lineRule="auto"/>
        <w:ind w:firstLine="720"/>
        <w:rPr>
          <w:rFonts w:ascii="Times New Roman" w:eastAsia="Calibri" w:hAnsi="Times New Roman" w:cs="Times New Roman"/>
          <w:b/>
          <w:bCs/>
          <w:lang w:val="en-US"/>
        </w:rPr>
      </w:pPr>
      <w:r>
        <w:rPr>
          <w:rFonts w:ascii="Times New Roman" w:eastAsia="Calibri" w:hAnsi="Times New Roman" w:cs="Times New Roman"/>
          <w:b/>
          <w:bCs/>
          <w:sz w:val="24"/>
          <w:szCs w:val="24"/>
          <w:lang w:val="en-US"/>
        </w:rPr>
        <w:t>O</w:t>
      </w:r>
      <w:r w:rsidR="00D12DD2">
        <w:rPr>
          <w:rFonts w:ascii="Times New Roman" w:eastAsia="Calibri" w:hAnsi="Times New Roman" w:cs="Times New Roman"/>
          <w:b/>
          <w:bCs/>
          <w:sz w:val="24"/>
          <w:szCs w:val="24"/>
          <w:lang w:val="en-US"/>
        </w:rPr>
        <w:t>verall</w:t>
      </w:r>
      <w:r w:rsidR="00D12DD2" w:rsidRPr="00176CE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there was an </w:t>
      </w:r>
      <w:r w:rsidR="00D12DD2" w:rsidRPr="00176CEA">
        <w:rPr>
          <w:rFonts w:ascii="Times New Roman" w:eastAsia="Calibri" w:hAnsi="Times New Roman" w:cs="Times New Roman"/>
          <w:sz w:val="24"/>
          <w:szCs w:val="24"/>
          <w:lang w:val="en-US"/>
        </w:rPr>
        <w:t xml:space="preserve">insignificant increase in </w:t>
      </w:r>
      <w:r w:rsidR="00D12DD2">
        <w:rPr>
          <w:rFonts w:ascii="Times New Roman" w:eastAsia="Calibri" w:hAnsi="Times New Roman" w:cs="Times New Roman"/>
          <w:sz w:val="24"/>
          <w:szCs w:val="24"/>
          <w:lang w:val="en-US"/>
        </w:rPr>
        <w:t xml:space="preserve">the level of participants’ </w:t>
      </w:r>
      <w:r w:rsidR="00D12DD2" w:rsidRPr="00176CEA">
        <w:rPr>
          <w:rFonts w:ascii="Times New Roman" w:eastAsia="Calibri" w:hAnsi="Times New Roman" w:cs="Times New Roman"/>
          <w:sz w:val="24"/>
          <w:szCs w:val="24"/>
          <w:lang w:val="en-US"/>
        </w:rPr>
        <w:t xml:space="preserve">agreement with survival moral solutions and a significant decrease in the </w:t>
      </w:r>
      <w:r w:rsidR="00D12DD2">
        <w:rPr>
          <w:rFonts w:ascii="Times New Roman" w:eastAsia="Calibri" w:hAnsi="Times New Roman" w:cs="Times New Roman"/>
          <w:sz w:val="24"/>
          <w:szCs w:val="24"/>
          <w:lang w:val="en-US"/>
        </w:rPr>
        <w:t xml:space="preserve">level of their </w:t>
      </w:r>
      <w:r w:rsidR="00D12DD2" w:rsidRPr="00176CEA">
        <w:rPr>
          <w:rFonts w:ascii="Times New Roman" w:eastAsia="Calibri" w:hAnsi="Times New Roman" w:cs="Times New Roman"/>
          <w:sz w:val="24"/>
          <w:szCs w:val="24"/>
          <w:lang w:val="en-US"/>
        </w:rPr>
        <w:t xml:space="preserve">agreement with deontological moral solutions. </w:t>
      </w:r>
    </w:p>
    <w:p w14:paraId="7C141469" w14:textId="77777777" w:rsidR="00150AAD" w:rsidRDefault="00150AAD" w:rsidP="004C2291">
      <w:pPr>
        <w:spacing w:after="0" w:line="360" w:lineRule="auto"/>
        <w:rPr>
          <w:rFonts w:ascii="Times New Roman" w:eastAsia="Calibri" w:hAnsi="Times New Roman"/>
          <w:b/>
          <w:bCs/>
          <w:i/>
          <w:iCs/>
          <w:color w:val="000000" w:themeColor="text1"/>
          <w:sz w:val="24"/>
          <w:szCs w:val="24"/>
          <w:lang w:val="en-US"/>
        </w:rPr>
      </w:pPr>
      <w:bookmarkStart w:id="71" w:name="_Toc470599543"/>
    </w:p>
    <w:p w14:paraId="79E1C0C3" w14:textId="77777777" w:rsidR="00765D2C" w:rsidRDefault="00765D2C" w:rsidP="005F5C95">
      <w:pPr>
        <w:spacing w:line="360" w:lineRule="auto"/>
        <w:rPr>
          <w:rFonts w:ascii="Times New Roman" w:eastAsia="Calibri" w:hAnsi="Times New Roman"/>
          <w:b/>
          <w:bCs/>
          <w:i/>
          <w:iCs/>
          <w:color w:val="000000" w:themeColor="text1"/>
          <w:sz w:val="24"/>
          <w:szCs w:val="24"/>
          <w:lang w:val="en-US"/>
        </w:rPr>
      </w:pPr>
    </w:p>
    <w:p w14:paraId="7072C280" w14:textId="77777777" w:rsidR="00765D2C" w:rsidRDefault="00765D2C" w:rsidP="005F5C95">
      <w:pPr>
        <w:spacing w:line="360" w:lineRule="auto"/>
        <w:rPr>
          <w:rFonts w:ascii="Times New Roman" w:eastAsia="Calibri" w:hAnsi="Times New Roman"/>
          <w:b/>
          <w:bCs/>
          <w:i/>
          <w:iCs/>
          <w:color w:val="000000" w:themeColor="text1"/>
          <w:sz w:val="24"/>
          <w:szCs w:val="24"/>
          <w:lang w:val="en-US"/>
        </w:rPr>
      </w:pPr>
    </w:p>
    <w:p w14:paraId="2960091D" w14:textId="29D5217F" w:rsidR="00D12DD2" w:rsidRPr="005F5C95" w:rsidRDefault="00D12DD2" w:rsidP="005F5C95">
      <w:pPr>
        <w:spacing w:line="360" w:lineRule="auto"/>
        <w:rPr>
          <w:rFonts w:ascii="Times New Roman" w:eastAsia="Calibri" w:hAnsi="Times New Roman" w:cs="Times New Roman"/>
          <w:b/>
          <w:bCs/>
          <w:sz w:val="24"/>
          <w:szCs w:val="24"/>
          <w:lang w:val="en-US"/>
        </w:rPr>
      </w:pPr>
      <w:r w:rsidRPr="005F5C95">
        <w:rPr>
          <w:rFonts w:ascii="Times New Roman" w:eastAsia="Calibri" w:hAnsi="Times New Roman"/>
          <w:b/>
          <w:bCs/>
          <w:i/>
          <w:iCs/>
          <w:color w:val="000000" w:themeColor="text1"/>
          <w:sz w:val="24"/>
          <w:szCs w:val="24"/>
          <w:lang w:val="en-US"/>
        </w:rPr>
        <w:lastRenderedPageBreak/>
        <w:t>3.2.2 The evolution of Post-Holocaust era moral attitudes</w:t>
      </w:r>
      <w:bookmarkEnd w:id="71"/>
    </w:p>
    <w:p w14:paraId="644A78DF" w14:textId="77777777" w:rsidR="000163BC" w:rsidRPr="00176CEA" w:rsidRDefault="000163BC" w:rsidP="004C2291">
      <w:pPr>
        <w:spacing w:after="0" w:line="360" w:lineRule="auto"/>
        <w:ind w:firstLine="720"/>
        <w:rPr>
          <w:rFonts w:ascii="Times New Roman" w:eastAsia="Calibri" w:hAnsi="Times New Roman" w:cs="Times New Roman"/>
          <w:b/>
          <w:bCs/>
          <w:sz w:val="24"/>
          <w:szCs w:val="24"/>
          <w:lang w:val="en-US"/>
        </w:rPr>
      </w:pPr>
      <w:r w:rsidRPr="00176CEA">
        <w:rPr>
          <w:rFonts w:ascii="Times New Roman" w:eastAsia="Calibri" w:hAnsi="Times New Roman" w:cs="Times New Roman"/>
          <w:sz w:val="24"/>
          <w:szCs w:val="24"/>
          <w:lang w:val="en-US"/>
        </w:rPr>
        <w:t xml:space="preserve">For the further analysis of this part the seven Post-Holocaust era dilemmas were </w:t>
      </w:r>
      <w:r>
        <w:rPr>
          <w:rFonts w:ascii="Times New Roman" w:eastAsia="Calibri" w:hAnsi="Times New Roman" w:cs="Times New Roman"/>
          <w:sz w:val="24"/>
          <w:szCs w:val="24"/>
          <w:lang w:val="en-US"/>
        </w:rPr>
        <w:t>sorted</w:t>
      </w:r>
      <w:r w:rsidRPr="00176CEA">
        <w:rPr>
          <w:rFonts w:ascii="Times New Roman" w:eastAsia="Calibri" w:hAnsi="Times New Roman" w:cs="Times New Roman"/>
          <w:sz w:val="24"/>
          <w:szCs w:val="24"/>
          <w:lang w:val="en-US"/>
        </w:rPr>
        <w:t xml:space="preserve"> into three categories according to similar characteristics</w:t>
      </w:r>
      <w:r w:rsidRPr="00176CEA">
        <w:rPr>
          <w:rFonts w:ascii="Times New Roman" w:eastAsia="Calibri" w:hAnsi="Times New Roman" w:cs="Times New Roman"/>
          <w:b/>
          <w:bCs/>
          <w:sz w:val="24"/>
          <w:szCs w:val="24"/>
          <w:lang w:val="en-US"/>
        </w:rPr>
        <w:t xml:space="preserve">. </w:t>
      </w:r>
    </w:p>
    <w:p w14:paraId="180BECF7" w14:textId="77777777" w:rsidR="00AC2020" w:rsidRDefault="00D12DD2" w:rsidP="00765D2C">
      <w:pPr>
        <w:spacing w:after="0" w:line="360" w:lineRule="auto"/>
        <w:ind w:firstLine="720"/>
        <w:rPr>
          <w:rFonts w:ascii="Times New Roman" w:eastAsia="Calibri" w:hAnsi="Times New Roman" w:cs="Times New Roman"/>
          <w:sz w:val="24"/>
          <w:szCs w:val="24"/>
          <w:lang w:val="en-US"/>
        </w:rPr>
      </w:pPr>
      <w:r w:rsidRPr="00176CEA">
        <w:rPr>
          <w:rFonts w:ascii="Times New Roman" w:eastAsia="Calibri" w:hAnsi="Times New Roman" w:cs="Times New Roman"/>
          <w:b/>
          <w:bCs/>
          <w:sz w:val="24"/>
          <w:szCs w:val="24"/>
          <w:lang w:val="en-US"/>
        </w:rPr>
        <w:t>Category 4</w:t>
      </w:r>
      <w:r w:rsidRPr="00176CEA">
        <w:rPr>
          <w:rFonts w:ascii="Times New Roman" w:eastAsia="Calibri" w:hAnsi="Times New Roman" w:cs="Times New Roman"/>
          <w:sz w:val="24"/>
          <w:szCs w:val="24"/>
          <w:lang w:val="en-US"/>
        </w:rPr>
        <w:t xml:space="preserve"> – </w:t>
      </w:r>
      <w:r w:rsidRPr="000163BC">
        <w:rPr>
          <w:rFonts w:ascii="Times New Roman" w:eastAsia="Calibri" w:hAnsi="Times New Roman" w:cs="Times New Roman"/>
          <w:b/>
          <w:bCs/>
          <w:i/>
          <w:iCs/>
          <w:sz w:val="24"/>
          <w:szCs w:val="24"/>
          <w:lang w:val="en-US"/>
        </w:rPr>
        <w:t>"The perception of Jewish behavior towards the Nazis":</w:t>
      </w:r>
      <w:r w:rsidRPr="00176CEA">
        <w:rPr>
          <w:rFonts w:ascii="Times New Roman" w:eastAsia="Calibri" w:hAnsi="Times New Roman" w:cs="Times New Roman"/>
          <w:sz w:val="24"/>
          <w:szCs w:val="24"/>
          <w:lang w:val="en-US"/>
        </w:rPr>
        <w:t xml:space="preserve"> including the 'Like Lambs to the slaughter dilemma', the 'Kapo dilemma', the 'Kastner dilemma'</w:t>
      </w:r>
      <w:r w:rsidR="00095B2F">
        <w:rPr>
          <w:rFonts w:ascii="Times New Roman" w:eastAsia="Calibri" w:hAnsi="Times New Roman" w:cs="Times New Roman"/>
          <w:sz w:val="24"/>
          <w:szCs w:val="24"/>
          <w:lang w:val="en-US"/>
        </w:rPr>
        <w:t xml:space="preserve"> and the 'Resistance dilemma'. </w:t>
      </w:r>
      <w:r w:rsidRPr="00176CEA">
        <w:rPr>
          <w:rFonts w:ascii="Times New Roman" w:eastAsia="Calibri" w:hAnsi="Times New Roman" w:cs="Times New Roman"/>
          <w:sz w:val="24"/>
          <w:szCs w:val="24"/>
          <w:lang w:val="en-US"/>
        </w:rPr>
        <w:t xml:space="preserve">The main </w:t>
      </w:r>
      <w:r>
        <w:rPr>
          <w:rFonts w:ascii="Times New Roman" w:eastAsia="Calibri" w:hAnsi="Times New Roman" w:cs="Times New Roman"/>
          <w:sz w:val="24"/>
          <w:szCs w:val="24"/>
          <w:lang w:val="en-US"/>
        </w:rPr>
        <w:t xml:space="preserve">common </w:t>
      </w:r>
      <w:r w:rsidRPr="00176CEA">
        <w:rPr>
          <w:rFonts w:ascii="Times New Roman" w:eastAsia="Calibri" w:hAnsi="Times New Roman" w:cs="Times New Roman"/>
          <w:sz w:val="24"/>
          <w:szCs w:val="24"/>
          <w:lang w:val="en-US"/>
        </w:rPr>
        <w:t>characteristic of this category is the attempt to understand and evaluate the way that Jews behaved towards the Nazis fro</w:t>
      </w:r>
      <w:r w:rsidR="000163BC">
        <w:rPr>
          <w:rFonts w:ascii="Times New Roman" w:eastAsia="Calibri" w:hAnsi="Times New Roman" w:cs="Times New Roman"/>
          <w:sz w:val="24"/>
          <w:szCs w:val="24"/>
          <w:lang w:val="en-US"/>
        </w:rPr>
        <w:t xml:space="preserve">m different perspectives. Moral deliberation </w:t>
      </w:r>
      <w:r w:rsidRPr="00176CEA">
        <w:rPr>
          <w:rFonts w:ascii="Times New Roman" w:eastAsia="Calibri" w:hAnsi="Times New Roman" w:cs="Times New Roman"/>
          <w:sz w:val="24"/>
          <w:szCs w:val="24"/>
          <w:lang w:val="en-US"/>
        </w:rPr>
        <w:t xml:space="preserve">exists between “judgmental” versus “acceptance” </w:t>
      </w:r>
      <w:r w:rsidR="00CA065E">
        <w:rPr>
          <w:rFonts w:ascii="Times New Roman" w:eastAsia="Calibri" w:hAnsi="Times New Roman" w:cs="Times New Roman"/>
          <w:sz w:val="24"/>
          <w:szCs w:val="24"/>
          <w:lang w:val="en-US"/>
        </w:rPr>
        <w:t xml:space="preserve">moral </w:t>
      </w:r>
      <w:r w:rsidR="00AC2020">
        <w:rPr>
          <w:rFonts w:ascii="Times New Roman" w:eastAsia="Calibri" w:hAnsi="Times New Roman" w:cs="Times New Roman"/>
          <w:sz w:val="24"/>
          <w:szCs w:val="24"/>
          <w:lang w:val="en-US"/>
        </w:rPr>
        <w:t>attitudes.</w:t>
      </w:r>
    </w:p>
    <w:p w14:paraId="1C8E6D11" w14:textId="77777777" w:rsidR="00D12DD2" w:rsidRDefault="00D12DD2" w:rsidP="00161D74">
      <w:pPr>
        <w:spacing w:after="0" w:line="360" w:lineRule="auto"/>
        <w:ind w:firstLine="720"/>
        <w:rPr>
          <w:rFonts w:ascii="Times New Roman" w:eastAsia="Calibri" w:hAnsi="Times New Roman" w:cs="Times New Roman"/>
          <w:sz w:val="24"/>
          <w:szCs w:val="24"/>
          <w:lang w:val="en-US"/>
        </w:rPr>
      </w:pPr>
      <w:r w:rsidRPr="00AC2020">
        <w:rPr>
          <w:rFonts w:ascii="Times New Roman" w:eastAsia="Calibri" w:hAnsi="Times New Roman" w:cs="Times New Roman"/>
          <w:b/>
          <w:bCs/>
          <w:sz w:val="24"/>
          <w:szCs w:val="24"/>
          <w:lang w:val="en-US"/>
        </w:rPr>
        <w:t xml:space="preserve">The </w:t>
      </w:r>
      <w:r w:rsidRPr="00AC2020">
        <w:rPr>
          <w:rFonts w:ascii="Times New Roman" w:eastAsia="Calibri" w:hAnsi="Times New Roman" w:cs="Times New Roman"/>
          <w:b/>
          <w:bCs/>
          <w:lang w:val="en-US"/>
        </w:rPr>
        <w:t>results</w:t>
      </w:r>
      <w:r w:rsidRPr="00176CEA">
        <w:rPr>
          <w:rFonts w:ascii="Times New Roman" w:eastAsia="Calibri" w:hAnsi="Times New Roman" w:cs="Times New Roman"/>
          <w:lang w:val="en-US"/>
        </w:rPr>
        <w:t xml:space="preserve"> indicate </w:t>
      </w:r>
      <w:r w:rsidRPr="00176CEA">
        <w:rPr>
          <w:rFonts w:ascii="Times New Roman" w:eastAsia="Calibri" w:hAnsi="Times New Roman" w:cs="Times New Roman"/>
          <w:sz w:val="24"/>
          <w:szCs w:val="24"/>
          <w:lang w:val="en-US"/>
        </w:rPr>
        <w:t xml:space="preserve">that the </w:t>
      </w:r>
      <w:r>
        <w:rPr>
          <w:rFonts w:ascii="Times New Roman" w:eastAsia="Calibri" w:hAnsi="Times New Roman" w:cs="Times New Roman"/>
          <w:sz w:val="24"/>
          <w:szCs w:val="24"/>
          <w:lang w:val="en-US"/>
        </w:rPr>
        <w:t>level of “</w:t>
      </w:r>
      <w:r w:rsidRPr="00176CEA">
        <w:rPr>
          <w:rFonts w:ascii="Times New Roman" w:eastAsia="Calibri" w:hAnsi="Times New Roman" w:cs="Times New Roman"/>
          <w:sz w:val="24"/>
          <w:szCs w:val="24"/>
          <w:lang w:val="en-US"/>
        </w:rPr>
        <w:t>disagreement</w:t>
      </w:r>
      <w:r>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with the </w:t>
      </w:r>
      <w:r w:rsidR="00AC2020">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judgmental</w:t>
      </w:r>
      <w:r w:rsidR="00AC2020">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moral solution increased over the different </w:t>
      </w:r>
      <w:r>
        <w:rPr>
          <w:rFonts w:ascii="Times New Roman" w:eastAsia="Calibri" w:hAnsi="Times New Roman" w:cs="Times New Roman"/>
          <w:sz w:val="24"/>
          <w:szCs w:val="24"/>
          <w:lang w:val="en-US"/>
        </w:rPr>
        <w:t>measurement points</w:t>
      </w:r>
      <w:r w:rsidRPr="00176CEA">
        <w:rPr>
          <w:rFonts w:ascii="Times New Roman" w:eastAsia="Calibri" w:hAnsi="Times New Roman" w:cs="Times New Roman"/>
          <w:sz w:val="24"/>
          <w:szCs w:val="24"/>
          <w:lang w:val="en-US"/>
        </w:rPr>
        <w:t xml:space="preserve"> in a manner that was not significant (F=0.71, p&gt;0.05, d'=0.14). </w:t>
      </w:r>
      <w:r>
        <w:rPr>
          <w:rFonts w:ascii="Times New Roman" w:eastAsia="Calibri" w:hAnsi="Times New Roman" w:cs="Times New Roman"/>
          <w:sz w:val="24"/>
          <w:szCs w:val="24"/>
          <w:lang w:val="en-US"/>
        </w:rPr>
        <w:t>At</w:t>
      </w:r>
      <w:r w:rsidRPr="00176CEA">
        <w:rPr>
          <w:rFonts w:ascii="Times New Roman" w:eastAsia="Calibri" w:hAnsi="Times New Roman" w:cs="Times New Roman"/>
          <w:sz w:val="24"/>
          <w:szCs w:val="24"/>
          <w:lang w:val="en-US"/>
        </w:rPr>
        <w:t xml:space="preserve"> the same time the </w:t>
      </w:r>
      <w:r>
        <w:rPr>
          <w:rFonts w:ascii="Times New Roman" w:eastAsia="Calibri" w:hAnsi="Times New Roman" w:cs="Times New Roman"/>
          <w:sz w:val="24"/>
          <w:szCs w:val="24"/>
          <w:lang w:val="en-US"/>
        </w:rPr>
        <w:t>level of “</w:t>
      </w:r>
      <w:r w:rsidRPr="00176CEA">
        <w:rPr>
          <w:rFonts w:ascii="Times New Roman" w:eastAsia="Calibri" w:hAnsi="Times New Roman" w:cs="Times New Roman"/>
          <w:sz w:val="24"/>
          <w:szCs w:val="24"/>
          <w:lang w:val="en-US"/>
        </w:rPr>
        <w:t>agreement</w:t>
      </w:r>
      <w:r>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with the </w:t>
      </w:r>
      <w:r w:rsidR="00AC2020">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acceptance</w:t>
      </w:r>
      <w:r w:rsidR="00AC2020">
        <w:rPr>
          <w:rFonts w:ascii="Times New Roman" w:eastAsia="Calibri" w:hAnsi="Times New Roman" w:cs="Times New Roman"/>
          <w:sz w:val="24"/>
          <w:szCs w:val="24"/>
          <w:lang w:val="en-US"/>
        </w:rPr>
        <w:t>'</w:t>
      </w:r>
      <w:r w:rsidRPr="00176CEA">
        <w:rPr>
          <w:rFonts w:ascii="Times New Roman" w:eastAsia="Calibri" w:hAnsi="Times New Roman" w:cs="Times New Roman"/>
          <w:sz w:val="24"/>
          <w:szCs w:val="24"/>
          <w:lang w:val="en-US"/>
        </w:rPr>
        <w:t xml:space="preserve"> moral solutions decreased in a manner that was also not significant (F=1.72, p&gt;0.05). </w:t>
      </w:r>
    </w:p>
    <w:p w14:paraId="1EFAD488" w14:textId="77777777" w:rsidR="005F5C95" w:rsidRDefault="00D12DD2" w:rsidP="00161D74">
      <w:pPr>
        <w:spacing w:after="0" w:line="360" w:lineRule="auto"/>
        <w:ind w:firstLine="720"/>
        <w:rPr>
          <w:rFonts w:ascii="Times New Roman" w:eastAsia="Calibri" w:hAnsi="Times New Roman" w:cs="Times New Roman"/>
          <w:sz w:val="24"/>
          <w:szCs w:val="24"/>
          <w:lang w:val="en-US"/>
        </w:rPr>
      </w:pPr>
      <w:r w:rsidRPr="00176CEA">
        <w:rPr>
          <w:rFonts w:ascii="Times New Roman" w:eastAsia="Calibri" w:hAnsi="Times New Roman" w:cs="Times New Roman"/>
          <w:b/>
          <w:bCs/>
          <w:sz w:val="24"/>
          <w:szCs w:val="24"/>
          <w:lang w:val="en-US"/>
        </w:rPr>
        <w:t xml:space="preserve">Category 5 – </w:t>
      </w:r>
      <w:r w:rsidRPr="005F5C95">
        <w:rPr>
          <w:rFonts w:ascii="Times New Roman" w:eastAsia="Calibri" w:hAnsi="Times New Roman" w:cs="Times New Roman"/>
          <w:b/>
          <w:bCs/>
          <w:i/>
          <w:iCs/>
          <w:sz w:val="24"/>
          <w:szCs w:val="24"/>
          <w:lang w:val="en-US"/>
        </w:rPr>
        <w:t>"Consideration of revenge and compromise":</w:t>
      </w:r>
      <w:r w:rsidRPr="00176CEA">
        <w:rPr>
          <w:rFonts w:ascii="Times New Roman" w:eastAsia="Calibri" w:hAnsi="Times New Roman" w:cs="Times New Roman"/>
          <w:i/>
          <w:iCs/>
          <w:sz w:val="24"/>
          <w:szCs w:val="24"/>
          <w:lang w:val="en-US"/>
        </w:rPr>
        <w:t xml:space="preserve"> </w:t>
      </w:r>
      <w:r w:rsidRPr="00176CEA">
        <w:rPr>
          <w:rFonts w:ascii="Times New Roman" w:eastAsia="Calibri" w:hAnsi="Times New Roman" w:cs="Times New Roman"/>
          <w:sz w:val="24"/>
          <w:szCs w:val="24"/>
          <w:lang w:val="en-US"/>
        </w:rPr>
        <w:t xml:space="preserve">including The 'Revengers dilemma' and the 'Restitution Payments dilemma'. The main </w:t>
      </w:r>
      <w:r>
        <w:rPr>
          <w:rFonts w:ascii="Times New Roman" w:eastAsia="Calibri" w:hAnsi="Times New Roman" w:cs="Times New Roman"/>
          <w:sz w:val="24"/>
          <w:szCs w:val="24"/>
          <w:lang w:val="en-US"/>
        </w:rPr>
        <w:t xml:space="preserve">common </w:t>
      </w:r>
      <w:r w:rsidRPr="00176CEA">
        <w:rPr>
          <w:rFonts w:ascii="Times New Roman" w:eastAsia="Calibri" w:hAnsi="Times New Roman" w:cs="Times New Roman"/>
          <w:sz w:val="24"/>
          <w:szCs w:val="24"/>
          <w:lang w:val="en-US"/>
        </w:rPr>
        <w:t xml:space="preserve">characteristic of this category is Jewish thinking and decisions concerning </w:t>
      </w:r>
      <w:r>
        <w:rPr>
          <w:rFonts w:ascii="Times New Roman" w:eastAsia="Calibri" w:hAnsi="Times New Roman" w:cs="Times New Roman"/>
          <w:sz w:val="24"/>
          <w:szCs w:val="24"/>
          <w:lang w:val="en-US"/>
        </w:rPr>
        <w:t>the way in which</w:t>
      </w:r>
      <w:r w:rsidRPr="00176CEA">
        <w:rPr>
          <w:rFonts w:ascii="Times New Roman" w:eastAsia="Calibri" w:hAnsi="Times New Roman" w:cs="Times New Roman"/>
          <w:sz w:val="24"/>
          <w:szCs w:val="24"/>
          <w:lang w:val="en-US"/>
        </w:rPr>
        <w:t xml:space="preserve"> to treat </w:t>
      </w:r>
      <w:r>
        <w:rPr>
          <w:rFonts w:ascii="Times New Roman" w:eastAsia="Calibri" w:hAnsi="Times New Roman" w:cs="Times New Roman"/>
          <w:sz w:val="24"/>
          <w:szCs w:val="24"/>
          <w:lang w:val="en-US"/>
        </w:rPr>
        <w:t xml:space="preserve">the crimes of </w:t>
      </w:r>
      <w:r w:rsidRPr="00176CEA">
        <w:rPr>
          <w:rFonts w:ascii="Times New Roman" w:eastAsia="Calibri" w:hAnsi="Times New Roman" w:cs="Times New Roman"/>
          <w:sz w:val="24"/>
          <w:szCs w:val="24"/>
          <w:lang w:val="en-US"/>
        </w:rPr>
        <w:t xml:space="preserve">former Nazis in </w:t>
      </w:r>
      <w:r>
        <w:rPr>
          <w:rFonts w:ascii="Times New Roman" w:eastAsia="Calibri" w:hAnsi="Times New Roman" w:cs="Times New Roman"/>
          <w:sz w:val="24"/>
          <w:szCs w:val="24"/>
          <w:lang w:val="en-US"/>
        </w:rPr>
        <w:t xml:space="preserve">the </w:t>
      </w:r>
      <w:r w:rsidRPr="00176CEA">
        <w:rPr>
          <w:rFonts w:ascii="Times New Roman" w:eastAsia="Calibri" w:hAnsi="Times New Roman" w:cs="Times New Roman"/>
          <w:sz w:val="24"/>
          <w:szCs w:val="24"/>
          <w:lang w:val="en-US"/>
        </w:rPr>
        <w:t xml:space="preserve">post-Holocaust era. Moral </w:t>
      </w:r>
      <w:r w:rsidR="005F5C95">
        <w:rPr>
          <w:rFonts w:ascii="Times New Roman" w:eastAsia="Calibri" w:hAnsi="Times New Roman" w:cs="Times New Roman"/>
          <w:sz w:val="24"/>
          <w:szCs w:val="24"/>
          <w:lang w:val="en-US"/>
        </w:rPr>
        <w:t>deliberation</w:t>
      </w:r>
      <w:r w:rsidRPr="00176CEA">
        <w:rPr>
          <w:rFonts w:ascii="Times New Roman" w:eastAsia="Calibri" w:hAnsi="Times New Roman" w:cs="Times New Roman"/>
          <w:sz w:val="24"/>
          <w:szCs w:val="24"/>
          <w:lang w:val="en-US"/>
        </w:rPr>
        <w:t xml:space="preserve"> exists between "affective-intuitive” versus “rationa</w:t>
      </w:r>
      <w:r w:rsidR="005F5C95">
        <w:rPr>
          <w:rFonts w:ascii="Times New Roman" w:eastAsia="Calibri" w:hAnsi="Times New Roman" w:cs="Times New Roman"/>
          <w:sz w:val="24"/>
          <w:szCs w:val="24"/>
          <w:lang w:val="en-US"/>
        </w:rPr>
        <w:t>l-utilitarian” moral solutions.</w:t>
      </w:r>
    </w:p>
    <w:p w14:paraId="17B83775" w14:textId="77777777" w:rsidR="005F5C95" w:rsidRDefault="00D12DD2" w:rsidP="00161D74">
      <w:pPr>
        <w:spacing w:after="0" w:line="360" w:lineRule="auto"/>
        <w:ind w:firstLine="720"/>
        <w:rPr>
          <w:rFonts w:ascii="Times New Roman" w:eastAsia="Calibri" w:hAnsi="Times New Roman" w:cs="Times New Roman"/>
          <w:sz w:val="24"/>
          <w:szCs w:val="24"/>
          <w:lang w:val="en-US"/>
        </w:rPr>
      </w:pPr>
      <w:r w:rsidRPr="005F5C95">
        <w:rPr>
          <w:rFonts w:ascii="Times New Roman" w:eastAsia="Calibri" w:hAnsi="Times New Roman" w:cs="Times New Roman"/>
          <w:b/>
          <w:bCs/>
          <w:sz w:val="24"/>
          <w:szCs w:val="24"/>
          <w:lang w:val="en-US"/>
        </w:rPr>
        <w:t>The results</w:t>
      </w:r>
      <w:r w:rsidRPr="00472DD6">
        <w:rPr>
          <w:rFonts w:ascii="Times New Roman" w:eastAsia="Calibri" w:hAnsi="Times New Roman" w:cs="Times New Roman"/>
          <w:sz w:val="24"/>
          <w:szCs w:val="24"/>
          <w:lang w:val="en-US"/>
        </w:rPr>
        <w:t xml:space="preserve"> indicate </w:t>
      </w:r>
      <w:r w:rsidRPr="00CC3CA4">
        <w:rPr>
          <w:rFonts w:ascii="Times New Roman" w:eastAsia="Calibri" w:hAnsi="Times New Roman" w:cs="Times New Roman"/>
          <w:sz w:val="24"/>
          <w:szCs w:val="24"/>
          <w:lang w:val="en-US"/>
        </w:rPr>
        <w:t xml:space="preserve">that the </w:t>
      </w:r>
      <w:r>
        <w:rPr>
          <w:rFonts w:ascii="Times New Roman" w:eastAsia="Calibri" w:hAnsi="Times New Roman" w:cs="Times New Roman"/>
          <w:sz w:val="24"/>
          <w:szCs w:val="24"/>
          <w:lang w:val="en-US"/>
        </w:rPr>
        <w:t>participants’ level of “</w:t>
      </w:r>
      <w:r w:rsidRPr="00CC3CA4">
        <w:rPr>
          <w:rFonts w:ascii="Times New Roman" w:eastAsia="Calibri" w:hAnsi="Times New Roman" w:cs="Times New Roman"/>
          <w:sz w:val="24"/>
          <w:szCs w:val="24"/>
          <w:lang w:val="en-US"/>
        </w:rPr>
        <w:t>agreement</w:t>
      </w:r>
      <w:r>
        <w:rPr>
          <w:rFonts w:ascii="Times New Roman" w:eastAsia="Calibri" w:hAnsi="Times New Roman" w:cs="Times New Roman"/>
          <w:sz w:val="24"/>
          <w:szCs w:val="24"/>
          <w:lang w:val="en-US"/>
        </w:rPr>
        <w:t>”</w:t>
      </w:r>
      <w:r w:rsidRPr="00CC3CA4">
        <w:rPr>
          <w:rFonts w:ascii="Times New Roman" w:eastAsia="Calibri" w:hAnsi="Times New Roman" w:cs="Times New Roman"/>
          <w:sz w:val="24"/>
          <w:szCs w:val="24"/>
          <w:lang w:val="en-US"/>
        </w:rPr>
        <w:t xml:space="preserve"> with the affective-intuitive moral solution decreased over the different </w:t>
      </w:r>
      <w:r>
        <w:rPr>
          <w:rFonts w:ascii="Times New Roman" w:eastAsia="Calibri" w:hAnsi="Times New Roman" w:cs="Times New Roman"/>
          <w:sz w:val="24"/>
          <w:szCs w:val="24"/>
          <w:lang w:val="en-US"/>
        </w:rPr>
        <w:t>measurement points</w:t>
      </w:r>
      <w:r w:rsidRPr="00CC3CA4">
        <w:rPr>
          <w:rFonts w:ascii="Times New Roman" w:eastAsia="Calibri" w:hAnsi="Times New Roman" w:cs="Times New Roman"/>
          <w:sz w:val="24"/>
          <w:szCs w:val="24"/>
          <w:lang w:val="en-US"/>
        </w:rPr>
        <w:t xml:space="preserve"> of the research in a significant manner (F=5.13, p&lt;0.01). </w:t>
      </w:r>
      <w:r>
        <w:rPr>
          <w:rFonts w:ascii="Times New Roman" w:eastAsia="Calibri" w:hAnsi="Times New Roman" w:cs="Times New Roman"/>
          <w:sz w:val="24"/>
          <w:szCs w:val="24"/>
          <w:lang w:val="en-US"/>
        </w:rPr>
        <w:t>At</w:t>
      </w:r>
      <w:r w:rsidRPr="00CC3CA4">
        <w:rPr>
          <w:rFonts w:ascii="Times New Roman" w:eastAsia="Calibri" w:hAnsi="Times New Roman" w:cs="Times New Roman"/>
          <w:sz w:val="24"/>
          <w:szCs w:val="24"/>
          <w:lang w:val="en-US"/>
        </w:rPr>
        <w:t xml:space="preserve"> the same time</w:t>
      </w:r>
      <w:r>
        <w:rPr>
          <w:rFonts w:ascii="Times New Roman" w:eastAsia="Calibri" w:hAnsi="Times New Roman" w:cs="Times New Roman"/>
          <w:sz w:val="24"/>
          <w:szCs w:val="24"/>
          <w:lang w:val="en-US"/>
        </w:rPr>
        <w:t>,</w:t>
      </w:r>
      <w:r w:rsidRPr="00CC3CA4">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level of “</w:t>
      </w:r>
      <w:r w:rsidRPr="00CC3CA4">
        <w:rPr>
          <w:rFonts w:ascii="Times New Roman" w:eastAsia="Calibri" w:hAnsi="Times New Roman" w:cs="Times New Roman"/>
          <w:sz w:val="24"/>
          <w:szCs w:val="24"/>
          <w:lang w:val="en-US"/>
        </w:rPr>
        <w:t>agreement</w:t>
      </w:r>
      <w:r>
        <w:rPr>
          <w:rFonts w:ascii="Times New Roman" w:eastAsia="Calibri" w:hAnsi="Times New Roman" w:cs="Times New Roman"/>
          <w:sz w:val="24"/>
          <w:szCs w:val="24"/>
          <w:lang w:val="en-US"/>
        </w:rPr>
        <w:t>”</w:t>
      </w:r>
      <w:r w:rsidRPr="00CC3CA4">
        <w:rPr>
          <w:rFonts w:ascii="Times New Roman" w:eastAsia="Calibri" w:hAnsi="Times New Roman" w:cs="Times New Roman"/>
          <w:sz w:val="24"/>
          <w:szCs w:val="24"/>
          <w:lang w:val="en-US"/>
        </w:rPr>
        <w:t xml:space="preserve"> with the rational-utilitarian moral solution increased over the different </w:t>
      </w:r>
      <w:r>
        <w:rPr>
          <w:rFonts w:ascii="Times New Roman" w:eastAsia="Calibri" w:hAnsi="Times New Roman" w:cs="Times New Roman"/>
          <w:sz w:val="24"/>
          <w:szCs w:val="24"/>
          <w:lang w:val="en-US"/>
        </w:rPr>
        <w:t xml:space="preserve">measurement points </w:t>
      </w:r>
      <w:r w:rsidRPr="00CC3CA4">
        <w:rPr>
          <w:rFonts w:ascii="Times New Roman" w:eastAsia="Calibri" w:hAnsi="Times New Roman" w:cs="Times New Roman"/>
          <w:sz w:val="24"/>
          <w:szCs w:val="24"/>
          <w:lang w:val="en-US"/>
        </w:rPr>
        <w:t>of the research in a manner that was not significant (F=1.74, p&gt;0.05).</w:t>
      </w:r>
    </w:p>
    <w:p w14:paraId="11343303" w14:textId="77777777" w:rsidR="00D12DD2" w:rsidRPr="00663F09" w:rsidRDefault="005F5C95" w:rsidP="004C2291">
      <w:pPr>
        <w:spacing w:after="0" w:line="360" w:lineRule="auto"/>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en-US"/>
        </w:rPr>
        <w:t xml:space="preserve">        </w:t>
      </w:r>
      <w:r w:rsidR="00D12DD2" w:rsidRPr="00176CEA">
        <w:rPr>
          <w:rFonts w:ascii="Times New Roman" w:eastAsia="Calibri" w:hAnsi="Times New Roman" w:cs="Times New Roman"/>
          <w:b/>
          <w:bCs/>
          <w:sz w:val="24"/>
          <w:szCs w:val="24"/>
          <w:lang w:val="en-US"/>
        </w:rPr>
        <w:t xml:space="preserve">Category 6 – </w:t>
      </w:r>
      <w:r w:rsidR="00D12DD2" w:rsidRPr="005F5C95">
        <w:rPr>
          <w:rFonts w:ascii="Times New Roman" w:eastAsia="Calibri" w:hAnsi="Times New Roman" w:cs="Times New Roman"/>
          <w:b/>
          <w:bCs/>
          <w:i/>
          <w:iCs/>
          <w:sz w:val="24"/>
          <w:szCs w:val="24"/>
          <w:lang w:val="en-US"/>
        </w:rPr>
        <w:t>"The Perception of the Holocaust as a historical event"</w:t>
      </w:r>
      <w:r w:rsidR="00D12DD2" w:rsidRPr="005F5C95">
        <w:rPr>
          <w:rFonts w:ascii="Times New Roman" w:eastAsia="Calibri" w:hAnsi="Times New Roman" w:cs="Times New Roman"/>
          <w:b/>
          <w:bCs/>
          <w:sz w:val="24"/>
          <w:szCs w:val="24"/>
          <w:lang w:val="en-US"/>
        </w:rPr>
        <w:t>:</w:t>
      </w:r>
      <w:r w:rsidR="00D12DD2" w:rsidRPr="00176CEA">
        <w:rPr>
          <w:rFonts w:ascii="Times New Roman" w:eastAsia="Calibri" w:hAnsi="Times New Roman" w:cs="Times New Roman"/>
          <w:sz w:val="24"/>
          <w:szCs w:val="24"/>
          <w:lang w:val="en-US"/>
        </w:rPr>
        <w:t xml:space="preserve"> including the 'Comparison of the Holocaust dilemma'. The </w:t>
      </w:r>
      <w:r w:rsidR="00D12DD2" w:rsidRPr="00176CEA">
        <w:rPr>
          <w:rFonts w:ascii="Times New Roman" w:eastAsia="Calibri" w:hAnsi="Times New Roman" w:cs="Times New Roman"/>
          <w:color w:val="000000"/>
          <w:sz w:val="24"/>
          <w:szCs w:val="24"/>
          <w:lang w:val="en-US"/>
        </w:rPr>
        <w:t>essence</w:t>
      </w:r>
      <w:r w:rsidR="00D12DD2" w:rsidRPr="00176CEA">
        <w:rPr>
          <w:rFonts w:ascii="Times New Roman" w:eastAsia="Calibri" w:hAnsi="Times New Roman" w:cs="Times New Roman"/>
          <w:color w:val="000000"/>
          <w:sz w:val="24"/>
          <w:szCs w:val="24"/>
          <w:rtl/>
          <w:lang w:val="en-US"/>
        </w:rPr>
        <w:t xml:space="preserve"> </w:t>
      </w:r>
      <w:r w:rsidR="00D12DD2" w:rsidRPr="00176CEA">
        <w:rPr>
          <w:rFonts w:ascii="Times New Roman" w:eastAsia="Calibri" w:hAnsi="Times New Roman" w:cs="Times New Roman"/>
          <w:color w:val="000000"/>
          <w:sz w:val="24"/>
          <w:szCs w:val="24"/>
          <w:lang w:val="en-US"/>
        </w:rPr>
        <w:t>of the dilemma is</w:t>
      </w:r>
      <w:r w:rsidR="00D12DD2" w:rsidRPr="00176CEA">
        <w:rPr>
          <w:rFonts w:ascii="Times New Roman" w:eastAsia="Calibri" w:hAnsi="Times New Roman" w:cs="Times New Roman"/>
          <w:sz w:val="24"/>
          <w:szCs w:val="24"/>
          <w:lang w:val="en-US"/>
        </w:rPr>
        <w:t xml:space="preserve"> whether or not to comp</w:t>
      </w:r>
      <w:r w:rsidR="00D12DD2">
        <w:rPr>
          <w:rFonts w:ascii="Times New Roman" w:eastAsia="Calibri" w:hAnsi="Times New Roman" w:cs="Times New Roman"/>
          <w:sz w:val="24"/>
          <w:szCs w:val="24"/>
          <w:lang w:val="en-US"/>
        </w:rPr>
        <w:t>a</w:t>
      </w:r>
      <w:r w:rsidR="00D12DD2" w:rsidRPr="00176CEA">
        <w:rPr>
          <w:rFonts w:ascii="Times New Roman" w:eastAsia="Calibri" w:hAnsi="Times New Roman" w:cs="Times New Roman"/>
          <w:sz w:val="24"/>
          <w:szCs w:val="24"/>
          <w:lang w:val="en-US"/>
        </w:rPr>
        <w:t xml:space="preserve">re the Jewish Holocaust to other genocides in history. Moral </w:t>
      </w:r>
      <w:r>
        <w:rPr>
          <w:rFonts w:ascii="Times New Roman" w:eastAsia="Calibri" w:hAnsi="Times New Roman" w:cs="Times New Roman"/>
          <w:sz w:val="24"/>
          <w:szCs w:val="24"/>
          <w:lang w:val="en-US"/>
        </w:rPr>
        <w:t>deliberation</w:t>
      </w:r>
      <w:r w:rsidR="00D12DD2" w:rsidRPr="00176CEA">
        <w:rPr>
          <w:rFonts w:ascii="Times New Roman" w:eastAsia="Calibri" w:hAnsi="Times New Roman" w:cs="Times New Roman"/>
          <w:sz w:val="24"/>
          <w:szCs w:val="24"/>
          <w:lang w:val="en-US"/>
        </w:rPr>
        <w:t xml:space="preserve"> exists between “universal” versus “Jewish-particular” moral solutions. </w:t>
      </w:r>
    </w:p>
    <w:p w14:paraId="1A95B3B6" w14:textId="77777777" w:rsidR="00D12DD2" w:rsidRPr="00204153" w:rsidRDefault="00D12DD2" w:rsidP="004C2291">
      <w:pPr>
        <w:spacing w:after="0" w:line="360" w:lineRule="auto"/>
        <w:ind w:firstLine="720"/>
        <w:rPr>
          <w:rFonts w:ascii="Times New Roman" w:eastAsia="Calibri" w:hAnsi="Times New Roman" w:cs="Times New Roman"/>
          <w:sz w:val="24"/>
          <w:szCs w:val="24"/>
          <w:lang w:val="en-US"/>
        </w:rPr>
      </w:pPr>
      <w:r w:rsidRPr="005F5C95">
        <w:rPr>
          <w:rFonts w:ascii="Times New Roman" w:eastAsia="Calibri" w:hAnsi="Times New Roman" w:cs="Times New Roman"/>
          <w:b/>
          <w:bCs/>
          <w:sz w:val="24"/>
          <w:szCs w:val="24"/>
          <w:lang w:val="en-US"/>
        </w:rPr>
        <w:t>The results</w:t>
      </w:r>
      <w:r w:rsidRPr="00204153">
        <w:rPr>
          <w:rFonts w:ascii="Times New Roman" w:eastAsia="Calibri" w:hAnsi="Times New Roman" w:cs="Times New Roman"/>
          <w:sz w:val="24"/>
          <w:szCs w:val="24"/>
          <w:lang w:val="en-US"/>
        </w:rPr>
        <w:t xml:space="preserve"> indicate that the level of agreement with the </w:t>
      </w:r>
      <w:r w:rsidR="005F5C95">
        <w:rPr>
          <w:rFonts w:ascii="Times New Roman" w:eastAsia="Calibri" w:hAnsi="Times New Roman" w:cs="Times New Roman"/>
          <w:sz w:val="24"/>
          <w:szCs w:val="24"/>
          <w:lang w:val="en-US"/>
        </w:rPr>
        <w:t>'</w:t>
      </w:r>
      <w:r w:rsidRPr="00204153">
        <w:rPr>
          <w:rFonts w:ascii="Times New Roman" w:eastAsia="Calibri" w:hAnsi="Times New Roman" w:cs="Times New Roman"/>
          <w:sz w:val="24"/>
          <w:szCs w:val="24"/>
          <w:lang w:val="en-US"/>
        </w:rPr>
        <w:t>universal</w:t>
      </w:r>
      <w:r w:rsidR="005F5C95">
        <w:rPr>
          <w:rFonts w:ascii="Times New Roman" w:eastAsia="Calibri" w:hAnsi="Times New Roman" w:cs="Times New Roman"/>
          <w:sz w:val="24"/>
          <w:szCs w:val="24"/>
          <w:lang w:val="en-US"/>
        </w:rPr>
        <w:t>'</w:t>
      </w:r>
      <w:r w:rsidRPr="00204153">
        <w:rPr>
          <w:rFonts w:ascii="Times New Roman" w:eastAsia="Calibri" w:hAnsi="Times New Roman" w:cs="Times New Roman"/>
          <w:sz w:val="24"/>
          <w:szCs w:val="24"/>
          <w:lang w:val="en-US"/>
        </w:rPr>
        <w:t xml:space="preserve"> moral solution decreased over the different measurement points of the research in a significant manner (F=6.41, p&lt;0.01). At the same time the level of “agreement” with </w:t>
      </w:r>
      <w:r w:rsidRPr="00204153">
        <w:rPr>
          <w:rFonts w:ascii="Times New Roman" w:eastAsia="Calibri" w:hAnsi="Times New Roman" w:cs="Times New Roman"/>
          <w:sz w:val="24"/>
          <w:szCs w:val="24"/>
          <w:lang w:val="en-US"/>
        </w:rPr>
        <w:lastRenderedPageBreak/>
        <w:t>the Jewish-Particular moral</w:t>
      </w:r>
      <w:r w:rsidRPr="00204153">
        <w:rPr>
          <w:rFonts w:ascii="Times New Roman" w:eastAsia="Calibri" w:hAnsi="Times New Roman" w:cs="Times New Roman"/>
          <w:b/>
          <w:bCs/>
          <w:sz w:val="24"/>
          <w:szCs w:val="24"/>
          <w:lang w:val="en-US"/>
        </w:rPr>
        <w:t xml:space="preserve"> </w:t>
      </w:r>
      <w:r w:rsidRPr="00204153">
        <w:rPr>
          <w:rFonts w:ascii="Times New Roman" w:eastAsia="Calibri" w:hAnsi="Times New Roman" w:cs="Times New Roman"/>
          <w:sz w:val="24"/>
          <w:szCs w:val="24"/>
          <w:lang w:val="en-US"/>
        </w:rPr>
        <w:t xml:space="preserve">solution decreased over the different measurement points of the research in a manner that was not significant </w:t>
      </w:r>
      <w:r w:rsidRPr="00204153">
        <w:rPr>
          <w:rFonts w:ascii="Times New Roman" w:eastAsia="Calibri" w:hAnsi="Times New Roman" w:cs="Times New Roman"/>
          <w:color w:val="000000"/>
          <w:sz w:val="24"/>
          <w:szCs w:val="24"/>
          <w:lang w:val="en-US"/>
        </w:rPr>
        <w:t>(</w:t>
      </w:r>
      <w:r w:rsidRPr="00204153">
        <w:rPr>
          <w:rFonts w:ascii="Times New Roman" w:eastAsia="Calibri" w:hAnsi="Times New Roman" w:cs="Times New Roman"/>
          <w:sz w:val="24"/>
          <w:szCs w:val="24"/>
          <w:lang w:val="en-US"/>
        </w:rPr>
        <w:t xml:space="preserve">F=0.01, p&gt;0.05). </w:t>
      </w:r>
    </w:p>
    <w:p w14:paraId="7C1C1ABD" w14:textId="01C25B51" w:rsidR="00D12DD2" w:rsidRDefault="00D12DD2" w:rsidP="00E66147">
      <w:pPr>
        <w:pStyle w:val="3"/>
        <w:spacing w:before="120" w:after="120" w:line="360" w:lineRule="auto"/>
        <w:rPr>
          <w:rFonts w:ascii="Times New Roman" w:eastAsia="Calibri" w:hAnsi="Times New Roman"/>
          <w:i/>
          <w:iCs/>
          <w:color w:val="000000" w:themeColor="text1"/>
          <w:sz w:val="24"/>
          <w:szCs w:val="24"/>
          <w:lang w:val="en-US"/>
        </w:rPr>
      </w:pPr>
      <w:bookmarkStart w:id="72" w:name="_Toc470599544"/>
      <w:bookmarkStart w:id="73" w:name="_Toc478145043"/>
      <w:r w:rsidRPr="00E66147">
        <w:rPr>
          <w:rFonts w:ascii="Times New Roman" w:eastAsia="Calibri" w:hAnsi="Times New Roman"/>
          <w:i/>
          <w:iCs/>
          <w:color w:val="000000" w:themeColor="text1"/>
          <w:sz w:val="24"/>
          <w:szCs w:val="24"/>
          <w:lang w:val="en-US"/>
        </w:rPr>
        <w:t>3.2.</w:t>
      </w:r>
      <w:r w:rsidR="00481902">
        <w:rPr>
          <w:rFonts w:ascii="Times New Roman" w:eastAsia="Calibri" w:hAnsi="Times New Roman"/>
          <w:i/>
          <w:iCs/>
          <w:color w:val="000000" w:themeColor="text1"/>
          <w:sz w:val="24"/>
          <w:szCs w:val="24"/>
          <w:lang w:val="en-US"/>
        </w:rPr>
        <w:t>2</w:t>
      </w:r>
      <w:r w:rsidRPr="00E66147">
        <w:rPr>
          <w:rFonts w:ascii="Times New Roman" w:eastAsia="Calibri" w:hAnsi="Times New Roman"/>
          <w:i/>
          <w:iCs/>
          <w:color w:val="000000" w:themeColor="text1"/>
          <w:sz w:val="24"/>
          <w:szCs w:val="24"/>
          <w:lang w:val="en-US"/>
        </w:rPr>
        <w:t xml:space="preserve"> Moderators of change in moral attitudes</w:t>
      </w:r>
      <w:bookmarkEnd w:id="72"/>
      <w:bookmarkEnd w:id="73"/>
    </w:p>
    <w:p w14:paraId="5D3ACBC1" w14:textId="77777777" w:rsidR="00150AAD" w:rsidRDefault="00150AAD" w:rsidP="00CB601F">
      <w:pPr>
        <w:spacing w:after="0" w:line="360" w:lineRule="auto"/>
        <w:contextualSpacing/>
        <w:rPr>
          <w:rFonts w:ascii="Times New Roman" w:eastAsia="Times New Roman" w:hAnsi="Times New Roman" w:cs="Times New Roman"/>
          <w:sz w:val="24"/>
          <w:szCs w:val="24"/>
          <w:lang w:val="en-US"/>
        </w:rPr>
      </w:pPr>
      <w:r w:rsidRPr="002F508E">
        <w:rPr>
          <w:rFonts w:ascii="Times New Roman" w:eastAsia="Times New Roman" w:hAnsi="Times New Roman" w:cs="Times New Roman"/>
          <w:b/>
          <w:bCs/>
          <w:sz w:val="24"/>
          <w:szCs w:val="24"/>
          <w:lang w:val="en-US"/>
        </w:rPr>
        <w:t xml:space="preserve">        </w:t>
      </w:r>
      <w:r w:rsidR="002F508E" w:rsidRPr="002F508E">
        <w:rPr>
          <w:rFonts w:ascii="Times New Roman" w:eastAsia="Times New Roman" w:hAnsi="Times New Roman" w:cs="Times New Roman"/>
          <w:b/>
          <w:bCs/>
          <w:sz w:val="24"/>
          <w:szCs w:val="24"/>
          <w:lang w:val="en-US"/>
        </w:rPr>
        <w:t>The research aim</w:t>
      </w:r>
      <w:r w:rsidR="002F508E">
        <w:rPr>
          <w:rFonts w:ascii="Times New Roman" w:eastAsia="Times New Roman" w:hAnsi="Times New Roman" w:cs="Times New Roman"/>
          <w:sz w:val="24"/>
          <w:szCs w:val="24"/>
          <w:lang w:val="en-US"/>
        </w:rPr>
        <w:t xml:space="preserve"> was </w:t>
      </w:r>
      <w:r w:rsidR="00CB601F">
        <w:rPr>
          <w:rFonts w:ascii="Times New Roman" w:eastAsia="Times New Roman" w:hAnsi="Times New Roman" w:cs="Times New Roman"/>
          <w:sz w:val="24"/>
          <w:szCs w:val="24"/>
          <w:lang w:val="en-US"/>
        </w:rPr>
        <w:t>t</w:t>
      </w:r>
      <w:r w:rsidRPr="005A5E19">
        <w:rPr>
          <w:rFonts w:ascii="Times New Roman" w:eastAsia="Times New Roman" w:hAnsi="Times New Roman" w:cs="Times New Roman"/>
          <w:sz w:val="24"/>
          <w:szCs w:val="24"/>
          <w:lang w:val="en-US"/>
        </w:rPr>
        <w:t>o test whether changes in the participant's moral attitudes during their Holocaust Learning Program</w:t>
      </w:r>
      <w:r w:rsidR="00E43DBB">
        <w:rPr>
          <w:rFonts w:ascii="Times New Roman" w:eastAsia="Times New Roman" w:hAnsi="Times New Roman" w:cs="Times New Roman"/>
          <w:sz w:val="24"/>
          <w:szCs w:val="24"/>
          <w:lang w:val="en-US"/>
        </w:rPr>
        <w:t>,</w:t>
      </w:r>
      <w:r w:rsidRPr="005A5E19">
        <w:rPr>
          <w:rFonts w:ascii="Times New Roman" w:eastAsia="Times New Roman" w:hAnsi="Times New Roman" w:cs="Times New Roman"/>
          <w:sz w:val="24"/>
          <w:szCs w:val="24"/>
          <w:lang w:val="en-US"/>
        </w:rPr>
        <w:t xml:space="preserve"> is moderated by gender, having Holocaust victims as relatives and participation in the journey to Holocaust memorial sites in Poland.</w:t>
      </w:r>
    </w:p>
    <w:p w14:paraId="33A79823" w14:textId="77777777" w:rsidR="00D12DD2" w:rsidRPr="00176CEA" w:rsidRDefault="00150AAD" w:rsidP="00150AA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D12DD2">
        <w:rPr>
          <w:rFonts w:ascii="Times New Roman" w:eastAsia="Calibri" w:hAnsi="Times New Roman" w:cs="Times New Roman"/>
          <w:sz w:val="24"/>
          <w:szCs w:val="24"/>
          <w:lang w:val="en-US"/>
        </w:rPr>
        <w:t>T</w:t>
      </w:r>
      <w:r w:rsidR="00D12DD2" w:rsidRPr="00176CEA">
        <w:rPr>
          <w:rFonts w:ascii="Times New Roman" w:eastAsia="Calibri" w:hAnsi="Times New Roman" w:cs="Times New Roman"/>
          <w:sz w:val="24"/>
          <w:szCs w:val="24"/>
          <w:lang w:val="en-US"/>
        </w:rPr>
        <w:t xml:space="preserve">his part </w:t>
      </w:r>
      <w:r w:rsidR="00D12DD2">
        <w:rPr>
          <w:rFonts w:ascii="Times New Roman" w:eastAsia="Calibri" w:hAnsi="Times New Roman" w:cs="Times New Roman"/>
          <w:sz w:val="24"/>
          <w:szCs w:val="24"/>
          <w:lang w:val="en-US"/>
        </w:rPr>
        <w:t xml:space="preserve">presents </w:t>
      </w:r>
      <w:r w:rsidR="005F5C95">
        <w:rPr>
          <w:rFonts w:ascii="Times New Roman" w:eastAsia="Calibri" w:hAnsi="Times New Roman" w:cs="Times New Roman"/>
          <w:sz w:val="24"/>
          <w:szCs w:val="24"/>
          <w:lang w:val="en-US"/>
        </w:rPr>
        <w:t xml:space="preserve">the only </w:t>
      </w:r>
      <w:r w:rsidR="00D12DD2" w:rsidRPr="00176CEA">
        <w:rPr>
          <w:rFonts w:ascii="Times New Roman" w:eastAsia="Calibri" w:hAnsi="Times New Roman" w:cs="Times New Roman"/>
          <w:sz w:val="24"/>
          <w:szCs w:val="24"/>
          <w:lang w:val="en-US"/>
        </w:rPr>
        <w:t>three significant results regarding the</w:t>
      </w:r>
      <w:r w:rsidR="00D12DD2">
        <w:rPr>
          <w:rFonts w:ascii="Times New Roman" w:eastAsia="Calibri" w:hAnsi="Times New Roman" w:cs="Times New Roman"/>
          <w:sz w:val="24"/>
          <w:szCs w:val="24"/>
          <w:lang w:val="en-US"/>
        </w:rPr>
        <w:t xml:space="preserve"> influence of</w:t>
      </w:r>
      <w:r w:rsidR="00D12DD2" w:rsidRPr="00176CEA">
        <w:rPr>
          <w:rFonts w:ascii="Times New Roman" w:eastAsia="Calibri" w:hAnsi="Times New Roman" w:cs="Times New Roman"/>
          <w:sz w:val="24"/>
          <w:szCs w:val="24"/>
          <w:lang w:val="en-US"/>
        </w:rPr>
        <w:t xml:space="preserve"> moderators of change </w:t>
      </w:r>
      <w:r w:rsidR="00D12DD2">
        <w:rPr>
          <w:rFonts w:ascii="Times New Roman" w:eastAsia="Calibri" w:hAnsi="Times New Roman" w:cs="Times New Roman"/>
          <w:color w:val="000000"/>
          <w:sz w:val="24"/>
          <w:szCs w:val="24"/>
          <w:lang w:val="en-US"/>
        </w:rPr>
        <w:t xml:space="preserve">for </w:t>
      </w:r>
      <w:r w:rsidR="00D12DD2" w:rsidRPr="00176CEA">
        <w:rPr>
          <w:rFonts w:ascii="Times New Roman" w:eastAsia="Calibri" w:hAnsi="Times New Roman" w:cs="Times New Roman"/>
          <w:color w:val="000000"/>
          <w:sz w:val="24"/>
          <w:szCs w:val="24"/>
          <w:lang w:val="en-US"/>
        </w:rPr>
        <w:t xml:space="preserve">the evolution of </w:t>
      </w:r>
      <w:r w:rsidR="00D12DD2">
        <w:rPr>
          <w:rFonts w:ascii="Times New Roman" w:eastAsia="Calibri" w:hAnsi="Times New Roman" w:cs="Times New Roman"/>
          <w:color w:val="000000"/>
          <w:sz w:val="24"/>
          <w:szCs w:val="24"/>
          <w:lang w:val="en-US"/>
        </w:rPr>
        <w:t>participants’</w:t>
      </w:r>
      <w:r w:rsidR="00D12DD2" w:rsidRPr="00176CEA">
        <w:rPr>
          <w:rFonts w:ascii="Times New Roman" w:eastAsia="Calibri" w:hAnsi="Times New Roman" w:cs="Times New Roman"/>
          <w:color w:val="000000"/>
          <w:sz w:val="24"/>
          <w:szCs w:val="24"/>
          <w:lang w:val="en-US"/>
        </w:rPr>
        <w:t xml:space="preserve"> moral </w:t>
      </w:r>
      <w:r w:rsidR="00D12DD2" w:rsidRPr="00176CEA">
        <w:rPr>
          <w:rFonts w:ascii="Times New Roman" w:eastAsia="Calibri" w:hAnsi="Times New Roman" w:cs="Times New Roman"/>
          <w:sz w:val="24"/>
          <w:szCs w:val="24"/>
          <w:lang w:val="en-US"/>
        </w:rPr>
        <w:t>attitudes through the</w:t>
      </w:r>
      <w:r w:rsidR="00D12DD2" w:rsidRPr="00176CEA">
        <w:rPr>
          <w:rFonts w:ascii="Times New Roman" w:eastAsia="Calibri" w:hAnsi="Times New Roman" w:cs="Times New Roman"/>
          <w:color w:val="000000"/>
          <w:sz w:val="24"/>
          <w:szCs w:val="24"/>
          <w:lang w:val="en-US"/>
        </w:rPr>
        <w:t xml:space="preserve"> three research stages</w:t>
      </w:r>
      <w:r w:rsidR="00D12DD2" w:rsidRPr="00176CEA">
        <w:rPr>
          <w:rFonts w:ascii="Times New Roman" w:eastAsia="Calibri" w:hAnsi="Times New Roman" w:cs="Times New Roman"/>
          <w:sz w:val="24"/>
          <w:szCs w:val="24"/>
          <w:lang w:val="en-US"/>
        </w:rPr>
        <w:t xml:space="preserve">. </w:t>
      </w:r>
    </w:p>
    <w:p w14:paraId="3F843535" w14:textId="77777777" w:rsidR="00D12DD2" w:rsidRPr="00176CEA" w:rsidRDefault="00D12DD2" w:rsidP="00D12DD2">
      <w:pPr>
        <w:tabs>
          <w:tab w:val="left" w:pos="1803"/>
        </w:tabs>
        <w:spacing w:line="360" w:lineRule="auto"/>
        <w:textAlignment w:val="center"/>
        <w:rPr>
          <w:rFonts w:ascii="Times New Roman" w:eastAsia="Calibri" w:hAnsi="Times New Roman" w:cs="Times New Roman"/>
          <w:b/>
          <w:bCs/>
          <w:sz w:val="24"/>
          <w:szCs w:val="24"/>
          <w:lang w:val="en-US"/>
        </w:rPr>
      </w:pPr>
      <w:r w:rsidRPr="00176CEA">
        <w:rPr>
          <w:rFonts w:ascii="Times New Roman" w:eastAsia="Calibri" w:hAnsi="Times New Roman" w:cs="Times New Roman"/>
          <w:b/>
          <w:bCs/>
          <w:sz w:val="24"/>
          <w:szCs w:val="24"/>
          <w:lang w:val="en-US"/>
        </w:rPr>
        <w:t xml:space="preserve">I. </w:t>
      </w:r>
      <w:r>
        <w:rPr>
          <w:rFonts w:ascii="Times New Roman" w:eastAsia="Calibri" w:hAnsi="Times New Roman" w:cs="Times New Roman"/>
          <w:b/>
          <w:bCs/>
          <w:sz w:val="24"/>
          <w:szCs w:val="24"/>
          <w:lang w:val="en-US"/>
        </w:rPr>
        <w:t>A f</w:t>
      </w:r>
      <w:r w:rsidRPr="00176CEA">
        <w:rPr>
          <w:rFonts w:ascii="Times New Roman" w:eastAsia="Calibri" w:hAnsi="Times New Roman" w:cs="Times New Roman"/>
          <w:b/>
          <w:bCs/>
          <w:sz w:val="24"/>
          <w:szCs w:val="24"/>
          <w:lang w:val="en-US"/>
        </w:rPr>
        <w:t xml:space="preserve">amily </w:t>
      </w:r>
      <w:r>
        <w:rPr>
          <w:rFonts w:ascii="Times New Roman" w:eastAsia="Calibri" w:hAnsi="Times New Roman" w:cs="Times New Roman"/>
          <w:b/>
          <w:bCs/>
          <w:sz w:val="24"/>
          <w:szCs w:val="24"/>
          <w:lang w:val="en-US"/>
        </w:rPr>
        <w:t>relative who was</w:t>
      </w:r>
      <w:r w:rsidRPr="00176CEA">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 xml:space="preserve">a </w:t>
      </w:r>
      <w:r w:rsidRPr="00176CEA">
        <w:rPr>
          <w:rFonts w:ascii="Times New Roman" w:eastAsia="Calibri" w:hAnsi="Times New Roman" w:cs="Times New Roman"/>
          <w:b/>
          <w:bCs/>
          <w:sz w:val="24"/>
          <w:szCs w:val="24"/>
          <w:lang w:val="en-US"/>
        </w:rPr>
        <w:t xml:space="preserve">Holocaust </w:t>
      </w:r>
      <w:r>
        <w:rPr>
          <w:rFonts w:ascii="Times New Roman" w:eastAsia="Calibri" w:hAnsi="Times New Roman" w:cs="Times New Roman"/>
          <w:b/>
          <w:bCs/>
          <w:sz w:val="24"/>
          <w:szCs w:val="24"/>
          <w:lang w:val="en-US"/>
        </w:rPr>
        <w:t xml:space="preserve">victim or </w:t>
      </w:r>
      <w:r w:rsidRPr="00176CEA">
        <w:rPr>
          <w:rFonts w:ascii="Times New Roman" w:eastAsia="Calibri" w:hAnsi="Times New Roman" w:cs="Times New Roman"/>
          <w:b/>
          <w:bCs/>
          <w:sz w:val="24"/>
          <w:szCs w:val="24"/>
          <w:lang w:val="en-US"/>
        </w:rPr>
        <w:t>survivor as a moderator</w:t>
      </w:r>
      <w:r w:rsidR="005F5C95">
        <w:rPr>
          <w:rFonts w:ascii="Times New Roman" w:eastAsia="Calibri" w:hAnsi="Times New Roman" w:cs="Times New Roman"/>
          <w:b/>
          <w:bCs/>
          <w:sz w:val="24"/>
          <w:szCs w:val="24"/>
          <w:lang w:val="en-US"/>
        </w:rPr>
        <w:t>:</w:t>
      </w:r>
    </w:p>
    <w:p w14:paraId="4DF9F876" w14:textId="77777777" w:rsidR="00663F09" w:rsidRPr="00663F09" w:rsidRDefault="005F5C95" w:rsidP="00076A38">
      <w:pPr>
        <w:spacing w:line="360" w:lineRule="auto"/>
        <w:ind w:firstLine="720"/>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 xml:space="preserve">In </w:t>
      </w:r>
      <w:r w:rsidR="00D12DD2" w:rsidRPr="00176CEA">
        <w:rPr>
          <w:rFonts w:ascii="Times New Roman" w:eastAsia="Calibri" w:hAnsi="Times New Roman" w:cs="Times New Roman"/>
          <w:b/>
          <w:bCs/>
          <w:sz w:val="24"/>
          <w:szCs w:val="24"/>
          <w:lang w:val="en-US"/>
        </w:rPr>
        <w:t>Category 4</w:t>
      </w:r>
      <w:r w:rsidR="00D12DD2" w:rsidRPr="00176CEA">
        <w:rPr>
          <w:rFonts w:ascii="Times New Roman" w:eastAsia="Calibri" w:hAnsi="Times New Roman" w:cs="Times New Roman"/>
          <w:sz w:val="24"/>
          <w:szCs w:val="24"/>
          <w:lang w:val="en-US"/>
        </w:rPr>
        <w:t xml:space="preserve"> – </w:t>
      </w:r>
      <w:r w:rsidR="00D12DD2" w:rsidRPr="00176CEA">
        <w:rPr>
          <w:rFonts w:ascii="Times New Roman" w:eastAsia="Calibri" w:hAnsi="Times New Roman" w:cs="Times New Roman"/>
          <w:b/>
          <w:bCs/>
          <w:i/>
          <w:iCs/>
          <w:sz w:val="24"/>
          <w:szCs w:val="24"/>
          <w:lang w:val="en-US"/>
        </w:rPr>
        <w:t>"The perception of Jewish behavior towards the Nazis",</w:t>
      </w:r>
      <w:r w:rsidR="00D12DD2" w:rsidRPr="00176CE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w:t>
      </w:r>
      <w:r w:rsidR="00D12DD2" w:rsidRPr="00176CEA">
        <w:rPr>
          <w:rFonts w:ascii="Times New Roman" w:eastAsia="Calibri" w:hAnsi="Times New Roman" w:cs="Times New Roman"/>
          <w:sz w:val="24"/>
          <w:szCs w:val="24"/>
          <w:lang w:val="en-US"/>
        </w:rPr>
        <w:t xml:space="preserve"> significant interaction effect (F=3.156, p&lt;0.05) was found between the </w:t>
      </w:r>
      <w:r w:rsidR="00D12DD2">
        <w:rPr>
          <w:rFonts w:ascii="Times New Roman" w:eastAsia="Calibri" w:hAnsi="Times New Roman" w:cs="Times New Roman"/>
          <w:sz w:val="24"/>
          <w:szCs w:val="24"/>
          <w:lang w:val="en-US"/>
        </w:rPr>
        <w:t>Holocaust L</w:t>
      </w:r>
      <w:r w:rsidR="00D12DD2" w:rsidRPr="00176CEA">
        <w:rPr>
          <w:rFonts w:ascii="Times New Roman" w:eastAsia="Calibri" w:hAnsi="Times New Roman" w:cs="Times New Roman"/>
          <w:sz w:val="24"/>
          <w:szCs w:val="24"/>
          <w:lang w:val="en-US"/>
        </w:rPr>
        <w:t xml:space="preserve">earning </w:t>
      </w:r>
      <w:r w:rsidR="00D12DD2">
        <w:rPr>
          <w:rFonts w:ascii="Times New Roman" w:eastAsia="Calibri" w:hAnsi="Times New Roman" w:cs="Times New Roman"/>
          <w:sz w:val="24"/>
          <w:szCs w:val="24"/>
          <w:lang w:val="en-US"/>
        </w:rPr>
        <w:t>P</w:t>
      </w:r>
      <w:r w:rsidR="00D12DD2" w:rsidRPr="00176CEA">
        <w:rPr>
          <w:rFonts w:ascii="Times New Roman" w:eastAsia="Calibri" w:hAnsi="Times New Roman" w:cs="Times New Roman"/>
          <w:sz w:val="24"/>
          <w:szCs w:val="24"/>
          <w:lang w:val="en-US"/>
        </w:rPr>
        <w:t xml:space="preserve">rogram and the moderator 'having or not </w:t>
      </w:r>
      <w:r w:rsidR="00D12DD2">
        <w:rPr>
          <w:rFonts w:ascii="Times New Roman" w:eastAsia="Calibri" w:hAnsi="Times New Roman" w:cs="Times New Roman"/>
          <w:sz w:val="24"/>
          <w:szCs w:val="24"/>
          <w:lang w:val="en-US"/>
        </w:rPr>
        <w:t xml:space="preserve">having a relative who was a </w:t>
      </w:r>
      <w:r w:rsidR="00D12DD2" w:rsidRPr="00176CEA">
        <w:rPr>
          <w:rFonts w:ascii="Times New Roman" w:eastAsia="Calibri" w:hAnsi="Times New Roman" w:cs="Times New Roman"/>
          <w:sz w:val="24"/>
          <w:szCs w:val="24"/>
          <w:lang w:val="en-US"/>
        </w:rPr>
        <w:t xml:space="preserve">holocaust </w:t>
      </w:r>
      <w:r w:rsidR="00D12DD2">
        <w:rPr>
          <w:rFonts w:ascii="Times New Roman" w:eastAsia="Calibri" w:hAnsi="Times New Roman" w:cs="Times New Roman"/>
          <w:sz w:val="24"/>
          <w:szCs w:val="24"/>
          <w:lang w:val="en-US"/>
        </w:rPr>
        <w:t xml:space="preserve">victim or </w:t>
      </w:r>
      <w:r w:rsidR="00D12DD2" w:rsidRPr="00176CEA">
        <w:rPr>
          <w:rFonts w:ascii="Times New Roman" w:eastAsia="Calibri" w:hAnsi="Times New Roman" w:cs="Times New Roman"/>
          <w:sz w:val="24"/>
          <w:szCs w:val="24"/>
          <w:lang w:val="en-US"/>
        </w:rPr>
        <w:t>survivor</w:t>
      </w:r>
      <w:r w:rsidR="00D12DD2">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in the evolution of </w:t>
      </w:r>
      <w:r w:rsidR="00D12DD2">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agreement</w:t>
      </w:r>
      <w:r w:rsidR="00D12DD2">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with the </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acceptance</w:t>
      </w:r>
      <w:r>
        <w:rPr>
          <w:rFonts w:ascii="Times New Roman" w:eastAsia="Calibri" w:hAnsi="Times New Roman" w:cs="Times New Roman"/>
          <w:sz w:val="24"/>
          <w:szCs w:val="24"/>
          <w:lang w:val="en-US"/>
        </w:rPr>
        <w:t>' moral solution.</w:t>
      </w:r>
      <w:r w:rsidR="00D12DD2" w:rsidRPr="00176CEA">
        <w:rPr>
          <w:rFonts w:ascii="Times New Roman" w:eastAsia="Calibri" w:hAnsi="Times New Roman" w:cs="Times New Roman"/>
          <w:sz w:val="24"/>
          <w:szCs w:val="24"/>
          <w:lang w:val="en-US"/>
        </w:rPr>
        <w:t xml:space="preserve"> </w:t>
      </w:r>
      <w:r w:rsidR="00076A38">
        <w:rPr>
          <w:rFonts w:ascii="Times New Roman" w:eastAsia="Calibri" w:hAnsi="Times New Roman" w:cs="Times New Roman"/>
          <w:sz w:val="24"/>
          <w:szCs w:val="24"/>
          <w:lang w:val="en-US"/>
        </w:rPr>
        <w:t>A</w:t>
      </w:r>
      <w:r w:rsidR="00D12DD2" w:rsidRPr="00176CEA">
        <w:rPr>
          <w:rFonts w:ascii="Times New Roman" w:eastAsia="Calibri" w:hAnsi="Times New Roman" w:cs="Times New Roman"/>
          <w:sz w:val="24"/>
          <w:szCs w:val="24"/>
          <w:lang w:val="en-US"/>
        </w:rPr>
        <w:t xml:space="preserve">greement with the </w:t>
      </w:r>
      <w:r w:rsidR="00076A38">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acceptance</w:t>
      </w:r>
      <w:r w:rsidR="00076A38">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moral solution among participants who have</w:t>
      </w:r>
      <w:r w:rsidR="00D12DD2">
        <w:rPr>
          <w:rFonts w:ascii="Times New Roman" w:eastAsia="Calibri" w:hAnsi="Times New Roman" w:cs="Times New Roman"/>
          <w:sz w:val="24"/>
          <w:szCs w:val="24"/>
          <w:lang w:val="en-US"/>
        </w:rPr>
        <w:t xml:space="preserve"> relatives who were</w:t>
      </w:r>
      <w:r w:rsidR="00D12DD2" w:rsidRPr="00176CEA">
        <w:rPr>
          <w:rFonts w:ascii="Times New Roman" w:eastAsia="Calibri" w:hAnsi="Times New Roman" w:cs="Times New Roman"/>
          <w:sz w:val="24"/>
          <w:szCs w:val="24"/>
          <w:lang w:val="en-US"/>
        </w:rPr>
        <w:t xml:space="preserve"> Holocaust survivors </w:t>
      </w:r>
      <w:r w:rsidR="00D12DD2">
        <w:rPr>
          <w:rFonts w:ascii="Times New Roman" w:eastAsia="Calibri" w:hAnsi="Times New Roman" w:cs="Times New Roman"/>
          <w:sz w:val="24"/>
          <w:szCs w:val="24"/>
          <w:lang w:val="en-US"/>
        </w:rPr>
        <w:t>or victims</w:t>
      </w:r>
      <w:r w:rsidR="00D12DD2" w:rsidRPr="00176CEA">
        <w:rPr>
          <w:rFonts w:ascii="Times New Roman" w:eastAsia="Calibri" w:hAnsi="Times New Roman" w:cs="Times New Roman"/>
          <w:sz w:val="24"/>
          <w:szCs w:val="24"/>
          <w:lang w:val="en-US"/>
        </w:rPr>
        <w:t xml:space="preserve"> decr</w:t>
      </w:r>
      <w:r w:rsidR="00663F09">
        <w:rPr>
          <w:rFonts w:ascii="Times New Roman" w:eastAsia="Calibri" w:hAnsi="Times New Roman" w:cs="Times New Roman"/>
          <w:sz w:val="24"/>
          <w:szCs w:val="24"/>
          <w:lang w:val="en-US"/>
        </w:rPr>
        <w:t xml:space="preserve">eased significantly over time. </w:t>
      </w:r>
    </w:p>
    <w:p w14:paraId="09BDA847" w14:textId="77777777" w:rsidR="00D12DD2" w:rsidRPr="00176CEA" w:rsidRDefault="00D12DD2" w:rsidP="00D12DD2">
      <w:pPr>
        <w:tabs>
          <w:tab w:val="left" w:pos="1803"/>
        </w:tabs>
        <w:spacing w:line="360" w:lineRule="auto"/>
        <w:textAlignment w:val="center"/>
        <w:rPr>
          <w:rFonts w:ascii="Times New Roman" w:eastAsia="Calibri" w:hAnsi="Times New Roman" w:cs="Times New Roman"/>
          <w:b/>
          <w:bCs/>
          <w:sz w:val="24"/>
          <w:szCs w:val="24"/>
          <w:lang w:val="en-US"/>
        </w:rPr>
      </w:pPr>
      <w:r w:rsidRPr="00176CEA">
        <w:rPr>
          <w:rFonts w:ascii="Times New Roman" w:eastAsia="Calibri" w:hAnsi="Times New Roman" w:cs="Times New Roman"/>
          <w:b/>
          <w:bCs/>
          <w:sz w:val="24"/>
          <w:szCs w:val="24"/>
          <w:lang w:val="en-US"/>
        </w:rPr>
        <w:t>II. Gender as a moderator</w:t>
      </w:r>
      <w:r w:rsidR="00076A38">
        <w:rPr>
          <w:rFonts w:ascii="Times New Roman" w:eastAsia="Calibri" w:hAnsi="Times New Roman" w:cs="Times New Roman"/>
          <w:b/>
          <w:bCs/>
          <w:sz w:val="24"/>
          <w:szCs w:val="24"/>
          <w:lang w:val="en-US"/>
        </w:rPr>
        <w:t>:</w:t>
      </w:r>
    </w:p>
    <w:p w14:paraId="4BED645D" w14:textId="77777777" w:rsidR="00D12DD2" w:rsidRPr="00076A38" w:rsidRDefault="00076A38" w:rsidP="004C2291">
      <w:pPr>
        <w:spacing w:after="0"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In </w:t>
      </w:r>
      <w:r w:rsidRPr="00176CEA">
        <w:rPr>
          <w:rFonts w:ascii="Times New Roman" w:eastAsia="Calibri" w:hAnsi="Times New Roman" w:cs="Times New Roman"/>
          <w:b/>
          <w:bCs/>
          <w:sz w:val="24"/>
          <w:szCs w:val="24"/>
          <w:lang w:val="en-US"/>
        </w:rPr>
        <w:t>Category</w:t>
      </w:r>
      <w:r w:rsidRPr="005A7F9E">
        <w:rPr>
          <w:rFonts w:ascii="Times New Roman" w:eastAsia="Calibri" w:hAnsi="Times New Roman" w:cs="Times New Roman"/>
          <w:b/>
          <w:bCs/>
          <w:sz w:val="24"/>
          <w:szCs w:val="24"/>
          <w:lang w:val="en-US"/>
        </w:rPr>
        <w:t xml:space="preserve"> 5- </w:t>
      </w:r>
      <w:r w:rsidRPr="005A7F9E">
        <w:rPr>
          <w:rFonts w:ascii="Times New Roman" w:eastAsia="Calibri" w:hAnsi="Times New Roman" w:cs="Times New Roman"/>
          <w:b/>
          <w:bCs/>
          <w:i/>
          <w:iCs/>
          <w:sz w:val="24"/>
          <w:szCs w:val="24"/>
          <w:lang w:val="en-US"/>
        </w:rPr>
        <w:t>"Consideration of revenge and compromise"</w:t>
      </w:r>
      <w:r w:rsidRPr="005A7F9E">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 xml:space="preserve"> </w:t>
      </w:r>
      <w:r>
        <w:rPr>
          <w:rFonts w:ascii="Times New Roman" w:eastAsia="Calibri" w:hAnsi="Times New Roman" w:cs="Times New Roman"/>
          <w:sz w:val="24"/>
          <w:szCs w:val="24"/>
          <w:lang w:val="en-US"/>
        </w:rPr>
        <w:t>a</w:t>
      </w:r>
      <w:r w:rsidR="00D12DD2" w:rsidRPr="00176CEA">
        <w:rPr>
          <w:rFonts w:ascii="Times New Roman" w:eastAsia="Calibri" w:hAnsi="Times New Roman" w:cs="Times New Roman"/>
          <w:sz w:val="24"/>
          <w:szCs w:val="24"/>
          <w:lang w:val="en-US"/>
        </w:rPr>
        <w:t xml:space="preserve"> significant interaction effect (F=5.45, p&lt;0.01) was found between the </w:t>
      </w:r>
      <w:r w:rsidR="00D12DD2">
        <w:rPr>
          <w:rFonts w:ascii="Times New Roman" w:eastAsia="Calibri" w:hAnsi="Times New Roman" w:cs="Times New Roman"/>
          <w:sz w:val="24"/>
          <w:szCs w:val="24"/>
          <w:lang w:val="en-US"/>
        </w:rPr>
        <w:t xml:space="preserve">Holocaust </w:t>
      </w:r>
      <w:r w:rsidR="00D12DD2" w:rsidRPr="00176CEA">
        <w:rPr>
          <w:rFonts w:ascii="Times New Roman" w:eastAsia="Calibri" w:hAnsi="Times New Roman" w:cs="Times New Roman"/>
          <w:sz w:val="24"/>
          <w:szCs w:val="24"/>
          <w:lang w:val="en-US"/>
        </w:rPr>
        <w:t>Learning Program and gender in the evolution of agreement with the</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affective-intuitive</w:t>
      </w:r>
      <w:r>
        <w:rPr>
          <w:rFonts w:ascii="Times New Roman" w:eastAsia="Calibri" w:hAnsi="Times New Roman" w:cs="Times New Roman"/>
          <w:sz w:val="24"/>
          <w:szCs w:val="24"/>
          <w:lang w:val="en-US"/>
        </w:rPr>
        <w:t>' moral solution</w:t>
      </w:r>
      <w:r w:rsidR="00D12DD2" w:rsidRPr="00176CE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w:t>
      </w:r>
      <w:r w:rsidR="00D12DD2" w:rsidRPr="00176CEA">
        <w:rPr>
          <w:rFonts w:ascii="Times New Roman" w:eastAsia="Calibri" w:hAnsi="Times New Roman" w:cs="Times New Roman"/>
          <w:sz w:val="24"/>
          <w:szCs w:val="24"/>
          <w:lang w:val="en-US"/>
        </w:rPr>
        <w:t xml:space="preserve">he </w:t>
      </w:r>
      <w:r w:rsidR="00D12DD2">
        <w:rPr>
          <w:rFonts w:ascii="Times New Roman" w:eastAsia="Calibri" w:hAnsi="Times New Roman" w:cs="Times New Roman"/>
          <w:sz w:val="24"/>
          <w:szCs w:val="24"/>
          <w:lang w:val="en-US"/>
        </w:rPr>
        <w:t xml:space="preserve">level of </w:t>
      </w:r>
      <w:r w:rsidR="00D12DD2" w:rsidRPr="00176CEA">
        <w:rPr>
          <w:rFonts w:ascii="Times New Roman" w:eastAsia="Calibri" w:hAnsi="Times New Roman" w:cs="Times New Roman"/>
          <w:sz w:val="24"/>
          <w:szCs w:val="24"/>
          <w:lang w:val="en-US"/>
        </w:rPr>
        <w:t xml:space="preserve">agreement with the </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affective-intuitive</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moral solution among the female group decreased significantly over time and changed from "agreement" to "disagreement". </w:t>
      </w:r>
    </w:p>
    <w:p w14:paraId="6D3022F1" w14:textId="77777777" w:rsidR="00284C37" w:rsidRDefault="00076A38" w:rsidP="004C2291">
      <w:pPr>
        <w:spacing w:after="0"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In </w:t>
      </w:r>
      <w:r w:rsidR="00D12DD2" w:rsidRPr="00176CEA">
        <w:rPr>
          <w:rFonts w:ascii="Times New Roman" w:eastAsia="Calibri" w:hAnsi="Times New Roman" w:cs="Times New Roman"/>
          <w:b/>
          <w:bCs/>
          <w:sz w:val="24"/>
          <w:szCs w:val="24"/>
          <w:lang w:val="en-US"/>
        </w:rPr>
        <w:t xml:space="preserve">Category 6 – </w:t>
      </w:r>
      <w:r w:rsidR="00D12DD2" w:rsidRPr="00176CEA">
        <w:rPr>
          <w:rFonts w:ascii="Times New Roman" w:eastAsia="Calibri" w:hAnsi="Times New Roman" w:cs="Times New Roman"/>
          <w:b/>
          <w:bCs/>
          <w:i/>
          <w:iCs/>
          <w:sz w:val="24"/>
          <w:szCs w:val="24"/>
          <w:lang w:val="en-US"/>
        </w:rPr>
        <w:t>"The perception of the Holocaust as a historical event":</w:t>
      </w:r>
      <w:r w:rsidR="00D12DD2" w:rsidRPr="00350D3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 </w:t>
      </w:r>
      <w:r w:rsidR="00D12DD2" w:rsidRPr="00176CEA">
        <w:rPr>
          <w:rFonts w:ascii="Times New Roman" w:eastAsia="Calibri" w:hAnsi="Times New Roman" w:cs="Times New Roman"/>
          <w:sz w:val="24"/>
          <w:szCs w:val="24"/>
          <w:lang w:val="en-US"/>
        </w:rPr>
        <w:t xml:space="preserve">significant interaction effect (F=3.223, p-0.01) was found between the </w:t>
      </w:r>
      <w:r w:rsidR="00D12DD2">
        <w:rPr>
          <w:rFonts w:ascii="Times New Roman" w:eastAsia="Calibri" w:hAnsi="Times New Roman" w:cs="Times New Roman"/>
          <w:sz w:val="24"/>
          <w:szCs w:val="24"/>
          <w:lang w:val="en-US"/>
        </w:rPr>
        <w:t xml:space="preserve">Holocaust </w:t>
      </w:r>
      <w:r w:rsidR="00D12DD2" w:rsidRPr="00176CEA">
        <w:rPr>
          <w:rFonts w:ascii="Times New Roman" w:eastAsia="Calibri" w:hAnsi="Times New Roman" w:cs="Times New Roman"/>
          <w:sz w:val="24"/>
          <w:szCs w:val="24"/>
          <w:lang w:val="en-US"/>
        </w:rPr>
        <w:t xml:space="preserve">Learning Program and gender in the evolution of agreement with the </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Jewish-particular</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moral solution. </w:t>
      </w:r>
      <w:r>
        <w:rPr>
          <w:rFonts w:ascii="Times New Roman" w:eastAsia="Calibri" w:hAnsi="Times New Roman" w:cs="Times New Roman"/>
          <w:sz w:val="24"/>
          <w:szCs w:val="24"/>
          <w:lang w:val="en-US"/>
        </w:rPr>
        <w:t>T</w:t>
      </w:r>
      <w:r w:rsidR="00D12DD2" w:rsidRPr="00176CEA">
        <w:rPr>
          <w:rFonts w:ascii="Times New Roman" w:eastAsia="Calibri" w:hAnsi="Times New Roman" w:cs="Times New Roman"/>
          <w:sz w:val="24"/>
          <w:szCs w:val="24"/>
          <w:lang w:val="en-US"/>
        </w:rPr>
        <w:t xml:space="preserve">he gap </w:t>
      </w:r>
      <w:r w:rsidR="00D12DD2">
        <w:rPr>
          <w:rFonts w:ascii="Times New Roman" w:eastAsia="Calibri" w:hAnsi="Times New Roman" w:cs="Times New Roman"/>
          <w:sz w:val="24"/>
          <w:szCs w:val="24"/>
          <w:lang w:val="en-US"/>
        </w:rPr>
        <w:t>in</w:t>
      </w:r>
      <w:r w:rsidR="00D12DD2" w:rsidRPr="00176CEA">
        <w:rPr>
          <w:rFonts w:ascii="Times New Roman" w:eastAsia="Calibri" w:hAnsi="Times New Roman" w:cs="Times New Roman"/>
          <w:sz w:val="24"/>
          <w:szCs w:val="24"/>
          <w:lang w:val="en-US"/>
        </w:rPr>
        <w:t xml:space="preserve"> the </w:t>
      </w:r>
      <w:r w:rsidR="00D12DD2">
        <w:rPr>
          <w:rFonts w:ascii="Times New Roman" w:eastAsia="Calibri" w:hAnsi="Times New Roman" w:cs="Times New Roman"/>
          <w:sz w:val="24"/>
          <w:szCs w:val="24"/>
          <w:lang w:val="en-US"/>
        </w:rPr>
        <w:t xml:space="preserve">extent </w:t>
      </w:r>
      <w:r w:rsidR="00D12DD2" w:rsidRPr="00176CEA">
        <w:rPr>
          <w:rFonts w:ascii="Times New Roman" w:eastAsia="Calibri" w:hAnsi="Times New Roman" w:cs="Times New Roman"/>
          <w:sz w:val="24"/>
          <w:szCs w:val="24"/>
          <w:lang w:val="en-US"/>
        </w:rPr>
        <w:t xml:space="preserve">of agreement with the </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Jewish-particular</w:t>
      </w:r>
      <w:r>
        <w:rPr>
          <w:rFonts w:ascii="Times New Roman" w:eastAsia="Calibri" w:hAnsi="Times New Roman" w:cs="Times New Roman"/>
          <w:sz w:val="24"/>
          <w:szCs w:val="24"/>
          <w:lang w:val="en-US"/>
        </w:rPr>
        <w:t>'</w:t>
      </w:r>
      <w:r w:rsidR="00D12DD2" w:rsidRPr="00176CEA">
        <w:rPr>
          <w:rFonts w:ascii="Times New Roman" w:eastAsia="Calibri" w:hAnsi="Times New Roman" w:cs="Times New Roman"/>
          <w:sz w:val="24"/>
          <w:szCs w:val="24"/>
          <w:lang w:val="en-US"/>
        </w:rPr>
        <w:t xml:space="preserve"> moral solution </w:t>
      </w:r>
      <w:r w:rsidR="00D12DD2">
        <w:rPr>
          <w:rFonts w:ascii="Times New Roman" w:eastAsia="Calibri" w:hAnsi="Times New Roman" w:cs="Times New Roman"/>
          <w:sz w:val="24"/>
          <w:szCs w:val="24"/>
          <w:lang w:val="en-US"/>
        </w:rPr>
        <w:t>between</w:t>
      </w:r>
      <w:r w:rsidR="00D12DD2" w:rsidRPr="00176CEA">
        <w:rPr>
          <w:rFonts w:ascii="Times New Roman" w:eastAsia="Calibri" w:hAnsi="Times New Roman" w:cs="Times New Roman"/>
          <w:sz w:val="24"/>
          <w:szCs w:val="24"/>
          <w:lang w:val="en-US"/>
        </w:rPr>
        <w:t xml:space="preserve"> boys and girls became s</w:t>
      </w:r>
      <w:r w:rsidR="00284C37">
        <w:rPr>
          <w:rFonts w:ascii="Times New Roman" w:eastAsia="Calibri" w:hAnsi="Times New Roman" w:cs="Times New Roman"/>
          <w:sz w:val="24"/>
          <w:szCs w:val="24"/>
          <w:lang w:val="en-US"/>
        </w:rPr>
        <w:t>ignificantly smaller over time.</w:t>
      </w:r>
    </w:p>
    <w:p w14:paraId="4C6B335C" w14:textId="77777777" w:rsidR="00765D2C" w:rsidRDefault="00765D2C" w:rsidP="00284C37">
      <w:pPr>
        <w:spacing w:line="360" w:lineRule="auto"/>
        <w:rPr>
          <w:rFonts w:ascii="Times New Roman" w:eastAsia="Calibri" w:hAnsi="Times New Roman" w:cs="Times New Roman"/>
          <w:b/>
          <w:bCs/>
          <w:sz w:val="24"/>
          <w:szCs w:val="24"/>
          <w:lang w:val="en-US"/>
        </w:rPr>
      </w:pPr>
    </w:p>
    <w:p w14:paraId="6AB96B9D" w14:textId="2A5514D1" w:rsidR="002F508E" w:rsidRPr="004C2291" w:rsidRDefault="002F508E" w:rsidP="004C2291">
      <w:pPr>
        <w:pStyle w:val="3"/>
        <w:spacing w:after="120"/>
        <w:rPr>
          <w:rFonts w:ascii="Times New Roman" w:eastAsia="Calibri" w:hAnsi="Times New Roman"/>
          <w:b w:val="0"/>
          <w:bCs w:val="0"/>
          <w:i/>
          <w:iCs/>
          <w:color w:val="000000" w:themeColor="text1"/>
          <w:sz w:val="24"/>
          <w:szCs w:val="24"/>
          <w:lang w:val="en-US"/>
        </w:rPr>
      </w:pPr>
      <w:bookmarkStart w:id="74" w:name="_Toc478145044"/>
      <w:r w:rsidRPr="004C2291">
        <w:rPr>
          <w:rFonts w:ascii="Times New Roman" w:eastAsia="Calibri" w:hAnsi="Times New Roman"/>
          <w:i/>
          <w:iCs/>
          <w:color w:val="000000" w:themeColor="text1"/>
          <w:sz w:val="24"/>
          <w:szCs w:val="24"/>
          <w:lang w:val="en-US"/>
        </w:rPr>
        <w:lastRenderedPageBreak/>
        <w:t>3.2.</w:t>
      </w:r>
      <w:r w:rsidR="00481902">
        <w:rPr>
          <w:rFonts w:ascii="Times New Roman" w:eastAsia="Calibri" w:hAnsi="Times New Roman"/>
          <w:i/>
          <w:iCs/>
          <w:color w:val="000000" w:themeColor="text1"/>
          <w:sz w:val="24"/>
          <w:szCs w:val="24"/>
          <w:lang w:val="en-US"/>
        </w:rPr>
        <w:t>3</w:t>
      </w:r>
      <w:r w:rsidR="00853EC5" w:rsidRPr="004C2291">
        <w:rPr>
          <w:rFonts w:ascii="Times New Roman" w:eastAsia="Calibri" w:hAnsi="Times New Roman"/>
          <w:i/>
          <w:iCs/>
          <w:color w:val="000000" w:themeColor="text1"/>
          <w:sz w:val="24"/>
          <w:szCs w:val="24"/>
          <w:lang w:val="en-US"/>
        </w:rPr>
        <w:t xml:space="preserve"> </w:t>
      </w:r>
      <w:r w:rsidRPr="004C2291">
        <w:rPr>
          <w:rFonts w:ascii="Times New Roman" w:eastAsia="Calibri" w:hAnsi="Times New Roman"/>
          <w:i/>
          <w:iCs/>
          <w:color w:val="000000" w:themeColor="text1"/>
          <w:sz w:val="24"/>
          <w:szCs w:val="24"/>
          <w:lang w:val="en-US"/>
        </w:rPr>
        <w:t>Conclusions</w:t>
      </w:r>
      <w:bookmarkEnd w:id="74"/>
    </w:p>
    <w:p w14:paraId="66624DCF" w14:textId="77777777" w:rsidR="00284C37" w:rsidRPr="00284C37" w:rsidRDefault="00284C37" w:rsidP="00284C37">
      <w:pPr>
        <w:spacing w:line="360" w:lineRule="auto"/>
        <w:rPr>
          <w:rFonts w:ascii="Times New Roman" w:eastAsia="Calibri" w:hAnsi="Times New Roman" w:cs="Times New Roman"/>
          <w:b/>
          <w:bCs/>
          <w:sz w:val="24"/>
          <w:szCs w:val="24"/>
          <w:lang w:val="en-US"/>
        </w:rPr>
      </w:pPr>
      <w:r w:rsidRPr="00284C37">
        <w:rPr>
          <w:rFonts w:ascii="Times New Roman" w:eastAsia="Calibri" w:hAnsi="Times New Roman" w:cs="Times New Roman"/>
          <w:b/>
          <w:bCs/>
          <w:sz w:val="24"/>
          <w:szCs w:val="24"/>
          <w:lang w:val="en-US"/>
        </w:rPr>
        <w:t xml:space="preserve">Conclusions </w:t>
      </w:r>
      <w:r w:rsidRPr="00284C37">
        <w:rPr>
          <w:rFonts w:ascii="Times New Roman" w:eastAsia="Calibri" w:hAnsi="Times New Roman"/>
          <w:b/>
          <w:bCs/>
          <w:color w:val="000000" w:themeColor="text1"/>
          <w:sz w:val="24"/>
          <w:szCs w:val="24"/>
          <w:lang w:val="en-US"/>
        </w:rPr>
        <w:t>for the evolution of Holocaust era moral attitudes</w:t>
      </w:r>
    </w:p>
    <w:p w14:paraId="644FEDFE" w14:textId="0E823B39" w:rsidR="00E346B0" w:rsidRDefault="00284C37" w:rsidP="00284C37">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284C37">
        <w:rPr>
          <w:rFonts w:ascii="Times New Roman" w:eastAsia="Calibri" w:hAnsi="Times New Roman" w:cs="Times New Roman"/>
          <w:sz w:val="24"/>
          <w:szCs w:val="24"/>
          <w:lang w:val="en-US"/>
        </w:rPr>
        <w:t xml:space="preserve">The learning </w:t>
      </w:r>
      <w:r>
        <w:rPr>
          <w:rFonts w:ascii="Times New Roman" w:eastAsia="Calibri" w:hAnsi="Times New Roman" w:cs="Times New Roman"/>
          <w:sz w:val="24"/>
          <w:szCs w:val="24"/>
          <w:lang w:val="en-US"/>
        </w:rPr>
        <w:t xml:space="preserve">process led the participants to </w:t>
      </w:r>
      <w:r w:rsidR="00E346B0" w:rsidRPr="00284C37">
        <w:rPr>
          <w:rFonts w:ascii="Times New Roman" w:eastAsia="Calibri" w:hAnsi="Times New Roman" w:cs="Times New Roman"/>
          <w:sz w:val="24"/>
          <w:szCs w:val="24"/>
          <w:lang w:val="en-US"/>
        </w:rPr>
        <w:t xml:space="preserve">increase their agreement with survival moral solutions and decrease their agreement with deontological moral solutions. </w:t>
      </w:r>
      <w:r w:rsidR="00E346B0" w:rsidRPr="00284C37">
        <w:rPr>
          <w:rFonts w:ascii="Times New Roman" w:eastAsia="Calibri" w:hAnsi="Times New Roman" w:cs="Times New Roman"/>
          <w:sz w:val="24"/>
          <w:szCs w:val="24"/>
        </w:rPr>
        <w:t>Along this process</w:t>
      </w:r>
      <w:r w:rsidR="00765D2C">
        <w:rPr>
          <w:rFonts w:ascii="Times New Roman" w:eastAsia="Calibri" w:hAnsi="Times New Roman" w:cs="Times New Roman"/>
          <w:sz w:val="24"/>
          <w:szCs w:val="24"/>
        </w:rPr>
        <w:t>,</w:t>
      </w:r>
      <w:r w:rsidR="00E346B0" w:rsidRPr="00284C37">
        <w:rPr>
          <w:rFonts w:ascii="Times New Roman" w:eastAsia="Calibri" w:hAnsi="Times New Roman" w:cs="Times New Roman"/>
          <w:sz w:val="24"/>
          <w:szCs w:val="24"/>
        </w:rPr>
        <w:t xml:space="preserve"> it was </w:t>
      </w:r>
      <w:r w:rsidR="00E346B0" w:rsidRPr="00284C37">
        <w:rPr>
          <w:rFonts w:ascii="Times New Roman" w:eastAsia="Calibri" w:hAnsi="Times New Roman" w:cs="Times New Roman"/>
          <w:sz w:val="24"/>
          <w:szCs w:val="24"/>
          <w:lang w:val="en-US"/>
        </w:rPr>
        <w:t>easier for the participants to decrease their agreement with deontological moral solutions than to increase their agreement with survival moral solutions.</w:t>
      </w:r>
    </w:p>
    <w:p w14:paraId="696A0369" w14:textId="77777777" w:rsidR="00284C37" w:rsidRPr="00284C37" w:rsidRDefault="00284C37" w:rsidP="00284C37">
      <w:pPr>
        <w:spacing w:line="360" w:lineRule="auto"/>
        <w:rPr>
          <w:rFonts w:ascii="Times New Roman" w:eastAsia="Calibri" w:hAnsi="Times New Roman" w:cs="Times New Roman"/>
          <w:b/>
          <w:bCs/>
          <w:sz w:val="24"/>
          <w:szCs w:val="24"/>
          <w:lang w:val="en-US"/>
        </w:rPr>
      </w:pPr>
      <w:r w:rsidRPr="00284C37">
        <w:rPr>
          <w:rFonts w:ascii="Times New Roman" w:eastAsia="Calibri" w:hAnsi="Times New Roman" w:cs="Times New Roman"/>
          <w:b/>
          <w:bCs/>
          <w:sz w:val="24"/>
          <w:szCs w:val="24"/>
          <w:lang w:val="en-US"/>
        </w:rPr>
        <w:t xml:space="preserve">Conclusions </w:t>
      </w:r>
      <w:r w:rsidRPr="00284C37">
        <w:rPr>
          <w:rFonts w:ascii="Times New Roman" w:eastAsia="Calibri" w:hAnsi="Times New Roman"/>
          <w:b/>
          <w:bCs/>
          <w:color w:val="000000" w:themeColor="text1"/>
          <w:sz w:val="24"/>
          <w:szCs w:val="24"/>
          <w:lang w:val="en-US"/>
        </w:rPr>
        <w:t xml:space="preserve">for the evolution of </w:t>
      </w:r>
      <w:r>
        <w:rPr>
          <w:rFonts w:ascii="Times New Roman" w:eastAsia="Calibri" w:hAnsi="Times New Roman"/>
          <w:b/>
          <w:bCs/>
          <w:color w:val="000000" w:themeColor="text1"/>
          <w:sz w:val="24"/>
          <w:szCs w:val="24"/>
          <w:lang w:val="en-US"/>
        </w:rPr>
        <w:t xml:space="preserve">Post- </w:t>
      </w:r>
      <w:r w:rsidRPr="00284C37">
        <w:rPr>
          <w:rFonts w:ascii="Times New Roman" w:eastAsia="Calibri" w:hAnsi="Times New Roman"/>
          <w:b/>
          <w:bCs/>
          <w:color w:val="000000" w:themeColor="text1"/>
          <w:sz w:val="24"/>
          <w:szCs w:val="24"/>
          <w:lang w:val="en-US"/>
        </w:rPr>
        <w:t>Holocaust era moral attitudes</w:t>
      </w:r>
    </w:p>
    <w:p w14:paraId="2311C0B1" w14:textId="77777777" w:rsidR="00284C37" w:rsidRDefault="00284C37" w:rsidP="004C2291">
      <w:pPr>
        <w:spacing w:line="360" w:lineRule="auto"/>
        <w:ind w:firstLine="720"/>
        <w:rPr>
          <w:rFonts w:ascii="Times New Roman" w:eastAsia="Calibri" w:hAnsi="Times New Roman" w:cs="Times New Roman"/>
          <w:sz w:val="24"/>
          <w:szCs w:val="24"/>
          <w:lang w:val="en-US"/>
        </w:rPr>
      </w:pPr>
      <w:r w:rsidRPr="00284C37">
        <w:rPr>
          <w:rFonts w:ascii="Times New Roman" w:eastAsia="Calibri" w:hAnsi="Times New Roman" w:cs="Times New Roman"/>
          <w:sz w:val="24"/>
          <w:szCs w:val="24"/>
          <w:lang w:val="en-US"/>
        </w:rPr>
        <w:t xml:space="preserve">The learning </w:t>
      </w:r>
      <w:r>
        <w:rPr>
          <w:rFonts w:ascii="Times New Roman" w:eastAsia="Calibri" w:hAnsi="Times New Roman" w:cs="Times New Roman"/>
          <w:sz w:val="24"/>
          <w:szCs w:val="24"/>
          <w:lang w:val="en-US"/>
        </w:rPr>
        <w:t>process led the participants t</w:t>
      </w:r>
      <w:r w:rsidR="00E346B0" w:rsidRPr="00284C37">
        <w:rPr>
          <w:rFonts w:ascii="Times New Roman" w:eastAsia="Calibri" w:hAnsi="Times New Roman" w:cs="Times New Roman"/>
          <w:sz w:val="24"/>
          <w:szCs w:val="24"/>
          <w:lang w:val="en-US"/>
        </w:rPr>
        <w:t>o</w:t>
      </w:r>
      <w:r>
        <w:rPr>
          <w:rFonts w:ascii="Times New Roman" w:eastAsia="Calibri" w:hAnsi="Times New Roman" w:cs="Times New Roman"/>
          <w:sz w:val="24"/>
          <w:szCs w:val="24"/>
          <w:lang w:val="en-US"/>
        </w:rPr>
        <w:t>:</w:t>
      </w:r>
    </w:p>
    <w:p w14:paraId="7B1A0F34" w14:textId="59CCB252" w:rsidR="00284C37" w:rsidRPr="004C2291" w:rsidRDefault="00284C37" w:rsidP="004C2291">
      <w:pPr>
        <w:pStyle w:val="a5"/>
        <w:numPr>
          <w:ilvl w:val="0"/>
          <w:numId w:val="8"/>
        </w:numPr>
        <w:spacing w:line="360" w:lineRule="auto"/>
        <w:rPr>
          <w:rFonts w:ascii="Times New Roman" w:eastAsia="Calibri" w:hAnsi="Times New Roman" w:cs="Times New Roman"/>
          <w:sz w:val="24"/>
          <w:szCs w:val="24"/>
          <w:rtl/>
          <w:lang w:val="en-US"/>
        </w:rPr>
      </w:pPr>
      <w:r w:rsidRPr="004C2291">
        <w:rPr>
          <w:rFonts w:ascii="Times New Roman" w:eastAsia="Calibri" w:hAnsi="Times New Roman" w:cs="Times New Roman"/>
          <w:sz w:val="24"/>
          <w:szCs w:val="24"/>
          <w:lang w:val="en-US"/>
        </w:rPr>
        <w:t>Move</w:t>
      </w:r>
      <w:r w:rsidR="00E346B0" w:rsidRPr="004C2291">
        <w:rPr>
          <w:rFonts w:ascii="Times New Roman" w:eastAsia="Calibri" w:hAnsi="Times New Roman" w:cs="Times New Roman"/>
          <w:sz w:val="24"/>
          <w:szCs w:val="24"/>
          <w:lang w:val="en-US"/>
        </w:rPr>
        <w:t xml:space="preserve"> towards greater acceptance of the “passive” way that Jewish people coped with the moral challenges of the Holocaust.</w:t>
      </w:r>
    </w:p>
    <w:p w14:paraId="31C633FB" w14:textId="1CE1E0BD" w:rsidR="0003673B" w:rsidRPr="004C2291" w:rsidRDefault="00284C37" w:rsidP="004C2291">
      <w:pPr>
        <w:pStyle w:val="a5"/>
        <w:numPr>
          <w:ilvl w:val="0"/>
          <w:numId w:val="8"/>
        </w:numPr>
        <w:spacing w:line="360" w:lineRule="auto"/>
        <w:rPr>
          <w:rFonts w:ascii="Times New Roman" w:eastAsia="Calibri" w:hAnsi="Times New Roman" w:cs="Times New Roman"/>
          <w:sz w:val="24"/>
          <w:szCs w:val="24"/>
          <w:lang w:val="en-US"/>
        </w:rPr>
      </w:pPr>
      <w:r w:rsidRPr="004C2291">
        <w:rPr>
          <w:rFonts w:ascii="Times New Roman" w:eastAsia="Calibri" w:hAnsi="Times New Roman" w:cs="Times New Roman"/>
          <w:sz w:val="24"/>
          <w:szCs w:val="24"/>
          <w:lang w:val="en-US"/>
        </w:rPr>
        <w:t>To</w:t>
      </w:r>
      <w:r w:rsidR="00E346B0" w:rsidRPr="004C2291">
        <w:rPr>
          <w:rFonts w:ascii="Times New Roman" w:eastAsia="Calibri" w:hAnsi="Times New Roman" w:cs="Times New Roman"/>
          <w:sz w:val="24"/>
          <w:szCs w:val="24"/>
          <w:lang w:val="en-US"/>
        </w:rPr>
        <w:t xml:space="preserve"> adopt more </w:t>
      </w:r>
      <w:r w:rsidR="0003673B" w:rsidRPr="004C2291">
        <w:rPr>
          <w:rFonts w:ascii="Times New Roman" w:eastAsia="Calibri" w:hAnsi="Times New Roman" w:cs="Times New Roman"/>
          <w:sz w:val="24"/>
          <w:szCs w:val="24"/>
          <w:lang w:val="en-US"/>
        </w:rPr>
        <w:t>'rational-utilitarian'</w:t>
      </w:r>
      <w:r w:rsidR="00E346B0" w:rsidRPr="004C2291">
        <w:rPr>
          <w:rFonts w:ascii="Times New Roman" w:eastAsia="Calibri" w:hAnsi="Times New Roman" w:cs="Times New Roman"/>
          <w:sz w:val="24"/>
          <w:szCs w:val="24"/>
          <w:lang w:val="en-US"/>
        </w:rPr>
        <w:t xml:space="preserve"> moral attitudes</w:t>
      </w:r>
      <w:r w:rsidRPr="004C2291">
        <w:rPr>
          <w:rFonts w:ascii="Times New Roman" w:eastAsia="Calibri" w:hAnsi="Times New Roman" w:cs="Times New Roman"/>
          <w:sz w:val="24"/>
          <w:szCs w:val="24"/>
          <w:lang w:val="en-US"/>
        </w:rPr>
        <w:t xml:space="preserve"> towards </w:t>
      </w:r>
      <w:r w:rsidR="0003673B" w:rsidRPr="004C2291">
        <w:rPr>
          <w:rFonts w:ascii="Times New Roman" w:eastAsia="Calibri" w:hAnsi="Times New Roman" w:cs="Times New Roman"/>
          <w:sz w:val="24"/>
          <w:szCs w:val="24"/>
          <w:lang w:val="en-US"/>
        </w:rPr>
        <w:t xml:space="preserve">the question how to treat the crimes of former Nazis. </w:t>
      </w:r>
    </w:p>
    <w:p w14:paraId="1BC4E1DA" w14:textId="20776A2F" w:rsidR="00E346B0" w:rsidRPr="004C2291" w:rsidRDefault="00284C37" w:rsidP="004C2291">
      <w:pPr>
        <w:pStyle w:val="a5"/>
        <w:numPr>
          <w:ilvl w:val="0"/>
          <w:numId w:val="8"/>
        </w:numPr>
        <w:spacing w:line="360" w:lineRule="auto"/>
        <w:rPr>
          <w:rFonts w:ascii="Times New Roman" w:eastAsia="Calibri" w:hAnsi="Times New Roman" w:cs="Times New Roman"/>
          <w:sz w:val="24"/>
          <w:szCs w:val="24"/>
          <w:lang w:val="en-US"/>
        </w:rPr>
      </w:pPr>
      <w:r w:rsidRPr="004C2291">
        <w:rPr>
          <w:rFonts w:ascii="Times New Roman" w:eastAsia="Calibri" w:hAnsi="Times New Roman" w:cs="Times New Roman"/>
          <w:sz w:val="24"/>
          <w:szCs w:val="24"/>
          <w:lang w:val="en-US"/>
        </w:rPr>
        <w:t xml:space="preserve">To </w:t>
      </w:r>
      <w:r w:rsidR="00E346B0" w:rsidRPr="004C2291">
        <w:rPr>
          <w:rFonts w:ascii="Times New Roman" w:eastAsia="Calibri" w:hAnsi="Times New Roman" w:cs="Times New Roman"/>
          <w:sz w:val="24"/>
          <w:szCs w:val="24"/>
          <w:lang w:val="en-US"/>
        </w:rPr>
        <w:t>change earlier support for the 'universal moral solution' to more support for the 'Jewish-particular moral solution‘.</w:t>
      </w:r>
    </w:p>
    <w:p w14:paraId="6B192E7A" w14:textId="77777777" w:rsidR="0003673B" w:rsidRPr="0003673B" w:rsidRDefault="0003673B" w:rsidP="0003673B">
      <w:pPr>
        <w:spacing w:before="120" w:line="360" w:lineRule="auto"/>
        <w:rPr>
          <w:rFonts w:ascii="Times New Roman" w:eastAsia="Calibri" w:hAnsi="Times New Roman" w:cs="Times New Roman"/>
          <w:b/>
          <w:bCs/>
          <w:sz w:val="24"/>
          <w:szCs w:val="24"/>
          <w:lang w:val="en-US"/>
        </w:rPr>
      </w:pPr>
      <w:r w:rsidRPr="00284C37">
        <w:rPr>
          <w:rFonts w:ascii="Times New Roman" w:eastAsia="Calibri" w:hAnsi="Times New Roman" w:cs="Times New Roman"/>
          <w:b/>
          <w:bCs/>
          <w:sz w:val="24"/>
          <w:szCs w:val="24"/>
          <w:lang w:val="en-US"/>
        </w:rPr>
        <w:t xml:space="preserve">Conclusions </w:t>
      </w:r>
      <w:r w:rsidRPr="00284C37">
        <w:rPr>
          <w:rFonts w:ascii="Times New Roman" w:eastAsia="Calibri" w:hAnsi="Times New Roman"/>
          <w:b/>
          <w:bCs/>
          <w:color w:val="000000" w:themeColor="text1"/>
          <w:sz w:val="24"/>
          <w:szCs w:val="24"/>
          <w:lang w:val="en-US"/>
        </w:rPr>
        <w:t xml:space="preserve">for the </w:t>
      </w:r>
      <w:r w:rsidRPr="0003673B">
        <w:rPr>
          <w:rFonts w:ascii="Times New Roman" w:eastAsia="Calibri" w:hAnsi="Times New Roman" w:cs="Times New Roman"/>
          <w:b/>
          <w:bCs/>
          <w:sz w:val="24"/>
          <w:szCs w:val="24"/>
          <w:lang w:val="en-US"/>
        </w:rPr>
        <w:t>effect of different moderators on the participants’ moral attitudes</w:t>
      </w:r>
    </w:p>
    <w:p w14:paraId="4018E6B2" w14:textId="77777777" w:rsidR="0003673B" w:rsidRPr="0003673B" w:rsidRDefault="0003673B" w:rsidP="004C2291">
      <w:pPr>
        <w:spacing w:line="360" w:lineRule="auto"/>
        <w:ind w:firstLine="720"/>
        <w:rPr>
          <w:rFonts w:ascii="Times New Roman" w:eastAsia="Calibri" w:hAnsi="Times New Roman" w:cs="Times New Roman"/>
          <w:sz w:val="24"/>
          <w:szCs w:val="24"/>
          <w:lang w:val="en-US"/>
        </w:rPr>
      </w:pPr>
      <w:r w:rsidRPr="0003673B">
        <w:rPr>
          <w:rFonts w:ascii="Times New Roman" w:eastAsia="Calibri" w:hAnsi="Times New Roman" w:cs="Times New Roman"/>
          <w:sz w:val="24"/>
          <w:szCs w:val="24"/>
          <w:lang w:val="en-US"/>
        </w:rPr>
        <w:t>The learning process:</w:t>
      </w:r>
    </w:p>
    <w:p w14:paraId="1657158E" w14:textId="20315768" w:rsidR="00E346B0" w:rsidRPr="004C2291" w:rsidRDefault="00E346B0" w:rsidP="004C2291">
      <w:pPr>
        <w:pStyle w:val="a5"/>
        <w:numPr>
          <w:ilvl w:val="0"/>
          <w:numId w:val="10"/>
        </w:numPr>
        <w:spacing w:line="360" w:lineRule="auto"/>
        <w:rPr>
          <w:rFonts w:ascii="Times New Roman" w:eastAsia="Calibri" w:hAnsi="Times New Roman" w:cs="Times New Roman"/>
          <w:sz w:val="24"/>
          <w:szCs w:val="24"/>
          <w:rtl/>
          <w:lang w:val="en-US"/>
        </w:rPr>
      </w:pPr>
      <w:r w:rsidRPr="004C2291">
        <w:rPr>
          <w:rFonts w:ascii="Times New Roman" w:eastAsia="Calibri" w:hAnsi="Times New Roman" w:cs="Times New Roman"/>
          <w:sz w:val="24"/>
          <w:szCs w:val="24"/>
          <w:lang w:val="en-US"/>
        </w:rPr>
        <w:t>Reduced the initial tendency among relatives of Holocaust survivors or victims to accept the “passive” way that Jews behaved towards the Nazis.</w:t>
      </w:r>
    </w:p>
    <w:p w14:paraId="25E2A8BA" w14:textId="1FF2EB74" w:rsidR="00E346B0" w:rsidRPr="004C2291" w:rsidRDefault="00E346B0" w:rsidP="004C2291">
      <w:pPr>
        <w:pStyle w:val="a5"/>
        <w:numPr>
          <w:ilvl w:val="0"/>
          <w:numId w:val="10"/>
        </w:numPr>
        <w:spacing w:line="360" w:lineRule="auto"/>
        <w:rPr>
          <w:rFonts w:ascii="Times New Roman" w:eastAsia="Calibri" w:hAnsi="Times New Roman" w:cs="Times New Roman"/>
          <w:sz w:val="24"/>
          <w:szCs w:val="24"/>
          <w:rtl/>
          <w:lang w:val="en-US"/>
        </w:rPr>
      </w:pPr>
      <w:r w:rsidRPr="004C2291">
        <w:rPr>
          <w:rFonts w:ascii="Times New Roman" w:eastAsia="Calibri" w:hAnsi="Times New Roman" w:cs="Times New Roman"/>
          <w:sz w:val="24"/>
          <w:szCs w:val="24"/>
          <w:lang w:val="en-US"/>
        </w:rPr>
        <w:t>Led the girls to increase their disagree</w:t>
      </w:r>
      <w:r w:rsidR="0003673B" w:rsidRPr="004C2291">
        <w:rPr>
          <w:rFonts w:ascii="Times New Roman" w:eastAsia="Calibri" w:hAnsi="Times New Roman" w:cs="Times New Roman"/>
          <w:sz w:val="24"/>
          <w:szCs w:val="24"/>
          <w:lang w:val="en-US"/>
        </w:rPr>
        <w:t>ment</w:t>
      </w:r>
      <w:r w:rsidRPr="004C2291">
        <w:rPr>
          <w:rFonts w:ascii="Times New Roman" w:eastAsia="Calibri" w:hAnsi="Times New Roman" w:cs="Times New Roman"/>
          <w:sz w:val="24"/>
          <w:szCs w:val="24"/>
          <w:lang w:val="en-US"/>
        </w:rPr>
        <w:t xml:space="preserve"> with killing of Nazis war criminals as act of revenge.</w:t>
      </w:r>
    </w:p>
    <w:p w14:paraId="036FADA2" w14:textId="453F7D3C" w:rsidR="00E346B0" w:rsidRPr="004C2291" w:rsidRDefault="00E346B0" w:rsidP="004C2291">
      <w:pPr>
        <w:pStyle w:val="a5"/>
        <w:numPr>
          <w:ilvl w:val="0"/>
          <w:numId w:val="10"/>
        </w:numPr>
        <w:spacing w:line="360" w:lineRule="auto"/>
        <w:rPr>
          <w:rFonts w:ascii="Times New Roman" w:eastAsia="Calibri" w:hAnsi="Times New Roman" w:cs="Times New Roman"/>
          <w:sz w:val="24"/>
          <w:szCs w:val="24"/>
          <w:rtl/>
          <w:lang w:val="en-US"/>
        </w:rPr>
      </w:pPr>
      <w:r w:rsidRPr="004C2291">
        <w:rPr>
          <w:rFonts w:ascii="Times New Roman" w:eastAsia="Calibri" w:hAnsi="Times New Roman" w:cs="Times New Roman"/>
          <w:sz w:val="24"/>
          <w:szCs w:val="24"/>
          <w:lang w:val="en-US"/>
        </w:rPr>
        <w:t>Led boys to agree more, and girls to agree less, with the 'Jewish-particular solution' that present the Holocaust as a unique "Jewish only" historical event.</w:t>
      </w:r>
    </w:p>
    <w:p w14:paraId="6E64CCF5" w14:textId="77777777" w:rsidR="00E346B0" w:rsidRPr="0003673B" w:rsidRDefault="00E346B0" w:rsidP="004A26D6">
      <w:pPr>
        <w:numPr>
          <w:ilvl w:val="0"/>
          <w:numId w:val="6"/>
        </w:numPr>
        <w:spacing w:line="360" w:lineRule="auto"/>
        <w:rPr>
          <w:rFonts w:ascii="Times New Roman" w:eastAsia="Calibri" w:hAnsi="Times New Roman" w:cs="Times New Roman"/>
          <w:sz w:val="24"/>
          <w:szCs w:val="24"/>
          <w:rtl/>
          <w:lang w:val="en-US"/>
        </w:rPr>
      </w:pPr>
      <w:r w:rsidRPr="0003673B">
        <w:rPr>
          <w:rFonts w:ascii="Times New Roman" w:eastAsia="Calibri" w:hAnsi="Times New Roman" w:cs="Times New Roman"/>
          <w:sz w:val="24"/>
          <w:szCs w:val="24"/>
          <w:lang w:val="en-US"/>
        </w:rPr>
        <w:t xml:space="preserve">The journey to Poland did not </w:t>
      </w:r>
      <w:r w:rsidR="0003673B" w:rsidRPr="0003673B">
        <w:rPr>
          <w:rFonts w:ascii="Times New Roman" w:eastAsia="Calibri" w:hAnsi="Times New Roman" w:cs="Times New Roman"/>
          <w:sz w:val="24"/>
          <w:szCs w:val="24"/>
          <w:lang w:val="en-US"/>
        </w:rPr>
        <w:t>have</w:t>
      </w:r>
      <w:r w:rsidRPr="0003673B">
        <w:rPr>
          <w:rFonts w:ascii="Times New Roman" w:eastAsia="Calibri" w:hAnsi="Times New Roman" w:cs="Times New Roman"/>
          <w:sz w:val="24"/>
          <w:szCs w:val="24"/>
          <w:lang w:val="en-US"/>
        </w:rPr>
        <w:t xml:space="preserve"> significand effect on the </w:t>
      </w:r>
      <w:r w:rsidR="0003673B" w:rsidRPr="0003673B">
        <w:rPr>
          <w:rFonts w:ascii="Times New Roman" w:eastAsia="Calibri" w:hAnsi="Times New Roman" w:cs="Times New Roman"/>
          <w:sz w:val="24"/>
          <w:szCs w:val="24"/>
          <w:lang w:val="en-US"/>
        </w:rPr>
        <w:t>participant's</w:t>
      </w:r>
      <w:r w:rsidRPr="0003673B">
        <w:rPr>
          <w:rFonts w:ascii="Times New Roman" w:eastAsia="Calibri" w:hAnsi="Times New Roman" w:cs="Times New Roman"/>
          <w:sz w:val="24"/>
          <w:szCs w:val="24"/>
          <w:lang w:val="en-US"/>
        </w:rPr>
        <w:t xml:space="preserve"> moral attitudes. </w:t>
      </w:r>
    </w:p>
    <w:p w14:paraId="2C17BA2F" w14:textId="77777777" w:rsidR="00D12DD2" w:rsidRPr="003E7259" w:rsidRDefault="00D12DD2" w:rsidP="003E7259">
      <w:pPr>
        <w:pStyle w:val="2"/>
        <w:spacing w:before="120" w:after="120"/>
        <w:rPr>
          <w:rFonts w:ascii="Times New Roman" w:eastAsia="Calibri" w:hAnsi="Times New Roman"/>
          <w:color w:val="000000" w:themeColor="text1"/>
          <w:sz w:val="24"/>
          <w:szCs w:val="24"/>
          <w:rtl/>
          <w:lang w:val="en-US"/>
        </w:rPr>
      </w:pPr>
      <w:bookmarkStart w:id="75" w:name="_Toc470599548"/>
      <w:bookmarkStart w:id="76" w:name="_Toc478145045"/>
      <w:r w:rsidRPr="003E7259">
        <w:rPr>
          <w:rFonts w:ascii="Times New Roman" w:eastAsia="Calibri" w:hAnsi="Times New Roman"/>
          <w:color w:val="000000" w:themeColor="text1"/>
          <w:sz w:val="24"/>
          <w:szCs w:val="24"/>
          <w:lang w:val="en-US"/>
        </w:rPr>
        <w:lastRenderedPageBreak/>
        <w:t>3.3 Study 3 - Perceived influences and lessons learned</w:t>
      </w:r>
      <w:bookmarkEnd w:id="75"/>
      <w:bookmarkEnd w:id="76"/>
    </w:p>
    <w:p w14:paraId="254E5533" w14:textId="77777777" w:rsidR="00D12DD2" w:rsidRPr="00E66147" w:rsidRDefault="00D12DD2" w:rsidP="00E66147">
      <w:pPr>
        <w:pStyle w:val="3"/>
        <w:spacing w:before="120" w:after="120" w:line="360" w:lineRule="auto"/>
        <w:rPr>
          <w:rFonts w:ascii="Times New Roman" w:eastAsia="Calibri" w:hAnsi="Times New Roman"/>
          <w:i/>
          <w:iCs/>
          <w:color w:val="000000" w:themeColor="text1"/>
          <w:sz w:val="24"/>
          <w:szCs w:val="24"/>
          <w:lang w:val="en-US"/>
        </w:rPr>
      </w:pPr>
      <w:bookmarkStart w:id="77" w:name="_Toc470599549"/>
      <w:bookmarkStart w:id="78" w:name="_Toc472069721"/>
      <w:bookmarkStart w:id="79" w:name="_Toc478145046"/>
      <w:r w:rsidRPr="00E66147">
        <w:rPr>
          <w:rFonts w:ascii="Times New Roman" w:eastAsia="Calibri" w:hAnsi="Times New Roman"/>
          <w:i/>
          <w:iCs/>
          <w:color w:val="000000" w:themeColor="text1"/>
          <w:sz w:val="24"/>
          <w:szCs w:val="24"/>
          <w:lang w:val="en-US"/>
        </w:rPr>
        <w:t>Introduction</w:t>
      </w:r>
      <w:bookmarkEnd w:id="77"/>
      <w:bookmarkEnd w:id="78"/>
      <w:bookmarkEnd w:id="79"/>
    </w:p>
    <w:p w14:paraId="49273AE0" w14:textId="77777777" w:rsidR="00D12DD2" w:rsidRDefault="002F508E" w:rsidP="002F508E">
      <w:pPr>
        <w:spacing w:after="0" w:line="360" w:lineRule="auto"/>
        <w:ind w:firstLine="720"/>
        <w:rPr>
          <w:rFonts w:ascii="Times New Roman" w:eastAsia="Calibri" w:hAnsi="Times New Roman" w:cs="Times New Roman"/>
          <w:sz w:val="24"/>
          <w:szCs w:val="24"/>
          <w:lang w:val="en-US"/>
        </w:rPr>
      </w:pPr>
      <w:r w:rsidRPr="002F508E">
        <w:rPr>
          <w:rFonts w:ascii="Times New Roman" w:eastAsia="Calibri" w:hAnsi="Times New Roman" w:cs="Times New Roman"/>
          <w:b/>
          <w:bCs/>
          <w:sz w:val="24"/>
          <w:szCs w:val="24"/>
          <w:lang w:val="en-US"/>
        </w:rPr>
        <w:t>Research aim 1</w:t>
      </w:r>
      <w:r>
        <w:rPr>
          <w:rFonts w:ascii="Times New Roman" w:eastAsia="Calibri" w:hAnsi="Times New Roman" w:cs="Times New Roman"/>
          <w:sz w:val="24"/>
          <w:szCs w:val="24"/>
          <w:lang w:val="en-US"/>
        </w:rPr>
        <w:t xml:space="preserve"> was to i</w:t>
      </w:r>
      <w:r w:rsidR="00D12DD2" w:rsidRPr="001B4810">
        <w:rPr>
          <w:rFonts w:ascii="Times New Roman" w:eastAsia="Calibri" w:hAnsi="Times New Roman" w:cs="Times New Roman"/>
          <w:sz w:val="24"/>
          <w:szCs w:val="24"/>
          <w:lang w:val="en-US"/>
        </w:rPr>
        <w:t xml:space="preserve">dentify whether and how social and educational factors </w:t>
      </w:r>
      <w:r w:rsidR="00D12DD2">
        <w:rPr>
          <w:rFonts w:ascii="Times New Roman" w:eastAsia="Calibri" w:hAnsi="Times New Roman" w:cs="Times New Roman"/>
          <w:sz w:val="24"/>
          <w:szCs w:val="24"/>
          <w:lang w:val="en-US"/>
        </w:rPr>
        <w:t>we</w:t>
      </w:r>
      <w:r w:rsidR="00D12DD2" w:rsidRPr="001B4810">
        <w:rPr>
          <w:rFonts w:ascii="Times New Roman" w:eastAsia="Calibri" w:hAnsi="Times New Roman" w:cs="Times New Roman"/>
          <w:sz w:val="24"/>
          <w:szCs w:val="24"/>
          <w:lang w:val="en-US"/>
        </w:rPr>
        <w:t>re perceived by participants as influencing their moral attitudes.</w:t>
      </w:r>
      <w:r w:rsidR="00D12DD2" w:rsidRPr="001B4810" w:rsidDel="001B347A">
        <w:rPr>
          <w:rFonts w:ascii="Times New Roman" w:eastAsia="Calibri" w:hAnsi="Times New Roman" w:cs="Times New Roman"/>
          <w:sz w:val="24"/>
          <w:szCs w:val="24"/>
          <w:lang w:val="en-US"/>
        </w:rPr>
        <w:t xml:space="preserve"> </w:t>
      </w:r>
    </w:p>
    <w:p w14:paraId="010A89CE" w14:textId="2FB43433" w:rsidR="00D12DD2" w:rsidRPr="001B4810" w:rsidRDefault="002F508E" w:rsidP="002F508E">
      <w:pPr>
        <w:spacing w:line="360" w:lineRule="auto"/>
        <w:ind w:firstLine="720"/>
        <w:rPr>
          <w:rFonts w:ascii="Times New Roman" w:eastAsia="Calibri" w:hAnsi="Times New Roman" w:cs="Times New Roman"/>
          <w:sz w:val="24"/>
          <w:szCs w:val="24"/>
          <w:lang w:val="en-US"/>
        </w:rPr>
      </w:pPr>
      <w:r w:rsidRPr="002F508E">
        <w:rPr>
          <w:rFonts w:ascii="Times New Roman" w:eastAsia="Calibri" w:hAnsi="Times New Roman" w:cs="Times New Roman"/>
          <w:b/>
          <w:bCs/>
          <w:sz w:val="24"/>
          <w:szCs w:val="24"/>
          <w:lang w:val="en-US"/>
        </w:rPr>
        <w:t xml:space="preserve">Research aim </w:t>
      </w:r>
      <w:r>
        <w:rPr>
          <w:rFonts w:ascii="Times New Roman" w:eastAsia="Calibri" w:hAnsi="Times New Roman" w:cs="Times New Roman"/>
          <w:b/>
          <w:bCs/>
          <w:sz w:val="24"/>
          <w:szCs w:val="24"/>
          <w:lang w:val="en-US"/>
        </w:rPr>
        <w:t xml:space="preserve">2 </w:t>
      </w:r>
      <w:r w:rsidRPr="002F508E">
        <w:rPr>
          <w:rFonts w:ascii="Times New Roman" w:eastAsia="Calibri" w:hAnsi="Times New Roman" w:cs="Times New Roman"/>
          <w:sz w:val="24"/>
          <w:szCs w:val="24"/>
          <w:lang w:val="en-US"/>
        </w:rPr>
        <w:t>was to</w:t>
      </w:r>
      <w:r>
        <w:rPr>
          <w:rFonts w:ascii="Times New Roman" w:eastAsia="Calibri" w:hAnsi="Times New Roman" w:cs="Times New Roman"/>
          <w:b/>
          <w:bCs/>
          <w:sz w:val="24"/>
          <w:szCs w:val="24"/>
          <w:lang w:val="en-US"/>
        </w:rPr>
        <w:t xml:space="preserve"> </w:t>
      </w:r>
      <w:r>
        <w:rPr>
          <w:rFonts w:ascii="Times New Roman" w:eastAsia="Calibri" w:hAnsi="Times New Roman" w:cs="Times New Roman"/>
          <w:sz w:val="24"/>
          <w:szCs w:val="24"/>
          <w:lang w:val="en-US"/>
        </w:rPr>
        <w:t>i</w:t>
      </w:r>
      <w:r w:rsidR="00D12DD2" w:rsidRPr="001B4810">
        <w:rPr>
          <w:rFonts w:ascii="Times New Roman" w:eastAsia="Calibri" w:hAnsi="Times New Roman" w:cs="Times New Roman"/>
          <w:sz w:val="24"/>
          <w:szCs w:val="24"/>
          <w:lang w:val="en-US"/>
        </w:rPr>
        <w:t xml:space="preserve">dentify the moral lessons </w:t>
      </w:r>
      <w:r w:rsidR="00D12DD2">
        <w:rPr>
          <w:rFonts w:ascii="Times New Roman" w:eastAsia="Calibri" w:hAnsi="Times New Roman" w:cs="Times New Roman"/>
          <w:sz w:val="24"/>
          <w:szCs w:val="24"/>
          <w:lang w:val="en-US"/>
        </w:rPr>
        <w:t xml:space="preserve">that participants </w:t>
      </w:r>
      <w:r w:rsidR="00D12DD2" w:rsidRPr="00AF1D8E">
        <w:rPr>
          <w:rFonts w:ascii="Times New Roman" w:eastAsia="Calibri" w:hAnsi="Times New Roman" w:cs="Times New Roman"/>
          <w:sz w:val="24"/>
          <w:szCs w:val="24"/>
          <w:lang w:val="en-US"/>
        </w:rPr>
        <w:t>perceived they had learned</w:t>
      </w:r>
      <w:r w:rsidR="00D12DD2" w:rsidRPr="006F2ECA">
        <w:rPr>
          <w:rFonts w:ascii="Times New Roman" w:eastAsia="Calibri" w:hAnsi="Times New Roman" w:cs="Times New Roman"/>
          <w:sz w:val="24"/>
          <w:szCs w:val="24"/>
          <w:lang w:val="en-US"/>
        </w:rPr>
        <w:t xml:space="preserve"> from</w:t>
      </w:r>
      <w:r w:rsidR="00D12DD2" w:rsidRPr="001B4810">
        <w:rPr>
          <w:rFonts w:ascii="Times New Roman" w:eastAsia="Calibri" w:hAnsi="Times New Roman" w:cs="Times New Roman"/>
          <w:sz w:val="24"/>
          <w:szCs w:val="24"/>
          <w:lang w:val="en-US"/>
        </w:rPr>
        <w:t xml:space="preserve"> </w:t>
      </w:r>
      <w:r w:rsidR="00D12DD2">
        <w:rPr>
          <w:rFonts w:ascii="Times New Roman" w:eastAsia="Calibri" w:hAnsi="Times New Roman" w:cs="Times New Roman"/>
          <w:sz w:val="24"/>
          <w:szCs w:val="24"/>
          <w:lang w:val="en-US"/>
        </w:rPr>
        <w:t xml:space="preserve">the </w:t>
      </w:r>
      <w:r w:rsidR="00D12DD2" w:rsidRPr="001B4810">
        <w:rPr>
          <w:rFonts w:ascii="Times New Roman" w:eastAsia="Calibri" w:hAnsi="Times New Roman" w:cs="Times New Roman"/>
          <w:sz w:val="24"/>
          <w:szCs w:val="24"/>
          <w:lang w:val="en-US"/>
        </w:rPr>
        <w:t xml:space="preserve">Holocaust Learning Program. </w:t>
      </w:r>
    </w:p>
    <w:p w14:paraId="0C5562EE" w14:textId="77777777" w:rsidR="00D12DD2" w:rsidRPr="003E7259" w:rsidRDefault="00D12DD2" w:rsidP="00D12DD2">
      <w:pPr>
        <w:spacing w:line="360" w:lineRule="auto"/>
        <w:rPr>
          <w:rFonts w:ascii="Times New Roman" w:eastAsia="Calibri" w:hAnsi="Times New Roman" w:cs="Times New Roman"/>
          <w:b/>
          <w:bCs/>
          <w:i/>
          <w:iCs/>
          <w:sz w:val="24"/>
          <w:szCs w:val="24"/>
          <w:lang w:val="en-US"/>
        </w:rPr>
      </w:pPr>
      <w:r w:rsidRPr="003E7259">
        <w:rPr>
          <w:rFonts w:ascii="Times New Roman" w:eastAsia="Calibri" w:hAnsi="Times New Roman" w:cs="Times New Roman"/>
          <w:b/>
          <w:bCs/>
          <w:i/>
          <w:iCs/>
          <w:sz w:val="24"/>
          <w:szCs w:val="24"/>
          <w:lang w:val="en-US"/>
        </w:rPr>
        <w:t>Method</w:t>
      </w:r>
    </w:p>
    <w:p w14:paraId="42C0F5B1" w14:textId="77777777" w:rsidR="00D12DD2" w:rsidRPr="001B4810" w:rsidRDefault="00D12DD2" w:rsidP="00D12DD2">
      <w:pPr>
        <w:spacing w:after="0" w:line="360" w:lineRule="auto"/>
        <w:ind w:firstLine="720"/>
        <w:rPr>
          <w:rFonts w:ascii="Times New Roman" w:eastAsia="Calibri" w:hAnsi="Times New Roman" w:cs="Times New Roman"/>
          <w:color w:val="000000"/>
          <w:sz w:val="24"/>
          <w:szCs w:val="24"/>
          <w:lang w:val="en-US"/>
        </w:rPr>
      </w:pPr>
      <w:r w:rsidRPr="001B4810">
        <w:rPr>
          <w:rFonts w:ascii="Times New Roman" w:eastAsia="Calibri" w:hAnsi="Times New Roman" w:cs="Times New Roman"/>
          <w:sz w:val="24"/>
          <w:szCs w:val="24"/>
          <w:lang w:val="en-US"/>
        </w:rPr>
        <w:t xml:space="preserve">This study presents results and discussion </w:t>
      </w:r>
      <w:r>
        <w:rPr>
          <w:rFonts w:ascii="Times New Roman" w:eastAsia="Calibri" w:hAnsi="Times New Roman" w:cs="Times New Roman"/>
          <w:sz w:val="24"/>
          <w:szCs w:val="24"/>
          <w:lang w:val="en-US"/>
        </w:rPr>
        <w:t>concerning</w:t>
      </w:r>
      <w:r w:rsidRPr="001B4810">
        <w:rPr>
          <w:rFonts w:ascii="Times New Roman" w:eastAsia="Calibri" w:hAnsi="Times New Roman" w:cs="Times New Roman"/>
          <w:sz w:val="24"/>
          <w:szCs w:val="24"/>
          <w:lang w:val="en-US"/>
        </w:rPr>
        <w:t xml:space="preserve"> the responses of the participants to the Perceived Influence Factors and Lessons Learned Questionnaire. The questionnaire was filled </w:t>
      </w:r>
      <w:r>
        <w:rPr>
          <w:rFonts w:ascii="Times New Roman" w:eastAsia="Calibri" w:hAnsi="Times New Roman" w:cs="Times New Roman"/>
          <w:sz w:val="24"/>
          <w:szCs w:val="24"/>
          <w:lang w:val="en-US"/>
        </w:rPr>
        <w:t xml:space="preserve">in </w:t>
      </w:r>
      <w:r w:rsidRPr="001B4810">
        <w:rPr>
          <w:rFonts w:ascii="Times New Roman" w:eastAsia="Calibri" w:hAnsi="Times New Roman" w:cs="Times New Roman"/>
          <w:sz w:val="24"/>
          <w:szCs w:val="24"/>
          <w:lang w:val="en-US"/>
        </w:rPr>
        <w:t>by 102 participants in January 2016</w:t>
      </w:r>
      <w:r>
        <w:rPr>
          <w:rFonts w:ascii="Times New Roman" w:eastAsia="Calibri" w:hAnsi="Times New Roman" w:cs="Times New Roman"/>
          <w:sz w:val="24"/>
          <w:szCs w:val="24"/>
          <w:lang w:val="en-US"/>
        </w:rPr>
        <w:t>,</w:t>
      </w:r>
      <w:r w:rsidRPr="001B4810">
        <w:rPr>
          <w:rFonts w:ascii="Times New Roman" w:eastAsia="Calibri" w:hAnsi="Times New Roman" w:cs="Times New Roman"/>
          <w:sz w:val="24"/>
          <w:szCs w:val="24"/>
          <w:lang w:val="en-US"/>
        </w:rPr>
        <w:t xml:space="preserve"> when the</w:t>
      </w:r>
      <w:r>
        <w:rPr>
          <w:rFonts w:ascii="Times New Roman" w:eastAsia="Calibri" w:hAnsi="Times New Roman" w:cs="Times New Roman"/>
          <w:sz w:val="24"/>
          <w:szCs w:val="24"/>
          <w:lang w:val="en-US"/>
        </w:rPr>
        <w:t xml:space="preserve"> participants</w:t>
      </w:r>
      <w:r w:rsidRPr="001B4810">
        <w:rPr>
          <w:rFonts w:ascii="Times New Roman" w:eastAsia="Calibri" w:hAnsi="Times New Roman" w:cs="Times New Roman"/>
          <w:sz w:val="24"/>
          <w:szCs w:val="24"/>
          <w:lang w:val="en-US"/>
        </w:rPr>
        <w:t xml:space="preserve"> were in the middle of Grade 12</w:t>
      </w:r>
      <w:r>
        <w:rPr>
          <w:rFonts w:ascii="Times New Roman" w:eastAsia="Calibri" w:hAnsi="Times New Roman" w:cs="Times New Roman"/>
          <w:sz w:val="24"/>
          <w:szCs w:val="24"/>
          <w:lang w:val="en-US"/>
        </w:rPr>
        <w:t>, at the end of the</w:t>
      </w:r>
      <w:r w:rsidRPr="001B4810">
        <w:rPr>
          <w:rFonts w:ascii="Times New Roman" w:eastAsia="Calibri" w:hAnsi="Times New Roman" w:cs="Times New Roman"/>
          <w:sz w:val="24"/>
          <w:szCs w:val="24"/>
          <w:lang w:val="en-US"/>
        </w:rPr>
        <w:t xml:space="preserve"> Holocaust Learning Program. The Perceived Influence Factors and Lessons Learned Questionnaire </w:t>
      </w:r>
      <w:r>
        <w:rPr>
          <w:rFonts w:ascii="Times New Roman" w:eastAsia="Calibri" w:hAnsi="Times New Roman" w:cs="Times New Roman"/>
          <w:sz w:val="24"/>
          <w:szCs w:val="24"/>
          <w:lang w:val="en-US"/>
        </w:rPr>
        <w:t xml:space="preserve">that </w:t>
      </w:r>
      <w:r w:rsidRPr="001B4810">
        <w:rPr>
          <w:rFonts w:ascii="Times New Roman" w:eastAsia="Calibri" w:hAnsi="Times New Roman" w:cs="Times New Roman"/>
          <w:sz w:val="24"/>
          <w:szCs w:val="24"/>
          <w:lang w:val="en-US"/>
        </w:rPr>
        <w:t xml:space="preserve">they </w:t>
      </w:r>
      <w:r>
        <w:rPr>
          <w:rFonts w:ascii="Times New Roman" w:eastAsia="Calibri" w:hAnsi="Times New Roman" w:cs="Times New Roman"/>
          <w:sz w:val="24"/>
          <w:szCs w:val="24"/>
          <w:lang w:val="en-US"/>
        </w:rPr>
        <w:t>completed consisted of</w:t>
      </w:r>
      <w:r w:rsidRPr="001B4810">
        <w:rPr>
          <w:rFonts w:ascii="Times New Roman" w:eastAsia="Calibri" w:hAnsi="Times New Roman" w:cs="Times New Roman"/>
          <w:sz w:val="24"/>
          <w:szCs w:val="24"/>
          <w:lang w:val="en-US"/>
        </w:rPr>
        <w:t xml:space="preserve"> two parts: Part A </w:t>
      </w:r>
      <w:r>
        <w:rPr>
          <w:rFonts w:ascii="Times New Roman" w:eastAsia="Calibri" w:hAnsi="Times New Roman" w:cs="Times New Roman"/>
          <w:sz w:val="24"/>
          <w:szCs w:val="24"/>
          <w:lang w:val="en-US"/>
        </w:rPr>
        <w:t>related</w:t>
      </w:r>
      <w:r w:rsidRPr="001B4810">
        <w:rPr>
          <w:rFonts w:ascii="Times New Roman" w:eastAsia="Calibri" w:hAnsi="Times New Roman" w:cs="Times New Roman"/>
          <w:sz w:val="24"/>
          <w:szCs w:val="24"/>
          <w:lang w:val="en-US"/>
        </w:rPr>
        <w:t xml:space="preserve"> to different influence factors perceived </w:t>
      </w:r>
      <w:r>
        <w:rPr>
          <w:rFonts w:ascii="Times New Roman" w:eastAsia="Calibri" w:hAnsi="Times New Roman" w:cs="Times New Roman"/>
          <w:sz w:val="24"/>
          <w:szCs w:val="24"/>
          <w:lang w:val="en-US"/>
        </w:rPr>
        <w:t xml:space="preserve">by participants as having an influence </w:t>
      </w:r>
      <w:r w:rsidRPr="001B4810">
        <w:rPr>
          <w:rFonts w:ascii="Times New Roman" w:eastAsia="Calibri" w:hAnsi="Times New Roman" w:cs="Times New Roman"/>
          <w:sz w:val="24"/>
          <w:szCs w:val="24"/>
          <w:lang w:val="en-US"/>
        </w:rPr>
        <w:t xml:space="preserve">on their moral attitudes towards </w:t>
      </w:r>
      <w:r>
        <w:rPr>
          <w:rFonts w:ascii="Times New Roman" w:eastAsia="Calibri" w:hAnsi="Times New Roman" w:cs="Times New Roman"/>
          <w:sz w:val="24"/>
          <w:szCs w:val="24"/>
          <w:lang w:val="en-US"/>
        </w:rPr>
        <w:t xml:space="preserve">the </w:t>
      </w:r>
      <w:r w:rsidRPr="001B4810">
        <w:rPr>
          <w:rFonts w:ascii="Times New Roman" w:eastAsia="Calibri" w:hAnsi="Times New Roman" w:cs="Times New Roman"/>
          <w:sz w:val="24"/>
          <w:szCs w:val="24"/>
          <w:lang w:val="en-US"/>
        </w:rPr>
        <w:t xml:space="preserve">Jews’ </w:t>
      </w:r>
      <w:r>
        <w:rPr>
          <w:rFonts w:ascii="Times New Roman" w:eastAsia="Calibri" w:hAnsi="Times New Roman" w:cs="Times New Roman"/>
          <w:sz w:val="24"/>
          <w:szCs w:val="24"/>
          <w:lang w:val="en-US"/>
        </w:rPr>
        <w:t xml:space="preserve">ways of </w:t>
      </w:r>
      <w:r w:rsidRPr="001B4810">
        <w:rPr>
          <w:rFonts w:ascii="Times New Roman" w:eastAsia="Calibri" w:hAnsi="Times New Roman" w:cs="Times New Roman"/>
          <w:sz w:val="24"/>
          <w:szCs w:val="24"/>
          <w:lang w:val="en-US"/>
        </w:rPr>
        <w:t xml:space="preserve">coping with Holocaust and post-Holocaust dilemmas. Part B is </w:t>
      </w:r>
      <w:r>
        <w:rPr>
          <w:rFonts w:ascii="Times New Roman" w:eastAsia="Calibri" w:hAnsi="Times New Roman" w:cs="Times New Roman"/>
          <w:sz w:val="24"/>
          <w:szCs w:val="24"/>
          <w:lang w:val="en-US"/>
        </w:rPr>
        <w:t xml:space="preserve">related </w:t>
      </w:r>
      <w:r w:rsidRPr="001B4810">
        <w:rPr>
          <w:rFonts w:ascii="Times New Roman" w:eastAsia="Calibri" w:hAnsi="Times New Roman" w:cs="Times New Roman"/>
          <w:sz w:val="24"/>
          <w:szCs w:val="24"/>
          <w:lang w:val="en-US"/>
        </w:rPr>
        <w:t xml:space="preserve">to moral lessons </w:t>
      </w:r>
      <w:r>
        <w:rPr>
          <w:rFonts w:ascii="Times New Roman" w:eastAsia="Calibri" w:hAnsi="Times New Roman" w:cs="Times New Roman"/>
          <w:sz w:val="24"/>
          <w:szCs w:val="24"/>
          <w:lang w:val="en-US"/>
        </w:rPr>
        <w:t xml:space="preserve">that </w:t>
      </w:r>
      <w:r w:rsidRPr="001B4810">
        <w:rPr>
          <w:rFonts w:ascii="Times New Roman" w:eastAsia="Calibri" w:hAnsi="Times New Roman" w:cs="Times New Roman"/>
          <w:sz w:val="24"/>
          <w:szCs w:val="24"/>
          <w:lang w:val="en-US"/>
        </w:rPr>
        <w:t>th</w:t>
      </w:r>
      <w:r>
        <w:rPr>
          <w:rFonts w:ascii="Times New Roman" w:eastAsia="Calibri" w:hAnsi="Times New Roman" w:cs="Times New Roman"/>
          <w:sz w:val="24"/>
          <w:szCs w:val="24"/>
          <w:lang w:val="en-US"/>
        </w:rPr>
        <w:t>e</w:t>
      </w:r>
      <w:r w:rsidRPr="001B4810">
        <w:rPr>
          <w:rFonts w:ascii="Times New Roman" w:eastAsia="Calibri" w:hAnsi="Times New Roman" w:cs="Times New Roman"/>
          <w:sz w:val="24"/>
          <w:szCs w:val="24"/>
          <w:lang w:val="en-US"/>
        </w:rPr>
        <w:t xml:space="preserve">y perceived </w:t>
      </w:r>
      <w:r>
        <w:rPr>
          <w:rFonts w:ascii="Times New Roman" w:eastAsia="Calibri" w:hAnsi="Times New Roman" w:cs="Times New Roman"/>
          <w:sz w:val="24"/>
          <w:szCs w:val="24"/>
          <w:lang w:val="en-US"/>
        </w:rPr>
        <w:t xml:space="preserve">they had </w:t>
      </w:r>
      <w:r w:rsidRPr="001B4810">
        <w:rPr>
          <w:rFonts w:ascii="Times New Roman" w:eastAsia="Calibri" w:hAnsi="Times New Roman" w:cs="Times New Roman"/>
          <w:sz w:val="24"/>
          <w:szCs w:val="24"/>
          <w:lang w:val="en-US"/>
        </w:rPr>
        <w:t xml:space="preserve">learned during </w:t>
      </w:r>
      <w:r>
        <w:rPr>
          <w:rFonts w:ascii="Times New Roman" w:eastAsia="Calibri" w:hAnsi="Times New Roman" w:cs="Times New Roman"/>
          <w:sz w:val="24"/>
          <w:szCs w:val="24"/>
          <w:lang w:val="en-US"/>
        </w:rPr>
        <w:t xml:space="preserve">the </w:t>
      </w:r>
      <w:r w:rsidRPr="001B4810">
        <w:rPr>
          <w:rFonts w:ascii="Times New Roman" w:eastAsia="Calibri" w:hAnsi="Times New Roman" w:cs="Times New Roman"/>
          <w:sz w:val="24"/>
          <w:szCs w:val="24"/>
          <w:lang w:val="en-US"/>
        </w:rPr>
        <w:t xml:space="preserve">Holocaust Learning Program. The different influences and lessons were first analyzed separately </w:t>
      </w:r>
      <w:r>
        <w:rPr>
          <w:rFonts w:ascii="Times New Roman" w:eastAsia="Calibri" w:hAnsi="Times New Roman" w:cs="Times New Roman"/>
          <w:sz w:val="24"/>
          <w:szCs w:val="24"/>
          <w:lang w:val="en-US"/>
        </w:rPr>
        <w:t>for each item</w:t>
      </w:r>
      <w:r w:rsidRPr="001B4810">
        <w:rPr>
          <w:rFonts w:ascii="Times New Roman" w:eastAsia="Calibri" w:hAnsi="Times New Roman" w:cs="Times New Roman"/>
          <w:sz w:val="24"/>
          <w:szCs w:val="24"/>
          <w:lang w:val="en-US"/>
        </w:rPr>
        <w:t xml:space="preserve"> and then </w:t>
      </w:r>
      <w:r>
        <w:rPr>
          <w:rFonts w:ascii="Times New Roman" w:eastAsia="Calibri" w:hAnsi="Times New Roman" w:cs="Times New Roman"/>
          <w:sz w:val="24"/>
          <w:szCs w:val="24"/>
          <w:lang w:val="en-US"/>
        </w:rPr>
        <w:t>sorted into</w:t>
      </w:r>
      <w:r w:rsidRPr="001B4810">
        <w:rPr>
          <w:rFonts w:ascii="Times New Roman" w:eastAsia="Calibri" w:hAnsi="Times New Roman" w:cs="Times New Roman"/>
          <w:sz w:val="24"/>
          <w:szCs w:val="24"/>
          <w:lang w:val="en-US"/>
        </w:rPr>
        <w:t xml:space="preserve"> categories according to similar characteristics</w:t>
      </w:r>
      <w:r>
        <w:rPr>
          <w:rFonts w:ascii="Times New Roman" w:eastAsia="Calibri" w:hAnsi="Times New Roman" w:cs="Times New Roman"/>
          <w:sz w:val="24"/>
          <w:szCs w:val="24"/>
          <w:lang w:val="en-US"/>
        </w:rPr>
        <w:t>,</w:t>
      </w:r>
      <w:r w:rsidRPr="001B4810">
        <w:rPr>
          <w:rFonts w:ascii="Times New Roman" w:eastAsia="Calibri" w:hAnsi="Times New Roman" w:cs="Times New Roman"/>
          <w:sz w:val="24"/>
          <w:szCs w:val="24"/>
          <w:lang w:val="en-US"/>
        </w:rPr>
        <w:t xml:space="preserve"> in order to create </w:t>
      </w:r>
      <w:r>
        <w:rPr>
          <w:rFonts w:ascii="Times New Roman" w:eastAsia="Calibri" w:hAnsi="Times New Roman" w:cs="Times New Roman"/>
          <w:sz w:val="24"/>
          <w:szCs w:val="24"/>
          <w:lang w:val="en-US"/>
        </w:rPr>
        <w:t xml:space="preserve">a </w:t>
      </w:r>
      <w:r w:rsidRPr="001B4810">
        <w:rPr>
          <w:rFonts w:ascii="Times New Roman" w:eastAsia="Calibri" w:hAnsi="Times New Roman" w:cs="Times New Roman"/>
          <w:sz w:val="24"/>
          <w:szCs w:val="24"/>
          <w:lang w:val="en-US"/>
        </w:rPr>
        <w:t xml:space="preserve">higher level of analysis. </w:t>
      </w:r>
    </w:p>
    <w:p w14:paraId="7F9E533D" w14:textId="77777777" w:rsidR="00D12DD2" w:rsidRPr="001B4810" w:rsidRDefault="00D12DD2" w:rsidP="00D12DD2">
      <w:pPr>
        <w:spacing w:after="0" w:line="360" w:lineRule="auto"/>
        <w:ind w:firstLine="720"/>
        <w:rPr>
          <w:rFonts w:ascii="Times New Roman" w:eastAsia="Calibri" w:hAnsi="Times New Roman" w:cs="Times New Roman"/>
          <w:color w:val="000000"/>
          <w:sz w:val="24"/>
          <w:szCs w:val="24"/>
          <w:lang w:val="en-US"/>
        </w:rPr>
      </w:pPr>
      <w:r w:rsidRPr="001B4810">
        <w:rPr>
          <w:rFonts w:ascii="Times New Roman" w:eastAsia="Calibri" w:hAnsi="Times New Roman" w:cs="Times New Roman"/>
          <w:color w:val="000000"/>
          <w:sz w:val="24"/>
          <w:szCs w:val="24"/>
          <w:lang w:val="en-US"/>
        </w:rPr>
        <w:t xml:space="preserve">The </w:t>
      </w:r>
      <w:r w:rsidRPr="001B4810">
        <w:rPr>
          <w:rFonts w:ascii="Times New Roman" w:eastAsia="Calibri" w:hAnsi="Times New Roman" w:cs="Times New Roman"/>
          <w:sz w:val="24"/>
          <w:szCs w:val="24"/>
          <w:lang w:val="en-US"/>
        </w:rPr>
        <w:t>perceived</w:t>
      </w:r>
      <w:r w:rsidRPr="001B4810">
        <w:rPr>
          <w:rFonts w:ascii="Times New Roman" w:eastAsia="Calibri" w:hAnsi="Times New Roman" w:cs="Times New Roman"/>
          <w:color w:val="000000"/>
          <w:sz w:val="24"/>
          <w:szCs w:val="24"/>
          <w:lang w:val="en-US"/>
        </w:rPr>
        <w:t xml:space="preserve"> influences </w:t>
      </w:r>
      <w:r>
        <w:rPr>
          <w:rFonts w:ascii="Times New Roman" w:eastAsia="Calibri" w:hAnsi="Times New Roman" w:cs="Times New Roman"/>
          <w:sz w:val="24"/>
          <w:szCs w:val="24"/>
          <w:lang w:val="en-US"/>
        </w:rPr>
        <w:t>we</w:t>
      </w:r>
      <w:r w:rsidRPr="001B4810">
        <w:rPr>
          <w:rFonts w:ascii="Times New Roman" w:eastAsia="Calibri" w:hAnsi="Times New Roman" w:cs="Times New Roman"/>
          <w:sz w:val="24"/>
          <w:szCs w:val="24"/>
          <w:lang w:val="en-US"/>
        </w:rPr>
        <w:t>re derive</w:t>
      </w:r>
      <w:r>
        <w:rPr>
          <w:rFonts w:ascii="Times New Roman" w:eastAsia="Calibri" w:hAnsi="Times New Roman" w:cs="Times New Roman"/>
          <w:sz w:val="24"/>
          <w:szCs w:val="24"/>
          <w:lang w:val="en-US"/>
        </w:rPr>
        <w:t>d</w:t>
      </w:r>
      <w:r w:rsidRPr="001B4810">
        <w:rPr>
          <w:rFonts w:ascii="Times New Roman" w:eastAsia="Calibri" w:hAnsi="Times New Roman" w:cs="Times New Roman"/>
          <w:sz w:val="24"/>
          <w:szCs w:val="24"/>
          <w:lang w:val="en-US"/>
        </w:rPr>
        <w:t xml:space="preserve"> from</w:t>
      </w:r>
      <w:r w:rsidRPr="001B4810">
        <w:rPr>
          <w:rFonts w:ascii="Times New Roman" w:eastAsia="Calibri" w:hAnsi="Times New Roman" w:cs="Times New Roman"/>
          <w:color w:val="000000"/>
          <w:sz w:val="24"/>
          <w:szCs w:val="24"/>
          <w:lang w:val="en-US"/>
        </w:rPr>
        <w:t xml:space="preserve"> major domains in the participant's life.  The</w:t>
      </w:r>
      <w:r w:rsidRPr="001B4810">
        <w:rPr>
          <w:rFonts w:ascii="Times New Roman" w:eastAsia="Calibri" w:hAnsi="Times New Roman" w:cs="Times New Roman"/>
          <w:sz w:val="24"/>
          <w:szCs w:val="24"/>
          <w:lang w:val="en-US"/>
        </w:rPr>
        <w:t xml:space="preserve"> perceived</w:t>
      </w:r>
      <w:r w:rsidRPr="001B4810">
        <w:rPr>
          <w:rFonts w:ascii="Times New Roman" w:eastAsia="Calibri" w:hAnsi="Times New Roman" w:cs="Times New Roman"/>
          <w:color w:val="000000"/>
          <w:sz w:val="24"/>
          <w:szCs w:val="24"/>
          <w:lang w:val="en-US"/>
        </w:rPr>
        <w:t xml:space="preserve"> lessons </w:t>
      </w:r>
      <w:r>
        <w:rPr>
          <w:rFonts w:ascii="Times New Roman" w:eastAsia="Calibri" w:hAnsi="Times New Roman" w:cs="Times New Roman"/>
          <w:color w:val="000000"/>
          <w:sz w:val="24"/>
          <w:szCs w:val="24"/>
          <w:lang w:val="en-US"/>
        </w:rPr>
        <w:t>we</w:t>
      </w:r>
      <w:r w:rsidRPr="001B4810">
        <w:rPr>
          <w:rFonts w:ascii="Times New Roman" w:eastAsia="Calibri" w:hAnsi="Times New Roman" w:cs="Times New Roman"/>
          <w:color w:val="000000"/>
          <w:sz w:val="24"/>
          <w:szCs w:val="24"/>
          <w:lang w:val="en-US"/>
        </w:rPr>
        <w:t xml:space="preserve">re part </w:t>
      </w:r>
      <w:r>
        <w:rPr>
          <w:rFonts w:ascii="Times New Roman" w:eastAsia="Calibri" w:hAnsi="Times New Roman" w:cs="Times New Roman"/>
          <w:color w:val="000000"/>
          <w:sz w:val="24"/>
          <w:szCs w:val="24"/>
          <w:lang w:val="en-US"/>
        </w:rPr>
        <w:t xml:space="preserve">drawn from </w:t>
      </w:r>
      <w:r w:rsidRPr="001B4810">
        <w:rPr>
          <w:rFonts w:ascii="Times New Roman" w:eastAsia="Calibri" w:hAnsi="Times New Roman" w:cs="Times New Roman"/>
          <w:color w:val="000000"/>
          <w:sz w:val="24"/>
          <w:szCs w:val="24"/>
          <w:lang w:val="en-US"/>
        </w:rPr>
        <w:t>Jewish-Israeli discourse over the Holocaust and can be found in literature, newspapers, television, movies and mainly in school learning</w:t>
      </w:r>
    </w:p>
    <w:p w14:paraId="77EC3BB3" w14:textId="2F43545B" w:rsidR="00D12DD2" w:rsidRPr="001B4810" w:rsidRDefault="00D12DD2" w:rsidP="005E5282">
      <w:pPr>
        <w:spacing w:after="0" w:line="360" w:lineRule="auto"/>
        <w:ind w:firstLine="720"/>
        <w:rPr>
          <w:rFonts w:ascii="Times New Roman" w:eastAsia="Calibri" w:hAnsi="Times New Roman" w:cs="Times New Roman"/>
          <w:sz w:val="24"/>
          <w:szCs w:val="24"/>
          <w:lang w:val="en-US"/>
        </w:rPr>
      </w:pPr>
      <w:r w:rsidRPr="001B4810">
        <w:rPr>
          <w:rFonts w:ascii="Times New Roman" w:eastAsia="Calibri" w:hAnsi="Times New Roman" w:cs="Times New Roman"/>
          <w:sz w:val="24"/>
          <w:szCs w:val="24"/>
          <w:lang w:val="en-US"/>
        </w:rPr>
        <w:t>Data analysis first us</w:t>
      </w:r>
      <w:r>
        <w:rPr>
          <w:rFonts w:ascii="Times New Roman" w:eastAsia="Calibri" w:hAnsi="Times New Roman" w:cs="Times New Roman"/>
          <w:sz w:val="24"/>
          <w:szCs w:val="24"/>
          <w:lang w:val="en-US"/>
        </w:rPr>
        <w:t>ed</w:t>
      </w:r>
      <w:r w:rsidRPr="001B4810">
        <w:rPr>
          <w:rFonts w:ascii="Times New Roman" w:eastAsia="Calibri" w:hAnsi="Times New Roman" w:cs="Times New Roman"/>
          <w:sz w:val="24"/>
          <w:szCs w:val="24"/>
          <w:lang w:val="en-US"/>
        </w:rPr>
        <w:t xml:space="preserve"> descriptive statistics to describe the distribution (in percentages) of the factors perceived </w:t>
      </w:r>
      <w:r>
        <w:rPr>
          <w:rFonts w:ascii="Times New Roman" w:eastAsia="Calibri" w:hAnsi="Times New Roman" w:cs="Times New Roman"/>
          <w:sz w:val="24"/>
          <w:szCs w:val="24"/>
          <w:lang w:val="en-US"/>
        </w:rPr>
        <w:t>by</w:t>
      </w:r>
      <w:r w:rsidRPr="001B4810">
        <w:rPr>
          <w:rFonts w:ascii="Times New Roman" w:eastAsia="Calibri" w:hAnsi="Times New Roman" w:cs="Times New Roman"/>
          <w:sz w:val="24"/>
          <w:szCs w:val="24"/>
          <w:lang w:val="en-US"/>
        </w:rPr>
        <w:t xml:space="preserve"> the participants</w:t>
      </w:r>
      <w:r>
        <w:rPr>
          <w:rFonts w:ascii="Times New Roman" w:eastAsia="Calibri" w:hAnsi="Times New Roman" w:cs="Times New Roman"/>
          <w:sz w:val="24"/>
          <w:szCs w:val="24"/>
          <w:lang w:val="en-US"/>
        </w:rPr>
        <w:t xml:space="preserve"> as influencing their </w:t>
      </w:r>
      <w:r w:rsidRPr="001B4810">
        <w:rPr>
          <w:rFonts w:ascii="Times New Roman" w:eastAsia="Calibri" w:hAnsi="Times New Roman" w:cs="Times New Roman"/>
          <w:sz w:val="24"/>
          <w:szCs w:val="24"/>
          <w:lang w:val="en-US"/>
        </w:rPr>
        <w:t>moral attitudes and also the extent of their agreement with the different lessons</w:t>
      </w:r>
      <w:r>
        <w:rPr>
          <w:rFonts w:ascii="Times New Roman" w:eastAsia="Calibri" w:hAnsi="Times New Roman" w:cs="Times New Roman"/>
          <w:sz w:val="24"/>
          <w:szCs w:val="24"/>
          <w:lang w:val="en-US"/>
        </w:rPr>
        <w:t>,</w:t>
      </w:r>
      <w:r w:rsidRPr="001B4810">
        <w:rPr>
          <w:rFonts w:ascii="Times New Roman" w:eastAsia="Calibri" w:hAnsi="Times New Roman" w:cs="Times New Roman"/>
          <w:sz w:val="24"/>
          <w:szCs w:val="24"/>
          <w:lang w:val="en-US"/>
        </w:rPr>
        <w:t xml:space="preserve"> by individual items. Additionally</w:t>
      </w:r>
      <w:r w:rsidR="00765D2C">
        <w:rPr>
          <w:rFonts w:ascii="Times New Roman" w:eastAsia="Calibri" w:hAnsi="Times New Roman" w:cs="Times New Roman"/>
          <w:sz w:val="24"/>
          <w:szCs w:val="24"/>
          <w:lang w:val="en-US"/>
        </w:rPr>
        <w:t>,</w:t>
      </w:r>
      <w:r w:rsidRPr="001B481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w:t>
      </w:r>
      <w:r w:rsidRPr="001B4810">
        <w:rPr>
          <w:rFonts w:ascii="Times New Roman" w:eastAsia="Calibri" w:hAnsi="Times New Roman" w:cs="Times New Roman"/>
          <w:sz w:val="24"/>
          <w:szCs w:val="24"/>
          <w:lang w:val="en-US"/>
        </w:rPr>
        <w:t xml:space="preserve"> central tendency index (mean) and deviant tendency index (SD) are given for the responses to each of the items in this questionnaire. Secondly</w:t>
      </w:r>
      <w:r>
        <w:rPr>
          <w:rFonts w:ascii="Times New Roman" w:eastAsia="Calibri" w:hAnsi="Times New Roman" w:cs="Times New Roman"/>
          <w:sz w:val="24"/>
          <w:szCs w:val="24"/>
          <w:lang w:val="en-US"/>
        </w:rPr>
        <w:t>,</w:t>
      </w:r>
      <w:r w:rsidRPr="001B4810">
        <w:rPr>
          <w:rFonts w:ascii="Times New Roman" w:eastAsia="Calibri" w:hAnsi="Times New Roman" w:cs="Times New Roman"/>
          <w:sz w:val="24"/>
          <w:szCs w:val="24"/>
          <w:lang w:val="en-US"/>
        </w:rPr>
        <w:t xml:space="preserve"> comparative deductive statistics were deduced using t-tests. This was done to find significant differences between </w:t>
      </w:r>
      <w:r>
        <w:rPr>
          <w:rFonts w:ascii="Times New Roman" w:eastAsia="Calibri" w:hAnsi="Times New Roman" w:cs="Times New Roman"/>
          <w:sz w:val="24"/>
          <w:szCs w:val="24"/>
          <w:lang w:val="en-US"/>
        </w:rPr>
        <w:t xml:space="preserve">possible </w:t>
      </w:r>
      <w:r w:rsidRPr="001B4810">
        <w:rPr>
          <w:rFonts w:ascii="Times New Roman" w:eastAsia="Calibri" w:hAnsi="Times New Roman" w:cs="Times New Roman"/>
          <w:sz w:val="24"/>
          <w:szCs w:val="24"/>
          <w:lang w:val="en-US"/>
        </w:rPr>
        <w:t xml:space="preserve">moderators </w:t>
      </w:r>
      <w:r>
        <w:rPr>
          <w:rFonts w:ascii="Times New Roman" w:eastAsia="Calibri" w:hAnsi="Times New Roman" w:cs="Times New Roman"/>
          <w:sz w:val="24"/>
          <w:szCs w:val="24"/>
          <w:lang w:val="en-US"/>
        </w:rPr>
        <w:t>(</w:t>
      </w:r>
      <w:r w:rsidRPr="001B4810">
        <w:rPr>
          <w:rFonts w:ascii="Times New Roman" w:eastAsia="Calibri" w:hAnsi="Times New Roman" w:cs="Times New Roman"/>
          <w:color w:val="000000"/>
          <w:sz w:val="24"/>
          <w:szCs w:val="24"/>
          <w:lang w:val="en-US"/>
        </w:rPr>
        <w:t>participant</w:t>
      </w:r>
      <w:r>
        <w:rPr>
          <w:rFonts w:ascii="Times New Roman" w:eastAsia="Calibri" w:hAnsi="Times New Roman" w:cs="Times New Roman"/>
          <w:color w:val="000000"/>
          <w:sz w:val="24"/>
          <w:szCs w:val="24"/>
          <w:lang w:val="en-US"/>
        </w:rPr>
        <w:t>’s</w:t>
      </w:r>
      <w:r w:rsidRPr="001B4810">
        <w:rPr>
          <w:rFonts w:ascii="Times New Roman" w:eastAsia="Calibri" w:hAnsi="Times New Roman" w:cs="Times New Roman"/>
          <w:color w:val="000000"/>
          <w:sz w:val="24"/>
          <w:szCs w:val="24"/>
          <w:lang w:val="en-US"/>
        </w:rPr>
        <w:t xml:space="preserve"> gender</w:t>
      </w:r>
      <w:r w:rsidRPr="001B4810">
        <w:rPr>
          <w:rFonts w:ascii="Times New Roman" w:eastAsia="Calibri" w:hAnsi="Times New Roman" w:cs="Times New Roman"/>
          <w:sz w:val="24"/>
          <w:szCs w:val="24"/>
          <w:lang w:val="en-US"/>
        </w:rPr>
        <w:t>, having Holocaust relatives and participation in the journey to Poland</w:t>
      </w:r>
      <w:r>
        <w:rPr>
          <w:rFonts w:ascii="Times New Roman" w:eastAsia="Calibri" w:hAnsi="Times New Roman" w:cs="Times New Roman"/>
          <w:sz w:val="24"/>
          <w:szCs w:val="24"/>
          <w:lang w:val="en-US"/>
        </w:rPr>
        <w:t>)</w:t>
      </w:r>
      <w:r w:rsidRPr="001B4810">
        <w:rPr>
          <w:rFonts w:ascii="Times New Roman" w:eastAsia="Calibri" w:hAnsi="Times New Roman" w:cs="Times New Roman"/>
          <w:sz w:val="24"/>
          <w:szCs w:val="24"/>
          <w:lang w:val="en-US"/>
        </w:rPr>
        <w:t xml:space="preserve"> and </w:t>
      </w:r>
      <w:r w:rsidR="005E5282">
        <w:rPr>
          <w:rFonts w:ascii="Times New Roman" w:eastAsia="Calibri" w:hAnsi="Times New Roman" w:cs="Times New Roman"/>
          <w:sz w:val="24"/>
          <w:szCs w:val="24"/>
          <w:lang w:val="en-US"/>
        </w:rPr>
        <w:t>the way they moderated the</w:t>
      </w:r>
      <w:r w:rsidRPr="001B4810">
        <w:rPr>
          <w:rFonts w:ascii="Times New Roman" w:eastAsia="Calibri" w:hAnsi="Times New Roman" w:cs="Times New Roman"/>
          <w:sz w:val="24"/>
          <w:szCs w:val="24"/>
          <w:lang w:val="en-US"/>
        </w:rPr>
        <w:t xml:space="preserve"> categories of perceived influence factors </w:t>
      </w:r>
      <w:r w:rsidRPr="001B4810">
        <w:rPr>
          <w:rFonts w:ascii="Times New Roman" w:eastAsia="Calibri" w:hAnsi="Times New Roman" w:cs="Times New Roman"/>
          <w:sz w:val="24"/>
          <w:szCs w:val="24"/>
          <w:lang w:val="en-US"/>
        </w:rPr>
        <w:lastRenderedPageBreak/>
        <w:t xml:space="preserve">which were assembled from the individual items. The same action was </w:t>
      </w:r>
      <w:r>
        <w:rPr>
          <w:rFonts w:ascii="Times New Roman" w:eastAsia="Calibri" w:hAnsi="Times New Roman" w:cs="Times New Roman"/>
          <w:sz w:val="24"/>
          <w:szCs w:val="24"/>
          <w:lang w:val="en-US"/>
        </w:rPr>
        <w:t>performed</w:t>
      </w:r>
      <w:r w:rsidRPr="001B4810">
        <w:rPr>
          <w:rFonts w:ascii="Times New Roman" w:eastAsia="Calibri" w:hAnsi="Times New Roman" w:cs="Times New Roman"/>
          <w:sz w:val="24"/>
          <w:szCs w:val="24"/>
          <w:lang w:val="en-US"/>
        </w:rPr>
        <w:t xml:space="preserve"> for the categories of lessons. Cohens`</w:t>
      </w:r>
      <w:r>
        <w:rPr>
          <w:rFonts w:ascii="Times New Roman" w:eastAsia="Calibri" w:hAnsi="Times New Roman" w:cs="Times New Roman"/>
          <w:sz w:val="24"/>
          <w:szCs w:val="24"/>
          <w:lang w:val="en-US"/>
        </w:rPr>
        <w:t xml:space="preserve"> </w:t>
      </w:r>
      <w:r w:rsidRPr="001B4810">
        <w:rPr>
          <w:rFonts w:ascii="Times New Roman" w:eastAsia="Calibri" w:hAnsi="Times New Roman" w:cs="Times New Roman"/>
          <w:sz w:val="24"/>
          <w:szCs w:val="24"/>
          <w:lang w:val="en-US"/>
        </w:rPr>
        <w:t xml:space="preserve">d size effect was calculated to measure the size effect of the significant differences.  </w:t>
      </w:r>
    </w:p>
    <w:p w14:paraId="3CBB3BA3" w14:textId="77777777" w:rsidR="00D12DD2" w:rsidRPr="003E7259" w:rsidRDefault="00D12DD2" w:rsidP="003E7259">
      <w:pPr>
        <w:spacing w:before="120" w:after="120" w:line="360" w:lineRule="auto"/>
        <w:jc w:val="both"/>
        <w:rPr>
          <w:rFonts w:ascii="Times New Roman" w:eastAsia="Calibri" w:hAnsi="Times New Roman" w:cs="Times New Roman"/>
          <w:b/>
          <w:bCs/>
          <w:i/>
          <w:iCs/>
          <w:sz w:val="24"/>
          <w:szCs w:val="24"/>
          <w:lang w:val="en-US"/>
        </w:rPr>
      </w:pPr>
      <w:r w:rsidRPr="003E7259">
        <w:rPr>
          <w:rFonts w:ascii="Times New Roman" w:eastAsia="Calibri" w:hAnsi="Times New Roman" w:cs="Times New Roman"/>
          <w:b/>
          <w:bCs/>
          <w:i/>
          <w:iCs/>
          <w:sz w:val="24"/>
          <w:szCs w:val="24"/>
          <w:lang w:val="en-US"/>
        </w:rPr>
        <w:t>Results</w:t>
      </w:r>
    </w:p>
    <w:p w14:paraId="75EBAE8F" w14:textId="37129B08" w:rsidR="00D12DD2" w:rsidRDefault="00061729" w:rsidP="00E66147">
      <w:pPr>
        <w:pStyle w:val="3"/>
        <w:spacing w:before="120" w:after="120" w:line="360" w:lineRule="auto"/>
        <w:rPr>
          <w:rFonts w:ascii="Times New Roman" w:eastAsia="Calibri" w:hAnsi="Times New Roman"/>
          <w:i/>
          <w:iCs/>
          <w:color w:val="000000" w:themeColor="text1"/>
          <w:sz w:val="24"/>
          <w:szCs w:val="24"/>
          <w:lang w:val="en-US"/>
        </w:rPr>
      </w:pPr>
      <w:bookmarkStart w:id="80" w:name="_Toc470599550"/>
      <w:bookmarkStart w:id="81" w:name="_Toc478145047"/>
      <w:r>
        <w:rPr>
          <w:rFonts w:ascii="Times New Roman" w:eastAsia="Calibri" w:hAnsi="Times New Roman"/>
          <w:i/>
          <w:iCs/>
          <w:color w:val="000000" w:themeColor="text1"/>
          <w:sz w:val="24"/>
          <w:szCs w:val="24"/>
          <w:lang w:val="en-US"/>
        </w:rPr>
        <w:t xml:space="preserve">Table 7: </w:t>
      </w:r>
      <w:r w:rsidR="00D12DD2" w:rsidRPr="00E66147">
        <w:rPr>
          <w:rFonts w:ascii="Times New Roman" w:eastAsia="Calibri" w:hAnsi="Times New Roman"/>
          <w:i/>
          <w:iCs/>
          <w:color w:val="000000" w:themeColor="text1"/>
          <w:sz w:val="24"/>
          <w:szCs w:val="24"/>
          <w:lang w:val="en-US"/>
        </w:rPr>
        <w:t>Perceived influence</w:t>
      </w:r>
      <w:r w:rsidR="00641941">
        <w:rPr>
          <w:rFonts w:ascii="Times New Roman" w:eastAsia="Calibri" w:hAnsi="Times New Roman"/>
          <w:i/>
          <w:iCs/>
          <w:color w:val="000000" w:themeColor="text1"/>
          <w:sz w:val="24"/>
          <w:szCs w:val="24"/>
          <w:lang w:val="en-US"/>
        </w:rPr>
        <w:t>s</w:t>
      </w:r>
      <w:r w:rsidR="00D12DD2" w:rsidRPr="00E66147">
        <w:rPr>
          <w:rFonts w:ascii="Times New Roman" w:eastAsia="Calibri" w:hAnsi="Times New Roman"/>
          <w:i/>
          <w:iCs/>
          <w:color w:val="000000" w:themeColor="text1"/>
          <w:sz w:val="24"/>
          <w:szCs w:val="24"/>
          <w:lang w:val="en-US"/>
        </w:rPr>
        <w:t xml:space="preserve"> over the moral attitudes</w:t>
      </w:r>
      <w:bookmarkEnd w:id="80"/>
      <w:r w:rsidR="00EE6F0D">
        <w:rPr>
          <w:rFonts w:ascii="Times New Roman" w:eastAsia="Calibri" w:hAnsi="Times New Roman"/>
          <w:i/>
          <w:iCs/>
          <w:color w:val="000000" w:themeColor="text1"/>
          <w:sz w:val="24"/>
          <w:szCs w:val="24"/>
          <w:lang w:val="en-US"/>
        </w:rPr>
        <w:t>:</w:t>
      </w:r>
      <w:bookmarkEnd w:id="81"/>
    </w:p>
    <w:tbl>
      <w:tblPr>
        <w:tblW w:w="5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516"/>
        <w:gridCol w:w="1117"/>
        <w:gridCol w:w="1136"/>
        <w:gridCol w:w="1132"/>
        <w:gridCol w:w="1134"/>
        <w:gridCol w:w="1132"/>
        <w:gridCol w:w="565"/>
        <w:gridCol w:w="521"/>
        <w:gridCol w:w="756"/>
        <w:gridCol w:w="635"/>
      </w:tblGrid>
      <w:tr w:rsidR="00443FEF" w:rsidRPr="001B4810" w14:paraId="616758BA" w14:textId="77777777" w:rsidTr="00443FEF">
        <w:trPr>
          <w:trHeight w:val="504"/>
        </w:trPr>
        <w:tc>
          <w:tcPr>
            <w:tcW w:w="786" w:type="pct"/>
            <w:shd w:val="clear" w:color="auto" w:fill="CCC0D9" w:themeFill="accent4" w:themeFillTint="66"/>
            <w:vAlign w:val="center"/>
          </w:tcPr>
          <w:p w14:paraId="2E272460"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The Factor</w:t>
            </w:r>
          </w:p>
        </w:tc>
        <w:tc>
          <w:tcPr>
            <w:tcW w:w="579" w:type="pct"/>
            <w:shd w:val="clear" w:color="auto" w:fill="CCC0D9" w:themeFill="accent4" w:themeFillTint="66"/>
          </w:tcPr>
          <w:p w14:paraId="2EAB366A"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No </w:t>
            </w:r>
            <w:r w:rsidRPr="001B4810">
              <w:rPr>
                <w:rFonts w:ascii="Times New Roman" w:eastAsia="Calibri" w:hAnsi="Times New Roman" w:cs="Times New Roman"/>
                <w:b/>
                <w:bCs/>
                <w:lang w:val="en-US"/>
              </w:rPr>
              <w:t>influence</w:t>
            </w:r>
          </w:p>
          <w:p w14:paraId="79535B8B"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1</w:t>
            </w:r>
          </w:p>
        </w:tc>
        <w:tc>
          <w:tcPr>
            <w:tcW w:w="589" w:type="pct"/>
            <w:shd w:val="clear" w:color="auto" w:fill="CCC0D9" w:themeFill="accent4" w:themeFillTint="66"/>
          </w:tcPr>
          <w:p w14:paraId="0DEBD7F0"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Slight </w:t>
            </w:r>
            <w:r w:rsidRPr="001B4810">
              <w:rPr>
                <w:rFonts w:ascii="Times New Roman" w:eastAsia="Calibri" w:hAnsi="Times New Roman" w:cs="Times New Roman"/>
                <w:b/>
                <w:bCs/>
                <w:lang w:val="en-US"/>
              </w:rPr>
              <w:t>influence</w:t>
            </w:r>
          </w:p>
          <w:p w14:paraId="2BC7D001"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2</w:t>
            </w:r>
          </w:p>
        </w:tc>
        <w:tc>
          <w:tcPr>
            <w:tcW w:w="587" w:type="pct"/>
            <w:shd w:val="clear" w:color="auto" w:fill="CCC0D9" w:themeFill="accent4" w:themeFillTint="66"/>
          </w:tcPr>
          <w:p w14:paraId="2B838A96"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Medium </w:t>
            </w:r>
            <w:r w:rsidRPr="001B4810">
              <w:rPr>
                <w:rFonts w:ascii="Times New Roman" w:eastAsia="Calibri" w:hAnsi="Times New Roman" w:cs="Times New Roman"/>
                <w:b/>
                <w:bCs/>
                <w:lang w:val="en-US"/>
              </w:rPr>
              <w:t>influence</w:t>
            </w:r>
          </w:p>
          <w:p w14:paraId="70685642"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3</w:t>
            </w:r>
          </w:p>
        </w:tc>
        <w:tc>
          <w:tcPr>
            <w:tcW w:w="588" w:type="pct"/>
            <w:shd w:val="clear" w:color="auto" w:fill="CCC0D9" w:themeFill="accent4" w:themeFillTint="66"/>
          </w:tcPr>
          <w:p w14:paraId="6DC223E6"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Strong </w:t>
            </w:r>
            <w:r w:rsidRPr="001B4810">
              <w:rPr>
                <w:rFonts w:ascii="Times New Roman" w:eastAsia="Calibri" w:hAnsi="Times New Roman" w:cs="Times New Roman"/>
                <w:b/>
                <w:bCs/>
                <w:lang w:val="en-US"/>
              </w:rPr>
              <w:t>influence</w:t>
            </w:r>
          </w:p>
          <w:p w14:paraId="4BE82D68"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4</w:t>
            </w:r>
          </w:p>
        </w:tc>
        <w:tc>
          <w:tcPr>
            <w:tcW w:w="587" w:type="pct"/>
            <w:shd w:val="clear" w:color="auto" w:fill="CCC0D9" w:themeFill="accent4" w:themeFillTint="66"/>
            <w:vAlign w:val="bottom"/>
          </w:tcPr>
          <w:p w14:paraId="2522DC8E"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 xml:space="preserve">strongest </w:t>
            </w:r>
            <w:r w:rsidRPr="001B4810">
              <w:rPr>
                <w:rFonts w:ascii="Times New Roman" w:eastAsia="Calibri" w:hAnsi="Times New Roman" w:cs="Times New Roman"/>
                <w:b/>
                <w:bCs/>
                <w:lang w:val="en-US"/>
              </w:rPr>
              <w:t>influence</w:t>
            </w:r>
          </w:p>
          <w:p w14:paraId="4573EB08"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5</w:t>
            </w:r>
          </w:p>
        </w:tc>
        <w:tc>
          <w:tcPr>
            <w:tcW w:w="293" w:type="pct"/>
            <w:shd w:val="clear" w:color="auto" w:fill="CCC0D9" w:themeFill="accent4" w:themeFillTint="66"/>
            <w:vAlign w:val="center"/>
          </w:tcPr>
          <w:p w14:paraId="0B0C7BA2"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w:t>
            </w:r>
          </w:p>
        </w:tc>
        <w:tc>
          <w:tcPr>
            <w:tcW w:w="270" w:type="pct"/>
            <w:shd w:val="clear" w:color="auto" w:fill="CCC0D9" w:themeFill="accent4" w:themeFillTint="66"/>
            <w:vAlign w:val="center"/>
          </w:tcPr>
          <w:p w14:paraId="78EFB4A3"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N</w:t>
            </w:r>
          </w:p>
        </w:tc>
        <w:tc>
          <w:tcPr>
            <w:tcW w:w="392" w:type="pct"/>
            <w:shd w:val="clear" w:color="auto" w:fill="CCC0D9" w:themeFill="accent4" w:themeFillTint="66"/>
            <w:vAlign w:val="center"/>
          </w:tcPr>
          <w:p w14:paraId="1EF1D9A9"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color w:val="000000"/>
                <w:rtl/>
                <w:lang w:val="en-US"/>
              </w:rPr>
            </w:pPr>
            <w:r w:rsidRPr="001B4810">
              <w:rPr>
                <w:rFonts w:ascii="Times New Roman" w:eastAsia="Calibri" w:hAnsi="Times New Roman" w:cs="Times New Roman"/>
                <w:color w:val="000000"/>
                <w:lang w:val="en-US"/>
              </w:rPr>
              <w:t>Mean</w:t>
            </w:r>
          </w:p>
        </w:tc>
        <w:tc>
          <w:tcPr>
            <w:tcW w:w="329" w:type="pct"/>
            <w:shd w:val="clear" w:color="auto" w:fill="CCC0D9" w:themeFill="accent4" w:themeFillTint="66"/>
            <w:vAlign w:val="center"/>
          </w:tcPr>
          <w:p w14:paraId="3F37F964"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r>
      <w:tr w:rsidR="00443FEF" w:rsidRPr="001B4810" w14:paraId="22E79CEB" w14:textId="77777777" w:rsidTr="00443FEF">
        <w:trPr>
          <w:trHeight w:val="504"/>
        </w:trPr>
        <w:tc>
          <w:tcPr>
            <w:tcW w:w="786" w:type="pct"/>
            <w:shd w:val="clear" w:color="000000" w:fill="FFFFFF"/>
          </w:tcPr>
          <w:p w14:paraId="54C3CAE2" w14:textId="77777777" w:rsidR="00443FEF" w:rsidRPr="001B4810" w:rsidRDefault="00443FEF"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1</w:t>
            </w:r>
            <w:r w:rsidRPr="001B4810">
              <w:rPr>
                <w:rFonts w:ascii="Times New Roman" w:eastAsia="Calibri" w:hAnsi="Times New Roman" w:cs="Times New Roman"/>
                <w:color w:val="000000"/>
                <w:lang w:val="en-US"/>
              </w:rPr>
              <w:t>. Learning for Matriculation in Holocaust Studies</w:t>
            </w:r>
          </w:p>
        </w:tc>
        <w:tc>
          <w:tcPr>
            <w:tcW w:w="579" w:type="pct"/>
            <w:shd w:val="clear" w:color="000000" w:fill="FFFFFF"/>
            <w:vAlign w:val="center"/>
          </w:tcPr>
          <w:p w14:paraId="764B2ED8"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10.78%</w:t>
            </w:r>
          </w:p>
        </w:tc>
        <w:tc>
          <w:tcPr>
            <w:tcW w:w="589" w:type="pct"/>
            <w:shd w:val="clear" w:color="000000" w:fill="FFFFFF"/>
            <w:vAlign w:val="center"/>
          </w:tcPr>
          <w:p w14:paraId="3D510024"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6.86%</w:t>
            </w:r>
          </w:p>
        </w:tc>
        <w:tc>
          <w:tcPr>
            <w:tcW w:w="587" w:type="pct"/>
            <w:shd w:val="clear" w:color="000000" w:fill="FFFFFF"/>
            <w:vAlign w:val="center"/>
          </w:tcPr>
          <w:p w14:paraId="677F3FAA"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29.41%</w:t>
            </w:r>
          </w:p>
        </w:tc>
        <w:tc>
          <w:tcPr>
            <w:tcW w:w="588" w:type="pct"/>
            <w:shd w:val="clear" w:color="000000" w:fill="FFFFFF"/>
            <w:vAlign w:val="center"/>
          </w:tcPr>
          <w:p w14:paraId="17BA4DC1"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39.22%</w:t>
            </w:r>
          </w:p>
        </w:tc>
        <w:tc>
          <w:tcPr>
            <w:tcW w:w="587" w:type="pct"/>
            <w:shd w:val="clear" w:color="000000" w:fill="FFFFFF"/>
            <w:vAlign w:val="center"/>
          </w:tcPr>
          <w:p w14:paraId="6145954A"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13.73%</w:t>
            </w:r>
          </w:p>
        </w:tc>
        <w:tc>
          <w:tcPr>
            <w:tcW w:w="293" w:type="pct"/>
            <w:shd w:val="clear" w:color="000000" w:fill="FFFFFF"/>
            <w:vAlign w:val="center"/>
          </w:tcPr>
          <w:p w14:paraId="457D3038"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70" w:type="pct"/>
            <w:shd w:val="clear" w:color="000000" w:fill="FFFFFF"/>
            <w:vAlign w:val="center"/>
          </w:tcPr>
          <w:p w14:paraId="6EAFA33E"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92" w:type="pct"/>
            <w:shd w:val="clear" w:color="000000" w:fill="FFFFFF"/>
            <w:vAlign w:val="center"/>
          </w:tcPr>
          <w:p w14:paraId="631665A0"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3.38</w:t>
            </w:r>
          </w:p>
        </w:tc>
        <w:tc>
          <w:tcPr>
            <w:tcW w:w="329" w:type="pct"/>
            <w:shd w:val="clear" w:color="000000" w:fill="FFFFFF"/>
            <w:vAlign w:val="center"/>
          </w:tcPr>
          <w:p w14:paraId="6D459EBD"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1.14</w:t>
            </w:r>
          </w:p>
        </w:tc>
      </w:tr>
      <w:tr w:rsidR="00443FEF" w:rsidRPr="001B4810" w14:paraId="535EA9DB" w14:textId="77777777" w:rsidTr="00443FEF">
        <w:trPr>
          <w:trHeight w:val="504"/>
        </w:trPr>
        <w:tc>
          <w:tcPr>
            <w:tcW w:w="786" w:type="pct"/>
            <w:shd w:val="clear" w:color="000000" w:fill="FFFFFF"/>
          </w:tcPr>
          <w:p w14:paraId="2A7B9832" w14:textId="77777777" w:rsidR="00443FEF" w:rsidRPr="001B4810" w:rsidRDefault="00443FEF"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2</w:t>
            </w:r>
            <w:r w:rsidRPr="001B4810">
              <w:rPr>
                <w:rFonts w:ascii="Times New Roman" w:eastAsia="Calibri" w:hAnsi="Times New Roman" w:cs="Times New Roman"/>
                <w:color w:val="000000"/>
                <w:lang w:val="en-US"/>
              </w:rPr>
              <w:t>. Prior knowledge and experiences until Grade 11</w:t>
            </w:r>
          </w:p>
        </w:tc>
        <w:tc>
          <w:tcPr>
            <w:tcW w:w="579" w:type="pct"/>
            <w:shd w:val="clear" w:color="000000" w:fill="FFFFFF"/>
            <w:vAlign w:val="center"/>
          </w:tcPr>
          <w:p w14:paraId="628A922D"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3.92%</w:t>
            </w:r>
          </w:p>
        </w:tc>
        <w:tc>
          <w:tcPr>
            <w:tcW w:w="589" w:type="pct"/>
            <w:shd w:val="clear" w:color="000000" w:fill="FFFFFF"/>
            <w:vAlign w:val="center"/>
          </w:tcPr>
          <w:p w14:paraId="7916A448"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16.67%</w:t>
            </w:r>
          </w:p>
        </w:tc>
        <w:tc>
          <w:tcPr>
            <w:tcW w:w="587" w:type="pct"/>
            <w:shd w:val="clear" w:color="000000" w:fill="FFFFFF"/>
            <w:vAlign w:val="center"/>
          </w:tcPr>
          <w:p w14:paraId="74A9597C"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37.25%</w:t>
            </w:r>
          </w:p>
        </w:tc>
        <w:tc>
          <w:tcPr>
            <w:tcW w:w="588" w:type="pct"/>
            <w:shd w:val="clear" w:color="000000" w:fill="FFFFFF"/>
            <w:vAlign w:val="center"/>
          </w:tcPr>
          <w:p w14:paraId="1FDAE981"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30.39%</w:t>
            </w:r>
          </w:p>
        </w:tc>
        <w:tc>
          <w:tcPr>
            <w:tcW w:w="587" w:type="pct"/>
            <w:shd w:val="clear" w:color="000000" w:fill="FFFFFF"/>
            <w:vAlign w:val="center"/>
          </w:tcPr>
          <w:p w14:paraId="2C3CAC4B"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11.76%</w:t>
            </w:r>
          </w:p>
        </w:tc>
        <w:tc>
          <w:tcPr>
            <w:tcW w:w="293" w:type="pct"/>
            <w:shd w:val="clear" w:color="000000" w:fill="FFFFFF"/>
            <w:vAlign w:val="center"/>
          </w:tcPr>
          <w:p w14:paraId="2EAA7617"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70" w:type="pct"/>
            <w:shd w:val="clear" w:color="000000" w:fill="FFFFFF"/>
            <w:vAlign w:val="center"/>
          </w:tcPr>
          <w:p w14:paraId="5C8116B6"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92" w:type="pct"/>
            <w:shd w:val="clear" w:color="000000" w:fill="FFFFFF"/>
            <w:vAlign w:val="center"/>
          </w:tcPr>
          <w:p w14:paraId="5F513376"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3.29</w:t>
            </w:r>
          </w:p>
        </w:tc>
        <w:tc>
          <w:tcPr>
            <w:tcW w:w="329" w:type="pct"/>
            <w:shd w:val="clear" w:color="000000" w:fill="FFFFFF"/>
            <w:vAlign w:val="center"/>
          </w:tcPr>
          <w:p w14:paraId="49300C8F"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1.01</w:t>
            </w:r>
          </w:p>
        </w:tc>
      </w:tr>
      <w:tr w:rsidR="00443FEF" w:rsidRPr="001B4810" w14:paraId="68A2D83E" w14:textId="77777777" w:rsidTr="00443FEF">
        <w:trPr>
          <w:trHeight w:val="273"/>
        </w:trPr>
        <w:tc>
          <w:tcPr>
            <w:tcW w:w="786" w:type="pct"/>
            <w:shd w:val="clear" w:color="000000" w:fill="FFFFFF"/>
          </w:tcPr>
          <w:p w14:paraId="71A72394" w14:textId="77777777" w:rsidR="00443FEF" w:rsidRPr="001B4810" w:rsidRDefault="00443FEF" w:rsidP="00C2327D">
            <w:pPr>
              <w:autoSpaceDE w:val="0"/>
              <w:autoSpaceDN w:val="0"/>
              <w:adjustRightInd w:val="0"/>
              <w:spacing w:line="360" w:lineRule="auto"/>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3</w:t>
            </w:r>
            <w:r w:rsidRPr="001B4810">
              <w:rPr>
                <w:rFonts w:ascii="Times New Roman" w:eastAsia="Calibri" w:hAnsi="Times New Roman" w:cs="Times New Roman"/>
                <w:color w:val="000000"/>
                <w:lang w:val="en-US"/>
              </w:rPr>
              <w:t>. Nuclear Family</w:t>
            </w:r>
          </w:p>
        </w:tc>
        <w:tc>
          <w:tcPr>
            <w:tcW w:w="579" w:type="pct"/>
            <w:shd w:val="clear" w:color="000000" w:fill="FFFFFF"/>
            <w:vAlign w:val="center"/>
          </w:tcPr>
          <w:p w14:paraId="340CC99F" w14:textId="77777777" w:rsidR="00443FEF" w:rsidRPr="001B4810" w:rsidRDefault="00443FEF" w:rsidP="00C2327D">
            <w:pPr>
              <w:autoSpaceDE w:val="0"/>
              <w:autoSpaceDN w:val="0"/>
              <w:adjustRightInd w:val="0"/>
              <w:spacing w:line="480" w:lineRule="auto"/>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11.76%</w:t>
            </w:r>
          </w:p>
        </w:tc>
        <w:tc>
          <w:tcPr>
            <w:tcW w:w="589" w:type="pct"/>
            <w:shd w:val="clear" w:color="000000" w:fill="FFFFFF"/>
            <w:vAlign w:val="center"/>
          </w:tcPr>
          <w:p w14:paraId="699F9EF8" w14:textId="77777777" w:rsidR="00443FEF" w:rsidRPr="001B4810" w:rsidRDefault="00443FEF" w:rsidP="00C2327D">
            <w:pPr>
              <w:autoSpaceDE w:val="0"/>
              <w:autoSpaceDN w:val="0"/>
              <w:adjustRightInd w:val="0"/>
              <w:spacing w:line="480" w:lineRule="auto"/>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16.67%</w:t>
            </w:r>
          </w:p>
        </w:tc>
        <w:tc>
          <w:tcPr>
            <w:tcW w:w="587" w:type="pct"/>
            <w:shd w:val="clear" w:color="000000" w:fill="FFFFFF"/>
            <w:vAlign w:val="center"/>
          </w:tcPr>
          <w:p w14:paraId="2BA27181" w14:textId="77777777" w:rsidR="00443FEF" w:rsidRPr="001B4810" w:rsidRDefault="00443FEF" w:rsidP="00C2327D">
            <w:pPr>
              <w:autoSpaceDE w:val="0"/>
              <w:autoSpaceDN w:val="0"/>
              <w:adjustRightInd w:val="0"/>
              <w:spacing w:line="480" w:lineRule="auto"/>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27.45%</w:t>
            </w:r>
          </w:p>
        </w:tc>
        <w:tc>
          <w:tcPr>
            <w:tcW w:w="588" w:type="pct"/>
            <w:shd w:val="clear" w:color="000000" w:fill="FFFFFF"/>
            <w:vAlign w:val="center"/>
          </w:tcPr>
          <w:p w14:paraId="11E91A70" w14:textId="77777777" w:rsidR="00443FEF" w:rsidRPr="001B4810" w:rsidRDefault="00443FEF" w:rsidP="00C2327D">
            <w:pPr>
              <w:autoSpaceDE w:val="0"/>
              <w:autoSpaceDN w:val="0"/>
              <w:adjustRightInd w:val="0"/>
              <w:spacing w:line="480" w:lineRule="auto"/>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28.43%</w:t>
            </w:r>
          </w:p>
        </w:tc>
        <w:tc>
          <w:tcPr>
            <w:tcW w:w="587" w:type="pct"/>
            <w:shd w:val="clear" w:color="000000" w:fill="FFFFFF"/>
            <w:vAlign w:val="center"/>
          </w:tcPr>
          <w:p w14:paraId="36A7F37C" w14:textId="77777777" w:rsidR="00443FEF" w:rsidRPr="001B4810" w:rsidRDefault="00443FEF" w:rsidP="00C2327D">
            <w:pPr>
              <w:autoSpaceDE w:val="0"/>
              <w:autoSpaceDN w:val="0"/>
              <w:adjustRightInd w:val="0"/>
              <w:spacing w:line="480" w:lineRule="auto"/>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15.69%</w:t>
            </w:r>
          </w:p>
        </w:tc>
        <w:tc>
          <w:tcPr>
            <w:tcW w:w="293" w:type="pct"/>
            <w:shd w:val="clear" w:color="000000" w:fill="FFFFFF"/>
            <w:vAlign w:val="center"/>
          </w:tcPr>
          <w:p w14:paraId="6434A9BF" w14:textId="77777777" w:rsidR="00443FEF" w:rsidRPr="001B4810" w:rsidRDefault="00443FEF" w:rsidP="00C2327D">
            <w:pPr>
              <w:autoSpaceDE w:val="0"/>
              <w:autoSpaceDN w:val="0"/>
              <w:adjustRightInd w:val="0"/>
              <w:spacing w:line="480" w:lineRule="auto"/>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70" w:type="pct"/>
            <w:shd w:val="clear" w:color="000000" w:fill="FFFFFF"/>
            <w:vAlign w:val="center"/>
          </w:tcPr>
          <w:p w14:paraId="5360EC16" w14:textId="77777777" w:rsidR="00443FEF" w:rsidRPr="001B4810" w:rsidRDefault="00443FEF" w:rsidP="00C2327D">
            <w:pPr>
              <w:spacing w:line="48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92" w:type="pct"/>
            <w:shd w:val="clear" w:color="000000" w:fill="FFFFFF"/>
            <w:vAlign w:val="center"/>
          </w:tcPr>
          <w:p w14:paraId="484DF0D1" w14:textId="77777777" w:rsidR="00443FEF" w:rsidRPr="001B4810" w:rsidRDefault="00443FEF" w:rsidP="00C2327D">
            <w:pPr>
              <w:spacing w:line="48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3.20</w:t>
            </w:r>
          </w:p>
        </w:tc>
        <w:tc>
          <w:tcPr>
            <w:tcW w:w="329" w:type="pct"/>
            <w:shd w:val="clear" w:color="000000" w:fill="FFFFFF"/>
            <w:vAlign w:val="center"/>
          </w:tcPr>
          <w:p w14:paraId="711C602F" w14:textId="77777777" w:rsidR="00443FEF" w:rsidRPr="001B4810" w:rsidRDefault="00443FEF" w:rsidP="00C2327D">
            <w:pPr>
              <w:spacing w:line="48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1.24</w:t>
            </w:r>
          </w:p>
        </w:tc>
      </w:tr>
      <w:tr w:rsidR="00443FEF" w:rsidRPr="001B4810" w14:paraId="6C83D408" w14:textId="77777777" w:rsidTr="00443FEF">
        <w:trPr>
          <w:trHeight w:val="273"/>
        </w:trPr>
        <w:tc>
          <w:tcPr>
            <w:tcW w:w="786" w:type="pct"/>
            <w:shd w:val="clear" w:color="000000" w:fill="FFFFFF"/>
          </w:tcPr>
          <w:p w14:paraId="4A4EB563" w14:textId="77777777" w:rsidR="00443FEF" w:rsidRPr="001B4810" w:rsidRDefault="00443FEF"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4</w:t>
            </w:r>
            <w:r w:rsidRPr="001B4810">
              <w:rPr>
                <w:rFonts w:ascii="Times New Roman" w:eastAsia="Calibri" w:hAnsi="Times New Roman" w:cs="Times New Roman"/>
                <w:color w:val="000000"/>
                <w:lang w:val="en-US"/>
              </w:rPr>
              <w:t>. Participation in this research</w:t>
            </w:r>
          </w:p>
        </w:tc>
        <w:tc>
          <w:tcPr>
            <w:tcW w:w="579" w:type="pct"/>
            <w:shd w:val="clear" w:color="000000" w:fill="FFFFFF"/>
            <w:vAlign w:val="center"/>
          </w:tcPr>
          <w:p w14:paraId="48918243"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21.57%</w:t>
            </w:r>
          </w:p>
        </w:tc>
        <w:tc>
          <w:tcPr>
            <w:tcW w:w="589" w:type="pct"/>
            <w:shd w:val="clear" w:color="000000" w:fill="FFFFFF"/>
            <w:vAlign w:val="center"/>
          </w:tcPr>
          <w:p w14:paraId="113F2261"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24.51%</w:t>
            </w:r>
          </w:p>
        </w:tc>
        <w:tc>
          <w:tcPr>
            <w:tcW w:w="587" w:type="pct"/>
            <w:shd w:val="clear" w:color="000000" w:fill="FFFFFF"/>
            <w:vAlign w:val="center"/>
          </w:tcPr>
          <w:p w14:paraId="3E169524"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31.37%</w:t>
            </w:r>
          </w:p>
        </w:tc>
        <w:tc>
          <w:tcPr>
            <w:tcW w:w="588" w:type="pct"/>
            <w:shd w:val="clear" w:color="000000" w:fill="FFFFFF"/>
            <w:vAlign w:val="center"/>
          </w:tcPr>
          <w:p w14:paraId="03645EDF"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13.73%</w:t>
            </w:r>
          </w:p>
        </w:tc>
        <w:tc>
          <w:tcPr>
            <w:tcW w:w="587" w:type="pct"/>
            <w:shd w:val="clear" w:color="000000" w:fill="FFFFFF"/>
            <w:vAlign w:val="center"/>
          </w:tcPr>
          <w:p w14:paraId="3C984DDB"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8.82%</w:t>
            </w:r>
          </w:p>
        </w:tc>
        <w:tc>
          <w:tcPr>
            <w:tcW w:w="293" w:type="pct"/>
            <w:shd w:val="clear" w:color="000000" w:fill="FFFFFF"/>
            <w:vAlign w:val="center"/>
          </w:tcPr>
          <w:p w14:paraId="39EF90EB"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70" w:type="pct"/>
            <w:shd w:val="clear" w:color="000000" w:fill="FFFFFF"/>
            <w:vAlign w:val="center"/>
          </w:tcPr>
          <w:p w14:paraId="3697505A"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92" w:type="pct"/>
            <w:shd w:val="clear" w:color="000000" w:fill="FFFFFF"/>
            <w:vAlign w:val="center"/>
          </w:tcPr>
          <w:p w14:paraId="65F26363"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2.64</w:t>
            </w:r>
          </w:p>
        </w:tc>
        <w:tc>
          <w:tcPr>
            <w:tcW w:w="329" w:type="pct"/>
            <w:shd w:val="clear" w:color="000000" w:fill="FFFFFF"/>
            <w:vAlign w:val="center"/>
          </w:tcPr>
          <w:p w14:paraId="1EDBACE0"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1.22</w:t>
            </w:r>
          </w:p>
        </w:tc>
      </w:tr>
      <w:tr w:rsidR="00443FEF" w:rsidRPr="001B4810" w14:paraId="0AED9215" w14:textId="77777777" w:rsidTr="00443FEF">
        <w:trPr>
          <w:trHeight w:val="273"/>
        </w:trPr>
        <w:tc>
          <w:tcPr>
            <w:tcW w:w="786" w:type="pct"/>
            <w:shd w:val="clear" w:color="000000" w:fill="FFFFFF"/>
          </w:tcPr>
          <w:p w14:paraId="186A1BC3" w14:textId="77777777" w:rsidR="00443FEF" w:rsidRPr="001B4810" w:rsidRDefault="00443FEF"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5</w:t>
            </w:r>
            <w:r w:rsidRPr="001B4810">
              <w:rPr>
                <w:rFonts w:ascii="Times New Roman" w:eastAsia="Calibri" w:hAnsi="Times New Roman" w:cs="Times New Roman"/>
                <w:color w:val="000000"/>
                <w:lang w:val="en-US"/>
              </w:rPr>
              <w:t>. Close friends</w:t>
            </w:r>
          </w:p>
        </w:tc>
        <w:tc>
          <w:tcPr>
            <w:tcW w:w="579" w:type="pct"/>
            <w:shd w:val="clear" w:color="000000" w:fill="FFFFFF"/>
            <w:vAlign w:val="center"/>
          </w:tcPr>
          <w:p w14:paraId="39B7CE0C"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24.51%</w:t>
            </w:r>
          </w:p>
        </w:tc>
        <w:tc>
          <w:tcPr>
            <w:tcW w:w="589" w:type="pct"/>
            <w:shd w:val="clear" w:color="000000" w:fill="FFFFFF"/>
            <w:vAlign w:val="center"/>
          </w:tcPr>
          <w:p w14:paraId="5B6883C4"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23.53%</w:t>
            </w:r>
          </w:p>
        </w:tc>
        <w:tc>
          <w:tcPr>
            <w:tcW w:w="587" w:type="pct"/>
            <w:shd w:val="clear" w:color="000000" w:fill="FFFFFF"/>
            <w:vAlign w:val="center"/>
          </w:tcPr>
          <w:p w14:paraId="5393D523"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34.31%</w:t>
            </w:r>
          </w:p>
        </w:tc>
        <w:tc>
          <w:tcPr>
            <w:tcW w:w="588" w:type="pct"/>
            <w:shd w:val="clear" w:color="000000" w:fill="FFFFFF"/>
            <w:vAlign w:val="center"/>
          </w:tcPr>
          <w:p w14:paraId="69647EDF"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11.76%</w:t>
            </w:r>
          </w:p>
        </w:tc>
        <w:tc>
          <w:tcPr>
            <w:tcW w:w="587" w:type="pct"/>
            <w:shd w:val="clear" w:color="000000" w:fill="FFFFFF"/>
            <w:vAlign w:val="center"/>
          </w:tcPr>
          <w:p w14:paraId="4F642513"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5.88%</w:t>
            </w:r>
          </w:p>
        </w:tc>
        <w:tc>
          <w:tcPr>
            <w:tcW w:w="293" w:type="pct"/>
            <w:shd w:val="clear" w:color="000000" w:fill="FFFFFF"/>
            <w:vAlign w:val="center"/>
          </w:tcPr>
          <w:p w14:paraId="4FEF319A" w14:textId="77777777" w:rsidR="00443FEF" w:rsidRPr="001B4810" w:rsidRDefault="00443FEF"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70" w:type="pct"/>
            <w:shd w:val="clear" w:color="000000" w:fill="FFFFFF"/>
            <w:vAlign w:val="center"/>
          </w:tcPr>
          <w:p w14:paraId="264EC9C6"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92" w:type="pct"/>
            <w:shd w:val="clear" w:color="000000" w:fill="FFFFFF"/>
            <w:vAlign w:val="center"/>
          </w:tcPr>
          <w:p w14:paraId="379F68D4"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2.51</w:t>
            </w:r>
          </w:p>
        </w:tc>
        <w:tc>
          <w:tcPr>
            <w:tcW w:w="329" w:type="pct"/>
            <w:shd w:val="clear" w:color="000000" w:fill="FFFFFF"/>
            <w:vAlign w:val="center"/>
          </w:tcPr>
          <w:p w14:paraId="798553D2"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1.16</w:t>
            </w:r>
          </w:p>
        </w:tc>
      </w:tr>
    </w:tbl>
    <w:p w14:paraId="03C89F85" w14:textId="77777777" w:rsidR="00443FEF" w:rsidRDefault="00443FEF" w:rsidP="003E7259">
      <w:pPr>
        <w:spacing w:line="360" w:lineRule="auto"/>
        <w:jc w:val="both"/>
        <w:rPr>
          <w:rFonts w:ascii="Times New Roman" w:eastAsia="Calibri" w:hAnsi="Times New Roman" w:cs="Times New Roman"/>
          <w:sz w:val="24"/>
          <w:szCs w:val="24"/>
          <w:lang w:val="en-US"/>
        </w:rPr>
      </w:pPr>
    </w:p>
    <w:p w14:paraId="03919FE8" w14:textId="65682A71" w:rsidR="00443FEF" w:rsidRDefault="00443FEF" w:rsidP="00443FEF">
      <w:pPr>
        <w:spacing w:line="360" w:lineRule="auto"/>
        <w:rPr>
          <w:rFonts w:ascii="Times New Roman" w:eastAsia="Calibri" w:hAnsi="Times New Roman" w:cs="Times New Roman"/>
          <w:b/>
          <w:bCs/>
          <w:i/>
          <w:iCs/>
          <w:sz w:val="24"/>
          <w:szCs w:val="24"/>
          <w:lang w:val="en-US"/>
        </w:rPr>
      </w:pPr>
      <w:r>
        <w:rPr>
          <w:rFonts w:ascii="Times New Roman" w:eastAsia="Calibri" w:hAnsi="Times New Roman" w:cs="Times New Roman"/>
          <w:sz w:val="24"/>
          <w:szCs w:val="24"/>
          <w:lang w:val="en-US"/>
        </w:rPr>
        <w:t xml:space="preserve">      </w:t>
      </w:r>
      <w:r w:rsidRPr="001B4810">
        <w:rPr>
          <w:rFonts w:ascii="Times New Roman" w:eastAsia="Calibri" w:hAnsi="Times New Roman" w:cs="Times New Roman"/>
          <w:sz w:val="24"/>
          <w:szCs w:val="24"/>
          <w:lang w:val="en-US"/>
        </w:rPr>
        <w:t>The result</w:t>
      </w:r>
      <w:r>
        <w:rPr>
          <w:rFonts w:ascii="Times New Roman" w:eastAsia="Calibri" w:hAnsi="Times New Roman" w:cs="Times New Roman"/>
          <w:sz w:val="24"/>
          <w:szCs w:val="24"/>
          <w:lang w:val="en-US"/>
        </w:rPr>
        <w:t>s</w:t>
      </w:r>
      <w:r w:rsidRPr="001B4810">
        <w:rPr>
          <w:rFonts w:ascii="Times New Roman" w:eastAsia="Calibri" w:hAnsi="Times New Roman" w:cs="Times New Roman"/>
          <w:sz w:val="24"/>
          <w:szCs w:val="24"/>
          <w:lang w:val="en-US"/>
        </w:rPr>
        <w:t xml:space="preserve"> indicate that</w:t>
      </w:r>
      <w:r>
        <w:rPr>
          <w:rFonts w:ascii="Times New Roman" w:eastAsia="Calibri" w:hAnsi="Times New Roman" w:cs="Times New Roman"/>
          <w:sz w:val="24"/>
          <w:szCs w:val="24"/>
          <w:lang w:val="en-US"/>
        </w:rPr>
        <w:t xml:space="preserve"> the</w:t>
      </w:r>
      <w:r w:rsidRPr="001B4810">
        <w:rPr>
          <w:rFonts w:ascii="Times New Roman" w:eastAsia="Calibri" w:hAnsi="Times New Roman" w:cs="Times New Roman"/>
          <w:sz w:val="24"/>
          <w:szCs w:val="24"/>
          <w:lang w:val="en-US"/>
        </w:rPr>
        <w:t xml:space="preserve"> first influence</w:t>
      </w:r>
      <w:r w:rsidRPr="001B4810">
        <w:rPr>
          <w:rFonts w:ascii="Times New Roman" w:eastAsia="Calibri" w:hAnsi="Times New Roman" w:cs="Times New Roman"/>
          <w:b/>
          <w:bCs/>
          <w:sz w:val="24"/>
          <w:szCs w:val="24"/>
          <w:lang w:val="en-US"/>
        </w:rPr>
        <w:t xml:space="preserve"> </w:t>
      </w:r>
      <w:r w:rsidRPr="001B4810">
        <w:rPr>
          <w:rFonts w:ascii="Times New Roman" w:eastAsia="Calibri" w:hAnsi="Times New Roman" w:cs="Times New Roman"/>
          <w:sz w:val="24"/>
          <w:szCs w:val="24"/>
          <w:lang w:val="en-US"/>
        </w:rPr>
        <w:t>factor</w:t>
      </w:r>
      <w:r>
        <w:rPr>
          <w:rFonts w:ascii="Times New Roman" w:eastAsia="Calibri" w:hAnsi="Times New Roman" w:cs="Times New Roman"/>
          <w:sz w:val="24"/>
          <w:szCs w:val="24"/>
          <w:lang w:val="en-US"/>
        </w:rPr>
        <w:t xml:space="preserve">, </w:t>
      </w:r>
      <w:r w:rsidRPr="001B4810">
        <w:rPr>
          <w:rFonts w:ascii="Times New Roman" w:eastAsia="Calibri" w:hAnsi="Times New Roman" w:cs="Times New Roman"/>
          <w:sz w:val="24"/>
          <w:szCs w:val="24"/>
          <w:lang w:val="en-US"/>
        </w:rPr>
        <w:t xml:space="preserve">most perceived </w:t>
      </w:r>
      <w:r>
        <w:rPr>
          <w:rFonts w:ascii="Times New Roman" w:eastAsia="Calibri" w:hAnsi="Times New Roman" w:cs="Times New Roman"/>
          <w:sz w:val="24"/>
          <w:szCs w:val="24"/>
          <w:lang w:val="en-US"/>
        </w:rPr>
        <w:t xml:space="preserve">by the participants to have an effect </w:t>
      </w:r>
      <w:r w:rsidRPr="001B4810">
        <w:rPr>
          <w:rFonts w:ascii="Times New Roman" w:eastAsia="Calibri" w:hAnsi="Times New Roman" w:cs="Times New Roman"/>
          <w:sz w:val="24"/>
          <w:szCs w:val="24"/>
          <w:lang w:val="en-US"/>
        </w:rPr>
        <w:t>on the</w:t>
      </w:r>
      <w:r>
        <w:rPr>
          <w:rFonts w:ascii="Times New Roman" w:eastAsia="Calibri" w:hAnsi="Times New Roman" w:cs="Times New Roman"/>
          <w:sz w:val="24"/>
          <w:szCs w:val="24"/>
          <w:lang w:val="en-US"/>
        </w:rPr>
        <w:t>ir</w:t>
      </w:r>
      <w:r w:rsidRPr="001B4810">
        <w:rPr>
          <w:rFonts w:ascii="Times New Roman" w:eastAsia="Calibri" w:hAnsi="Times New Roman" w:cs="Times New Roman"/>
          <w:sz w:val="24"/>
          <w:szCs w:val="24"/>
          <w:lang w:val="en-US"/>
        </w:rPr>
        <w:t xml:space="preserve"> moral attitudes </w:t>
      </w:r>
      <w:r>
        <w:rPr>
          <w:rFonts w:ascii="Times New Roman" w:eastAsia="Calibri" w:hAnsi="Times New Roman" w:cs="Times New Roman"/>
          <w:sz w:val="24"/>
          <w:szCs w:val="24"/>
          <w:lang w:val="en-US"/>
        </w:rPr>
        <w:t>wa</w:t>
      </w:r>
      <w:r w:rsidRPr="001B4810">
        <w:rPr>
          <w:rFonts w:ascii="Times New Roman" w:eastAsia="Calibri" w:hAnsi="Times New Roman" w:cs="Times New Roman"/>
          <w:sz w:val="24"/>
          <w:szCs w:val="24"/>
          <w:lang w:val="en-US"/>
        </w:rPr>
        <w:t xml:space="preserve">s learning for </w:t>
      </w:r>
      <w:r>
        <w:rPr>
          <w:rFonts w:ascii="Times New Roman" w:eastAsia="Calibri" w:hAnsi="Times New Roman" w:cs="Times New Roman"/>
          <w:sz w:val="24"/>
          <w:szCs w:val="24"/>
          <w:lang w:val="en-US"/>
        </w:rPr>
        <w:t xml:space="preserve">the </w:t>
      </w:r>
      <w:r w:rsidRPr="001B4810">
        <w:rPr>
          <w:rFonts w:ascii="Times New Roman" w:eastAsia="Calibri" w:hAnsi="Times New Roman" w:cs="Times New Roman"/>
          <w:sz w:val="24"/>
          <w:szCs w:val="24"/>
          <w:lang w:val="en-US"/>
        </w:rPr>
        <w:t>matriculation in Holocaust studies</w:t>
      </w:r>
      <w:r>
        <w:rPr>
          <w:rFonts w:ascii="Times New Roman" w:eastAsia="Calibri" w:hAnsi="Times New Roman" w:cs="Times New Roman"/>
          <w:b/>
          <w:bCs/>
          <w:i/>
          <w:iCs/>
          <w:sz w:val="24"/>
          <w:szCs w:val="24"/>
          <w:lang w:val="en-US"/>
        </w:rPr>
        <w:t>.</w:t>
      </w:r>
    </w:p>
    <w:p w14:paraId="510E8FA1" w14:textId="04B03B83" w:rsidR="00D12DD2" w:rsidRPr="00EE6F0D" w:rsidRDefault="00443FEF" w:rsidP="003E7259">
      <w:pPr>
        <w:spacing w:line="360" w:lineRule="auto"/>
        <w:jc w:val="both"/>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sz w:val="24"/>
          <w:szCs w:val="24"/>
          <w:lang w:val="en-US"/>
        </w:rPr>
        <w:t xml:space="preserve"> </w:t>
      </w:r>
      <w:r w:rsidR="00EE6F0D">
        <w:rPr>
          <w:rFonts w:ascii="Times New Roman" w:eastAsia="Calibri" w:hAnsi="Times New Roman" w:cs="Times New Roman"/>
          <w:b/>
          <w:bCs/>
          <w:i/>
          <w:iCs/>
          <w:sz w:val="24"/>
          <w:szCs w:val="24"/>
          <w:lang w:val="en-US"/>
        </w:rPr>
        <w:t xml:space="preserve">II. </w:t>
      </w:r>
      <w:r w:rsidR="00D12DD2" w:rsidRPr="00EE6F0D">
        <w:rPr>
          <w:rFonts w:ascii="Times New Roman" w:eastAsia="Calibri" w:hAnsi="Times New Roman" w:cs="Times New Roman"/>
          <w:b/>
          <w:bCs/>
          <w:i/>
          <w:iCs/>
          <w:sz w:val="24"/>
          <w:szCs w:val="24"/>
          <w:lang w:val="en-US"/>
        </w:rPr>
        <w:t>Analysis of perceived influences categories</w:t>
      </w:r>
      <w:r w:rsidR="00EE6F0D">
        <w:rPr>
          <w:rFonts w:ascii="Times New Roman" w:eastAsia="Calibri" w:hAnsi="Times New Roman" w:cs="Times New Roman"/>
          <w:b/>
          <w:bCs/>
          <w:i/>
          <w:iCs/>
          <w:color w:val="000000"/>
          <w:sz w:val="24"/>
          <w:szCs w:val="24"/>
          <w:lang w:val="en-US"/>
        </w:rPr>
        <w:t>:</w:t>
      </w:r>
    </w:p>
    <w:p w14:paraId="36A8EA08" w14:textId="77777777" w:rsidR="00D12DD2" w:rsidRDefault="00D12DD2" w:rsidP="00D12DD2">
      <w:pPr>
        <w:spacing w:after="0" w:line="360" w:lineRule="auto"/>
        <w:ind w:firstLine="720"/>
        <w:jc w:val="both"/>
        <w:rPr>
          <w:rFonts w:ascii="Times New Roman" w:eastAsia="Calibri" w:hAnsi="Times New Roman" w:cs="Times New Roman"/>
          <w:b/>
          <w:bCs/>
          <w:color w:val="000000"/>
          <w:sz w:val="24"/>
          <w:szCs w:val="24"/>
          <w:lang w:val="en-US"/>
        </w:rPr>
      </w:pPr>
      <w:r w:rsidRPr="001B4810">
        <w:rPr>
          <w:rFonts w:ascii="Times New Roman" w:eastAsia="Calibri" w:hAnsi="Times New Roman" w:cs="Times New Roman"/>
          <w:sz w:val="24"/>
          <w:szCs w:val="24"/>
          <w:lang w:val="en-US"/>
        </w:rPr>
        <w:t>The second step of data analysis was</w:t>
      </w:r>
      <w:r w:rsidRPr="001B4810">
        <w:rPr>
          <w:rFonts w:ascii="Times New Roman" w:eastAsia="Calibri" w:hAnsi="Times New Roman" w:cs="Times New Roman"/>
          <w:b/>
          <w:bCs/>
          <w:color w:val="000000"/>
          <w:sz w:val="24"/>
          <w:szCs w:val="24"/>
          <w:lang w:val="en-US"/>
        </w:rPr>
        <w:t xml:space="preserve"> </w:t>
      </w:r>
      <w:r w:rsidRPr="001B4810">
        <w:rPr>
          <w:rFonts w:ascii="Times New Roman" w:eastAsia="Calibri" w:hAnsi="Times New Roman" w:cs="Times New Roman"/>
          <w:color w:val="000000"/>
          <w:sz w:val="24"/>
          <w:szCs w:val="24"/>
          <w:lang w:val="en-US"/>
        </w:rPr>
        <w:t>to</w:t>
      </w:r>
      <w:r w:rsidRPr="001B4810">
        <w:rPr>
          <w:rFonts w:ascii="Times New Roman" w:eastAsia="Calibri" w:hAnsi="Times New Roman" w:cs="Times New Roman"/>
          <w:b/>
          <w:bCs/>
          <w:color w:val="000000"/>
          <w:sz w:val="24"/>
          <w:szCs w:val="24"/>
          <w:lang w:val="en-US"/>
        </w:rPr>
        <w:t xml:space="preserve"> </w:t>
      </w:r>
      <w:r>
        <w:rPr>
          <w:rFonts w:ascii="Times New Roman" w:eastAsia="Calibri" w:hAnsi="Times New Roman" w:cs="Times New Roman"/>
          <w:sz w:val="24"/>
          <w:szCs w:val="24"/>
          <w:lang w:val="en-US"/>
        </w:rPr>
        <w:t>sort</w:t>
      </w:r>
      <w:r w:rsidRPr="001B4810">
        <w:rPr>
          <w:rFonts w:ascii="Times New Roman" w:eastAsia="Calibri" w:hAnsi="Times New Roman" w:cs="Times New Roman"/>
          <w:sz w:val="24"/>
          <w:szCs w:val="24"/>
          <w:lang w:val="en-US"/>
        </w:rPr>
        <w:t xml:space="preserve"> the different perceived influence</w:t>
      </w:r>
      <w:r w:rsidRPr="001B4810">
        <w:rPr>
          <w:rFonts w:ascii="Times New Roman" w:eastAsia="Calibri" w:hAnsi="Times New Roman" w:cs="Times New Roman"/>
          <w:b/>
          <w:bCs/>
          <w:sz w:val="24"/>
          <w:szCs w:val="24"/>
          <w:lang w:val="en-US"/>
        </w:rPr>
        <w:t xml:space="preserve">s </w:t>
      </w:r>
      <w:r w:rsidRPr="001B4810">
        <w:rPr>
          <w:rFonts w:ascii="Times New Roman" w:eastAsia="Calibri" w:hAnsi="Times New Roman" w:cs="Times New Roman"/>
          <w:sz w:val="24"/>
          <w:szCs w:val="24"/>
          <w:lang w:val="en-US"/>
        </w:rPr>
        <w:t>into the following two categories:</w:t>
      </w:r>
    </w:p>
    <w:p w14:paraId="4CF4491F" w14:textId="288867B6" w:rsidR="00443FEF" w:rsidRDefault="00443FEF" w:rsidP="00443FEF">
      <w:pPr>
        <w:spacing w:before="40" w:after="40" w:line="360" w:lineRule="auto"/>
        <w:rPr>
          <w:rFonts w:ascii="Times New Roman" w:eastAsia="Calibri" w:hAnsi="Times New Roman" w:cs="Times New Roman"/>
          <w:color w:val="000000"/>
          <w:lang w:val="en-US"/>
        </w:rPr>
      </w:pPr>
      <w:r w:rsidRPr="005A5E19">
        <w:rPr>
          <w:rFonts w:ascii="Times New Roman" w:eastAsia="Calibri" w:hAnsi="Times New Roman" w:cs="Times New Roman"/>
          <w:b/>
          <w:bCs/>
          <w:lang w:val="en-US"/>
        </w:rPr>
        <w:t>A. Socio-Cultural influences</w:t>
      </w:r>
      <w:r>
        <w:rPr>
          <w:rFonts w:ascii="Times New Roman" w:eastAsia="Calibri" w:hAnsi="Times New Roman" w:cs="Times New Roman"/>
          <w:b/>
          <w:bCs/>
          <w:color w:val="000000"/>
          <w:sz w:val="24"/>
          <w:szCs w:val="24"/>
          <w:lang w:val="en-US"/>
        </w:rPr>
        <w:t xml:space="preserve"> </w:t>
      </w:r>
      <w:r w:rsidRPr="00443FEF">
        <w:rPr>
          <w:rFonts w:ascii="Times New Roman" w:eastAsia="Calibri" w:hAnsi="Times New Roman" w:cs="Times New Roman"/>
          <w:color w:val="000000"/>
          <w:lang w:val="en-US"/>
        </w:rPr>
        <w:t>including</w:t>
      </w:r>
      <w:r>
        <w:rPr>
          <w:rFonts w:ascii="Times New Roman" w:eastAsia="Calibri" w:hAnsi="Times New Roman" w:cs="Times New Roman"/>
          <w:color w:val="000000"/>
          <w:lang w:val="en-US"/>
        </w:rPr>
        <w:t>:</w:t>
      </w:r>
      <w:r w:rsidRPr="00443FEF">
        <w:rPr>
          <w:rFonts w:ascii="Times New Roman" w:eastAsia="Calibri" w:hAnsi="Times New Roman" w:cs="Times New Roman"/>
          <w:color w:val="000000"/>
          <w:lang w:val="en-US"/>
        </w:rPr>
        <w:t xml:space="preserve"> the Nuclear Family, Close friends</w:t>
      </w:r>
      <w:r>
        <w:rPr>
          <w:rFonts w:ascii="Times New Roman" w:eastAsia="Calibri" w:hAnsi="Times New Roman" w:cs="Times New Roman"/>
          <w:color w:val="000000"/>
          <w:lang w:val="en-US"/>
        </w:rPr>
        <w:t xml:space="preserve"> a</w:t>
      </w:r>
      <w:r w:rsidRPr="00443FEF">
        <w:rPr>
          <w:rFonts w:ascii="Times New Roman" w:eastAsia="Calibri" w:hAnsi="Times New Roman" w:cs="Times New Roman"/>
          <w:color w:val="000000"/>
          <w:lang w:val="en-US"/>
        </w:rPr>
        <w:t>nd Prior knowledge and experiences</w:t>
      </w:r>
      <w:r>
        <w:rPr>
          <w:rFonts w:ascii="Times New Roman" w:eastAsia="Calibri" w:hAnsi="Times New Roman" w:cs="Times New Roman"/>
          <w:color w:val="000000"/>
          <w:lang w:val="en-US"/>
        </w:rPr>
        <w:t xml:space="preserve">. </w:t>
      </w:r>
    </w:p>
    <w:p w14:paraId="47089140" w14:textId="2359231F" w:rsidR="00443FEF" w:rsidRPr="00443FEF" w:rsidRDefault="00443FEF" w:rsidP="00443FEF">
      <w:pPr>
        <w:spacing w:before="40" w:after="40" w:line="360" w:lineRule="auto"/>
        <w:rPr>
          <w:rFonts w:ascii="Times New Roman" w:eastAsia="Calibri" w:hAnsi="Times New Roman" w:cs="Times New Roman"/>
          <w:b/>
          <w:bCs/>
          <w:color w:val="000000"/>
          <w:lang w:val="en-US"/>
        </w:rPr>
      </w:pPr>
      <w:r w:rsidRPr="005A5E19">
        <w:rPr>
          <w:rFonts w:ascii="Times New Roman" w:eastAsia="Calibri" w:hAnsi="Times New Roman" w:cs="Times New Roman"/>
          <w:b/>
          <w:bCs/>
          <w:lang w:val="en-US"/>
        </w:rPr>
        <w:lastRenderedPageBreak/>
        <w:t>B. Educational-Learning influences</w:t>
      </w:r>
      <w:r>
        <w:rPr>
          <w:rFonts w:ascii="Times New Roman" w:eastAsia="Calibri" w:hAnsi="Times New Roman" w:cs="Times New Roman"/>
          <w:color w:val="000000"/>
          <w:lang w:val="en-US"/>
        </w:rPr>
        <w:t xml:space="preserve"> including: </w:t>
      </w:r>
      <w:r w:rsidRPr="005A5E19">
        <w:rPr>
          <w:rFonts w:ascii="Times New Roman" w:eastAsia="Calibri" w:hAnsi="Times New Roman" w:cs="Times New Roman"/>
          <w:color w:val="000000"/>
          <w:lang w:val="en-US"/>
        </w:rPr>
        <w:t xml:space="preserve"> Learning for the matriculation in Holocaust              Studies</w:t>
      </w:r>
      <w:r>
        <w:rPr>
          <w:rFonts w:ascii="Times New Roman" w:eastAsia="Calibri" w:hAnsi="Times New Roman" w:cs="Times New Roman"/>
          <w:b/>
          <w:bCs/>
          <w:color w:val="000000"/>
          <w:lang w:val="en-US"/>
        </w:rPr>
        <w:t xml:space="preserve">' and </w:t>
      </w:r>
      <w:r w:rsidRPr="005A5E19">
        <w:rPr>
          <w:rFonts w:ascii="Times New Roman" w:eastAsia="Calibri" w:hAnsi="Times New Roman" w:cs="Times New Roman"/>
          <w:color w:val="000000"/>
          <w:lang w:val="en-US"/>
        </w:rPr>
        <w:t>Participation in this research</w:t>
      </w:r>
    </w:p>
    <w:p w14:paraId="092706E2" w14:textId="5FD264E3" w:rsidR="000D22C7" w:rsidRPr="00A61F3B" w:rsidRDefault="000D22C7" w:rsidP="00A61F3B">
      <w:pPr>
        <w:spacing w:after="0" w:line="360" w:lineRule="auto"/>
        <w:rPr>
          <w:rFonts w:ascii="Times New Roman" w:eastAsia="Calibri" w:hAnsi="Times New Roman" w:cs="Times New Roman"/>
          <w:b/>
          <w:bCs/>
          <w:sz w:val="24"/>
          <w:szCs w:val="24"/>
          <w:lang w:val="en-US"/>
        </w:rPr>
      </w:pPr>
      <w:r w:rsidRPr="005A5E19">
        <w:rPr>
          <w:rFonts w:ascii="Times New Roman" w:eastAsia="Calibri" w:hAnsi="Times New Roman" w:cs="Times New Roman"/>
          <w:b/>
          <w:bCs/>
          <w:color w:val="000000"/>
          <w:sz w:val="24"/>
          <w:szCs w:val="24"/>
          <w:lang w:val="en-US"/>
        </w:rPr>
        <w:t>Table</w:t>
      </w:r>
      <w:r w:rsidR="00061729">
        <w:rPr>
          <w:rFonts w:ascii="Times New Roman" w:eastAsia="Calibri" w:hAnsi="Times New Roman" w:cs="Times New Roman"/>
          <w:b/>
          <w:bCs/>
          <w:color w:val="000000"/>
          <w:sz w:val="24"/>
          <w:szCs w:val="24"/>
          <w:lang w:val="en-US"/>
        </w:rPr>
        <w:t xml:space="preserve"> 8</w:t>
      </w:r>
      <w:r w:rsidR="00A61F3B">
        <w:rPr>
          <w:rFonts w:ascii="Times New Roman" w:eastAsia="Calibri" w:hAnsi="Times New Roman" w:cs="Times New Roman"/>
          <w:b/>
          <w:bCs/>
          <w:sz w:val="24"/>
          <w:szCs w:val="24"/>
          <w:lang w:val="en-US"/>
        </w:rPr>
        <w:t>:</w:t>
      </w:r>
      <w:r w:rsidR="00A61F3B" w:rsidRPr="001B4810">
        <w:rPr>
          <w:rFonts w:ascii="Times New Roman" w:eastAsia="Calibri" w:hAnsi="Times New Roman" w:cs="Times New Roman"/>
          <w:b/>
          <w:bCs/>
          <w:sz w:val="24"/>
          <w:szCs w:val="24"/>
          <w:lang w:val="en-US"/>
        </w:rPr>
        <w:t xml:space="preserve"> </w:t>
      </w:r>
      <w:r w:rsidR="00A61F3B" w:rsidRPr="001B4810">
        <w:rPr>
          <w:rFonts w:ascii="Times New Roman" w:eastAsia="Calibri" w:hAnsi="Times New Roman" w:cs="Times New Roman"/>
          <w:b/>
          <w:bCs/>
          <w:color w:val="000000"/>
          <w:sz w:val="24"/>
          <w:szCs w:val="24"/>
          <w:lang w:val="en-US"/>
        </w:rPr>
        <w:t xml:space="preserve">Results </w:t>
      </w:r>
      <w:r w:rsidR="00A61F3B">
        <w:rPr>
          <w:rFonts w:ascii="Times New Roman" w:eastAsia="Calibri" w:hAnsi="Times New Roman" w:cs="Times New Roman"/>
          <w:b/>
          <w:bCs/>
          <w:color w:val="000000"/>
          <w:sz w:val="24"/>
          <w:szCs w:val="24"/>
          <w:lang w:val="en-US"/>
        </w:rPr>
        <w:t>of</w:t>
      </w:r>
      <w:r w:rsidR="00A61F3B" w:rsidRPr="001B4810">
        <w:rPr>
          <w:rFonts w:ascii="Times New Roman" w:eastAsia="Calibri" w:hAnsi="Times New Roman" w:cs="Times New Roman"/>
          <w:b/>
          <w:bCs/>
          <w:color w:val="000000"/>
          <w:sz w:val="24"/>
          <w:szCs w:val="24"/>
          <w:lang w:val="en-US"/>
        </w:rPr>
        <w:t xml:space="preserve"> </w:t>
      </w:r>
      <w:r w:rsidR="00A61F3B" w:rsidRPr="001B4810">
        <w:rPr>
          <w:rFonts w:ascii="Times New Roman" w:eastAsia="Calibri" w:hAnsi="Times New Roman" w:cs="Times New Roman"/>
          <w:b/>
          <w:bCs/>
          <w:sz w:val="24"/>
          <w:szCs w:val="24"/>
          <w:lang w:val="en-US"/>
        </w:rPr>
        <w:t xml:space="preserve">perceived </w:t>
      </w:r>
      <w:r w:rsidR="00A61F3B" w:rsidRPr="00187E90">
        <w:rPr>
          <w:rFonts w:ascii="Times New Roman" w:eastAsia="Calibri" w:hAnsi="Times New Roman" w:cs="Times New Roman"/>
          <w:b/>
          <w:bCs/>
          <w:sz w:val="24"/>
          <w:szCs w:val="24"/>
          <w:lang w:val="en-US"/>
        </w:rPr>
        <w:t xml:space="preserve">influences </w:t>
      </w:r>
      <w:r w:rsidR="00A61F3B" w:rsidRPr="00187E90">
        <w:rPr>
          <w:rFonts w:ascii="Times New Roman" w:eastAsia="Calibri" w:hAnsi="Times New Roman" w:cs="Times New Roman"/>
          <w:b/>
          <w:bCs/>
          <w:color w:val="000000"/>
          <w:sz w:val="24"/>
          <w:szCs w:val="24"/>
          <w:lang w:val="en-US"/>
        </w:rPr>
        <w:t>categories</w:t>
      </w:r>
      <w:r w:rsidR="00A61F3B" w:rsidRPr="00187E90">
        <w:rPr>
          <w:rFonts w:ascii="Times New Roman" w:eastAsia="Calibri" w:hAnsi="Times New Roman" w:cs="Times New Roman"/>
          <w:b/>
          <w:bCs/>
          <w:sz w:val="24"/>
          <w:szCs w:val="24"/>
          <w:lang w:val="en-US"/>
        </w:rPr>
        <w:t xml:space="preserve"> (2 = </w:t>
      </w:r>
      <w:r w:rsidR="00A61F3B" w:rsidRPr="00187E90">
        <w:rPr>
          <w:rFonts w:ascii="Times New Roman" w:eastAsia="Calibri" w:hAnsi="Times New Roman" w:cs="Times New Roman"/>
          <w:b/>
          <w:bCs/>
          <w:color w:val="000000"/>
          <w:sz w:val="24"/>
          <w:szCs w:val="24"/>
          <w:lang w:val="en-US"/>
        </w:rPr>
        <w:t>slight</w:t>
      </w:r>
      <w:r w:rsidR="00A61F3B" w:rsidRPr="00187E90">
        <w:rPr>
          <w:rFonts w:ascii="Times New Roman" w:eastAsia="Calibri" w:hAnsi="Times New Roman" w:cs="Times New Roman"/>
          <w:b/>
          <w:bCs/>
          <w:sz w:val="24"/>
          <w:szCs w:val="24"/>
          <w:lang w:val="en-US"/>
        </w:rPr>
        <w:t xml:space="preserve"> influence, 3 = medium influence, 4 = </w:t>
      </w:r>
      <w:r w:rsidR="00A61F3B" w:rsidRPr="00187E90">
        <w:rPr>
          <w:rFonts w:ascii="Times New Roman" w:eastAsia="Calibri" w:hAnsi="Times New Roman" w:cs="Times New Roman"/>
          <w:b/>
          <w:bCs/>
          <w:color w:val="000000"/>
          <w:sz w:val="24"/>
          <w:szCs w:val="24"/>
          <w:lang w:val="en-US"/>
        </w:rPr>
        <w:t>strong</w:t>
      </w:r>
      <w:r w:rsidR="00A61F3B" w:rsidRPr="00187E90">
        <w:rPr>
          <w:rFonts w:ascii="Times New Roman" w:eastAsia="Calibri" w:hAnsi="Times New Roman" w:cs="Times New Roman"/>
          <w:b/>
          <w:bCs/>
          <w:sz w:val="24"/>
          <w:szCs w:val="24"/>
          <w:lang w:val="en-US"/>
        </w:rPr>
        <w:t xml:space="preserve"> influence)</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4724"/>
        <w:gridCol w:w="644"/>
        <w:gridCol w:w="773"/>
        <w:gridCol w:w="494"/>
        <w:gridCol w:w="1821"/>
      </w:tblGrid>
      <w:tr w:rsidR="00443FEF" w:rsidRPr="001B4810" w14:paraId="38B24825" w14:textId="77777777" w:rsidTr="00C2327D">
        <w:trPr>
          <w:trHeight w:val="504"/>
        </w:trPr>
        <w:tc>
          <w:tcPr>
            <w:tcW w:w="2792" w:type="pct"/>
            <w:shd w:val="clear" w:color="auto" w:fill="CCC0D9" w:themeFill="accent4" w:themeFillTint="66"/>
            <w:vAlign w:val="bottom"/>
          </w:tcPr>
          <w:p w14:paraId="11294336"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 xml:space="preserve">Categories of  </w:t>
            </w:r>
            <w:r w:rsidRPr="001B4810">
              <w:rPr>
                <w:rFonts w:ascii="Times New Roman" w:eastAsia="Calibri" w:hAnsi="Times New Roman" w:cs="Times New Roman"/>
                <w:b/>
                <w:bCs/>
                <w:lang w:val="en-US"/>
              </w:rPr>
              <w:t>perceived influences</w:t>
            </w:r>
          </w:p>
        </w:tc>
        <w:tc>
          <w:tcPr>
            <w:tcW w:w="381" w:type="pct"/>
            <w:shd w:val="clear" w:color="auto" w:fill="CCC0D9" w:themeFill="accent4" w:themeFillTint="66"/>
            <w:vAlign w:val="center"/>
          </w:tcPr>
          <w:p w14:paraId="77043B7E"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N</w:t>
            </w:r>
          </w:p>
        </w:tc>
        <w:tc>
          <w:tcPr>
            <w:tcW w:w="457" w:type="pct"/>
            <w:shd w:val="clear" w:color="auto" w:fill="CCC0D9" w:themeFill="accent4" w:themeFillTint="66"/>
            <w:vAlign w:val="center"/>
          </w:tcPr>
          <w:p w14:paraId="786B388C"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Mean</w:t>
            </w:r>
          </w:p>
        </w:tc>
        <w:tc>
          <w:tcPr>
            <w:tcW w:w="292" w:type="pct"/>
            <w:shd w:val="clear" w:color="auto" w:fill="CCC0D9" w:themeFill="accent4" w:themeFillTint="66"/>
            <w:vAlign w:val="center"/>
          </w:tcPr>
          <w:p w14:paraId="446542BA"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c>
          <w:tcPr>
            <w:tcW w:w="1077" w:type="pct"/>
            <w:shd w:val="clear" w:color="auto" w:fill="CCC0D9" w:themeFill="accent4" w:themeFillTint="66"/>
          </w:tcPr>
          <w:p w14:paraId="7BBDBAC0" w14:textId="77777777" w:rsidR="00443FEF" w:rsidRPr="001B4810" w:rsidRDefault="00443FEF" w:rsidP="00C2327D">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Paired Samples t-test (df)</w:t>
            </w:r>
          </w:p>
        </w:tc>
      </w:tr>
      <w:tr w:rsidR="00443FEF" w:rsidRPr="001B4810" w14:paraId="3CD39D9F" w14:textId="77777777" w:rsidTr="00C2327D">
        <w:trPr>
          <w:trHeight w:val="359"/>
        </w:trPr>
        <w:tc>
          <w:tcPr>
            <w:tcW w:w="2792" w:type="pct"/>
            <w:shd w:val="clear" w:color="000000" w:fill="FFFFFF"/>
            <w:vAlign w:val="center"/>
          </w:tcPr>
          <w:p w14:paraId="2A86789A" w14:textId="77777777" w:rsidR="00443FEF" w:rsidRDefault="00443FEF" w:rsidP="00C2327D">
            <w:pPr>
              <w:spacing w:line="240" w:lineRule="auto"/>
              <w:rPr>
                <w:rFonts w:ascii="Times New Roman" w:eastAsia="Calibri" w:hAnsi="Times New Roman" w:cs="Times New Roman"/>
                <w:lang w:val="en-US"/>
              </w:rPr>
            </w:pPr>
          </w:p>
          <w:p w14:paraId="03CD7887" w14:textId="77777777" w:rsidR="00443FEF" w:rsidRPr="001B4810" w:rsidRDefault="00443FEF" w:rsidP="00C2327D">
            <w:pPr>
              <w:spacing w:line="240" w:lineRule="auto"/>
              <w:rPr>
                <w:rFonts w:ascii="Times New Roman" w:eastAsia="Calibri" w:hAnsi="Times New Roman" w:cs="Times New Roman"/>
                <w:lang w:val="en-US"/>
              </w:rPr>
            </w:pPr>
            <w:r w:rsidRPr="001B4810">
              <w:rPr>
                <w:rFonts w:ascii="Times New Roman" w:eastAsia="Calibri" w:hAnsi="Times New Roman" w:cs="Times New Roman"/>
                <w:lang w:val="en-US"/>
              </w:rPr>
              <w:t xml:space="preserve">A. Educational-learning influences </w:t>
            </w:r>
          </w:p>
          <w:p w14:paraId="7C957894" w14:textId="77777777" w:rsidR="00443FEF" w:rsidRPr="001B4810" w:rsidRDefault="00443FEF" w:rsidP="00C2327D">
            <w:pPr>
              <w:spacing w:line="240" w:lineRule="auto"/>
              <w:rPr>
                <w:rFonts w:ascii="Times New Roman" w:eastAsia="Calibri" w:hAnsi="Times New Roman" w:cs="Times New Roman"/>
                <w:lang w:val="en-US"/>
              </w:rPr>
            </w:pPr>
          </w:p>
        </w:tc>
        <w:tc>
          <w:tcPr>
            <w:tcW w:w="381" w:type="pct"/>
            <w:shd w:val="clear" w:color="000000" w:fill="FFFFFF"/>
            <w:vAlign w:val="center"/>
          </w:tcPr>
          <w:p w14:paraId="0D3FC60C" w14:textId="77777777" w:rsidR="00443FEF" w:rsidRPr="001B4810" w:rsidRDefault="00443FEF" w:rsidP="00C2327D">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457" w:type="pct"/>
            <w:shd w:val="clear" w:color="000000" w:fill="FFFFFF"/>
            <w:vAlign w:val="center"/>
          </w:tcPr>
          <w:p w14:paraId="629D6CA2" w14:textId="77777777" w:rsidR="00443FEF" w:rsidRPr="001B4810" w:rsidRDefault="00443FEF" w:rsidP="00C2327D">
            <w:pPr>
              <w:spacing w:line="240" w:lineRule="auto"/>
              <w:jc w:val="center"/>
              <w:rPr>
                <w:rFonts w:ascii="Times New Roman" w:eastAsia="Calibri" w:hAnsi="Times New Roman" w:cs="Times New Roman"/>
                <w:b/>
                <w:bCs/>
                <w:lang w:val="en-US"/>
              </w:rPr>
            </w:pPr>
            <w:r w:rsidRPr="001B4810">
              <w:rPr>
                <w:rFonts w:ascii="Times New Roman" w:eastAsia="Calibri" w:hAnsi="Times New Roman" w:cs="Times New Roman"/>
                <w:b/>
                <w:bCs/>
                <w:lang w:val="en-US"/>
              </w:rPr>
              <w:t>3.01</w:t>
            </w:r>
          </w:p>
        </w:tc>
        <w:tc>
          <w:tcPr>
            <w:tcW w:w="292" w:type="pct"/>
            <w:shd w:val="clear" w:color="000000" w:fill="FFFFFF"/>
            <w:vAlign w:val="center"/>
          </w:tcPr>
          <w:p w14:paraId="4C5D7E7C" w14:textId="77777777" w:rsidR="00443FEF" w:rsidRPr="001B4810" w:rsidRDefault="00443FEF" w:rsidP="00C2327D">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.07</w:t>
            </w:r>
          </w:p>
        </w:tc>
        <w:tc>
          <w:tcPr>
            <w:tcW w:w="1077" w:type="pct"/>
            <w:vMerge w:val="restart"/>
            <w:shd w:val="clear" w:color="000000" w:fill="FFFFFF"/>
          </w:tcPr>
          <w:p w14:paraId="39CA29A6" w14:textId="77777777" w:rsidR="00443FEF" w:rsidRPr="001B4810" w:rsidRDefault="00443FEF" w:rsidP="00C2327D">
            <w:pPr>
              <w:spacing w:line="240" w:lineRule="auto"/>
              <w:jc w:val="center"/>
              <w:rPr>
                <w:rFonts w:ascii="Calibri" w:eastAsia="Calibri" w:hAnsi="Calibri" w:cs="Arial"/>
                <w:lang w:val="en-US"/>
              </w:rPr>
            </w:pPr>
          </w:p>
          <w:p w14:paraId="1BAC8D8A" w14:textId="77777777" w:rsidR="00443FEF" w:rsidRPr="001B4810" w:rsidRDefault="00443FEF" w:rsidP="00C2327D">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0.09 (101)</w:t>
            </w:r>
          </w:p>
          <w:p w14:paraId="45BE9E81" w14:textId="77777777" w:rsidR="00443FEF" w:rsidRPr="001B4810" w:rsidRDefault="00443FEF" w:rsidP="00C2327D">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n.s.</w:t>
            </w:r>
          </w:p>
        </w:tc>
      </w:tr>
      <w:tr w:rsidR="00443FEF" w:rsidRPr="001B4810" w14:paraId="0655FBA6" w14:textId="77777777" w:rsidTr="00443FEF">
        <w:trPr>
          <w:trHeight w:val="1173"/>
        </w:trPr>
        <w:tc>
          <w:tcPr>
            <w:tcW w:w="2792" w:type="pct"/>
            <w:shd w:val="clear" w:color="000000" w:fill="FFFFFF"/>
            <w:vAlign w:val="center"/>
          </w:tcPr>
          <w:p w14:paraId="1D529FAD" w14:textId="77777777" w:rsidR="00443FEF" w:rsidRDefault="00443FEF" w:rsidP="00C2327D">
            <w:pPr>
              <w:rPr>
                <w:rFonts w:ascii="Times New Roman" w:eastAsia="Calibri" w:hAnsi="Times New Roman" w:cs="Times New Roman"/>
                <w:lang w:val="en-US"/>
              </w:rPr>
            </w:pPr>
          </w:p>
          <w:p w14:paraId="05C46B32" w14:textId="77777777" w:rsidR="00443FEF" w:rsidRPr="001B4810" w:rsidRDefault="00443FEF" w:rsidP="00C2327D">
            <w:pPr>
              <w:rPr>
                <w:rFonts w:ascii="Times New Roman" w:eastAsia="Calibri" w:hAnsi="Times New Roman" w:cs="Times New Roman"/>
                <w:lang w:val="en-US"/>
              </w:rPr>
            </w:pPr>
            <w:r w:rsidRPr="001B4810">
              <w:rPr>
                <w:rFonts w:ascii="Times New Roman" w:eastAsia="Calibri" w:hAnsi="Times New Roman" w:cs="Times New Roman"/>
                <w:lang w:val="en-US"/>
              </w:rPr>
              <w:t>B. Socio-cultural influences</w:t>
            </w:r>
          </w:p>
          <w:p w14:paraId="5B510B3E" w14:textId="77777777" w:rsidR="00443FEF" w:rsidRPr="001B4810" w:rsidRDefault="00443FEF" w:rsidP="00C2327D">
            <w:pPr>
              <w:rPr>
                <w:rFonts w:ascii="Times New Roman" w:eastAsia="Calibri" w:hAnsi="Times New Roman" w:cs="Times New Roman"/>
                <w:rtl/>
                <w:lang w:val="en-US"/>
              </w:rPr>
            </w:pPr>
          </w:p>
        </w:tc>
        <w:tc>
          <w:tcPr>
            <w:tcW w:w="381" w:type="pct"/>
            <w:shd w:val="clear" w:color="000000" w:fill="FFFFFF"/>
            <w:vAlign w:val="center"/>
          </w:tcPr>
          <w:p w14:paraId="4F293E90"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457" w:type="pct"/>
            <w:shd w:val="clear" w:color="000000" w:fill="FFFFFF"/>
            <w:vAlign w:val="center"/>
          </w:tcPr>
          <w:p w14:paraId="7C51E982" w14:textId="77777777" w:rsidR="00443FEF" w:rsidRPr="001B4810" w:rsidRDefault="00443FEF" w:rsidP="00C2327D">
            <w:pPr>
              <w:jc w:val="center"/>
              <w:rPr>
                <w:rFonts w:ascii="Times New Roman" w:eastAsia="Calibri" w:hAnsi="Times New Roman" w:cs="Times New Roman"/>
                <w:b/>
                <w:bCs/>
                <w:lang w:val="en-US"/>
              </w:rPr>
            </w:pPr>
            <w:r w:rsidRPr="001B4810">
              <w:rPr>
                <w:rFonts w:ascii="Times New Roman" w:eastAsia="Calibri" w:hAnsi="Times New Roman" w:cs="Times New Roman"/>
                <w:b/>
                <w:bCs/>
                <w:lang w:val="en-US"/>
              </w:rPr>
              <w:t>3.00</w:t>
            </w:r>
          </w:p>
        </w:tc>
        <w:tc>
          <w:tcPr>
            <w:tcW w:w="292" w:type="pct"/>
            <w:shd w:val="clear" w:color="000000" w:fill="FFFFFF"/>
            <w:vAlign w:val="center"/>
          </w:tcPr>
          <w:p w14:paraId="6D782034" w14:textId="77777777" w:rsidR="00443FEF" w:rsidRPr="001B4810" w:rsidRDefault="00443FEF"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.08</w:t>
            </w:r>
          </w:p>
        </w:tc>
        <w:tc>
          <w:tcPr>
            <w:tcW w:w="1077" w:type="pct"/>
            <w:vMerge/>
            <w:shd w:val="clear" w:color="000000" w:fill="FFFFFF"/>
          </w:tcPr>
          <w:p w14:paraId="34784E06" w14:textId="77777777" w:rsidR="00443FEF" w:rsidRPr="001B4810" w:rsidRDefault="00443FEF" w:rsidP="00C2327D">
            <w:pPr>
              <w:jc w:val="center"/>
              <w:rPr>
                <w:rFonts w:ascii="Times New Roman" w:eastAsia="Calibri" w:hAnsi="Times New Roman" w:cs="Times New Roman"/>
                <w:sz w:val="24"/>
                <w:szCs w:val="24"/>
                <w:lang w:val="en-US"/>
              </w:rPr>
            </w:pPr>
          </w:p>
        </w:tc>
      </w:tr>
    </w:tbl>
    <w:p w14:paraId="2BA3BD03" w14:textId="77777777" w:rsidR="00443FEF" w:rsidRPr="001B4810" w:rsidRDefault="00443FEF" w:rsidP="00443FEF">
      <w:pPr>
        <w:spacing w:before="120" w:after="0" w:line="360" w:lineRule="auto"/>
        <w:rPr>
          <w:rFonts w:ascii="Times New Roman" w:eastAsia="Calibri" w:hAnsi="Times New Roman" w:cs="Times New Roman"/>
          <w:sz w:val="24"/>
          <w:szCs w:val="24"/>
          <w:lang w:val="fr-FR"/>
        </w:rPr>
      </w:pPr>
      <w:r w:rsidRPr="001B4810">
        <w:rPr>
          <w:rFonts w:ascii="Times New Roman" w:eastAsia="Calibri" w:hAnsi="Times New Roman" w:cs="Times New Roman"/>
          <w:sz w:val="24"/>
          <w:szCs w:val="24"/>
          <w:lang w:val="fr-FR"/>
        </w:rPr>
        <w:t xml:space="preserve">n.s. - non-significant </w:t>
      </w:r>
      <w:r>
        <w:rPr>
          <w:rFonts w:ascii="Times New Roman" w:eastAsia="Calibri" w:hAnsi="Times New Roman" w:cs="Times New Roman"/>
          <w:sz w:val="24"/>
          <w:szCs w:val="24"/>
          <w:lang w:val="fr-FR"/>
        </w:rPr>
        <w:t xml:space="preserve"> </w:t>
      </w:r>
      <w:r w:rsidRPr="001B4810">
        <w:rPr>
          <w:rFonts w:ascii="Times New Roman" w:eastAsia="Calibri" w:hAnsi="Times New Roman" w:cs="Times New Roman"/>
          <w:sz w:val="24"/>
          <w:szCs w:val="24"/>
          <w:lang w:val="fr-FR"/>
        </w:rPr>
        <w:t>p&gt;0.005</w:t>
      </w:r>
    </w:p>
    <w:p w14:paraId="3B7B5F6C" w14:textId="147C76CD" w:rsidR="00D12DD2" w:rsidRDefault="00D12DD2" w:rsidP="007C4DB1">
      <w:pPr>
        <w:spacing w:before="120" w:after="120" w:line="360" w:lineRule="auto"/>
        <w:rPr>
          <w:rFonts w:ascii="Times New Roman" w:eastAsia="Calibri" w:hAnsi="Times New Roman" w:cs="Times New Roman"/>
          <w:sz w:val="24"/>
          <w:szCs w:val="24"/>
          <w:lang w:val="en-US"/>
        </w:rPr>
      </w:pPr>
      <w:r w:rsidRPr="001B4810">
        <w:rPr>
          <w:rFonts w:ascii="Times New Roman" w:eastAsia="Calibri" w:hAnsi="Times New Roman" w:cs="Times New Roman"/>
          <w:sz w:val="24"/>
          <w:szCs w:val="24"/>
          <w:lang w:val="en-US"/>
        </w:rPr>
        <w:t>*</w:t>
      </w:r>
      <w:r w:rsidR="00EE6F0D" w:rsidRPr="00EE6F0D">
        <w:rPr>
          <w:rFonts w:ascii="Times New Roman" w:eastAsia="Calibri" w:hAnsi="Times New Roman" w:cs="Times New Roman"/>
          <w:b/>
          <w:bCs/>
          <w:sz w:val="24"/>
          <w:szCs w:val="24"/>
          <w:lang w:val="en-US"/>
        </w:rPr>
        <w:t>Results indicate</w:t>
      </w:r>
      <w:r w:rsidR="00EE6F0D">
        <w:rPr>
          <w:rFonts w:ascii="Times New Roman" w:eastAsia="Calibri" w:hAnsi="Times New Roman" w:cs="Times New Roman"/>
          <w:sz w:val="24"/>
          <w:szCs w:val="24"/>
          <w:lang w:val="en-US"/>
        </w:rPr>
        <w:t xml:space="preserve"> that t</w:t>
      </w:r>
      <w:r w:rsidRPr="001B4810">
        <w:rPr>
          <w:rFonts w:ascii="Times New Roman" w:eastAsia="Calibri" w:hAnsi="Times New Roman" w:cs="Times New Roman"/>
          <w:sz w:val="24"/>
          <w:szCs w:val="24"/>
          <w:lang w:val="en-US"/>
        </w:rPr>
        <w:t>here were no significant differences between the two categories.</w:t>
      </w:r>
    </w:p>
    <w:p w14:paraId="05E664A0" w14:textId="77777777" w:rsidR="007C4DB1" w:rsidRPr="001B4810" w:rsidRDefault="007C4DB1" w:rsidP="007C4DB1">
      <w:pPr>
        <w:spacing w:before="120" w:after="120" w:line="360" w:lineRule="auto"/>
        <w:rPr>
          <w:rFonts w:ascii="Times New Roman" w:eastAsia="Calibri" w:hAnsi="Times New Roman" w:cs="Times New Roman"/>
          <w:sz w:val="24"/>
          <w:szCs w:val="24"/>
          <w:rtl/>
          <w:lang w:val="en-US"/>
        </w:rPr>
      </w:pPr>
    </w:p>
    <w:tbl>
      <w:tblPr>
        <w:tblpPr w:leftFromText="45" w:rightFromText="45" w:bottomFromText="180" w:vertAnchor="text" w:tblpXSpec="right" w:tblpYSpec="center"/>
        <w:tblW w:w="0" w:type="auto"/>
        <w:tblCellMar>
          <w:top w:w="15" w:type="dxa"/>
          <w:left w:w="15" w:type="dxa"/>
          <w:bottom w:w="15" w:type="dxa"/>
          <w:right w:w="15" w:type="dxa"/>
        </w:tblCellMar>
        <w:tblLook w:val="04A0" w:firstRow="1" w:lastRow="0" w:firstColumn="1" w:lastColumn="0" w:noHBand="0" w:noVBand="1"/>
      </w:tblPr>
      <w:tblGrid>
        <w:gridCol w:w="6"/>
      </w:tblGrid>
      <w:tr w:rsidR="00D12DD2" w:rsidRPr="001B4810" w14:paraId="6B5D6451" w14:textId="77777777" w:rsidTr="00610A4C">
        <w:tc>
          <w:tcPr>
            <w:tcW w:w="0" w:type="auto"/>
            <w:shd w:val="clear" w:color="auto" w:fill="auto"/>
            <w:noWrap/>
            <w:tcMar>
              <w:top w:w="0" w:type="dxa"/>
              <w:left w:w="0" w:type="dxa"/>
              <w:bottom w:w="0" w:type="dxa"/>
              <w:right w:w="0" w:type="dxa"/>
            </w:tcMar>
            <w:vAlign w:val="center"/>
            <w:hideMark/>
          </w:tcPr>
          <w:p w14:paraId="07087AD8" w14:textId="77777777" w:rsidR="00D12DD2" w:rsidRPr="001B4810" w:rsidRDefault="00D12DD2" w:rsidP="00610A4C">
            <w:pPr>
              <w:rPr>
                <w:rFonts w:ascii="Calibri" w:eastAsia="Calibri" w:hAnsi="Calibri" w:cs="Arial"/>
                <w:sz w:val="24"/>
                <w:szCs w:val="24"/>
                <w:lang w:val="en-US"/>
              </w:rPr>
            </w:pPr>
          </w:p>
        </w:tc>
      </w:tr>
    </w:tbl>
    <w:p w14:paraId="78DE6BF0" w14:textId="77777777" w:rsidR="00D12DD2" w:rsidRPr="00EE6F0D" w:rsidRDefault="00EE6F0D" w:rsidP="00D12DD2">
      <w:pPr>
        <w:spacing w:line="360" w:lineRule="auto"/>
        <w:jc w:val="both"/>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sz w:val="24"/>
          <w:szCs w:val="24"/>
          <w:lang w:val="en-US"/>
        </w:rPr>
        <w:t xml:space="preserve">III. </w:t>
      </w:r>
      <w:r w:rsidRPr="00EE6F0D">
        <w:rPr>
          <w:rFonts w:ascii="Times New Roman" w:eastAsia="Calibri" w:hAnsi="Times New Roman" w:cs="Times New Roman"/>
          <w:b/>
          <w:bCs/>
          <w:i/>
          <w:iCs/>
          <w:sz w:val="24"/>
          <w:szCs w:val="24"/>
          <w:lang w:val="en-US"/>
        </w:rPr>
        <w:t xml:space="preserve">Analysis of </w:t>
      </w:r>
      <w:r w:rsidR="00D12DD2" w:rsidRPr="00EE6F0D">
        <w:rPr>
          <w:rFonts w:ascii="Times New Roman" w:eastAsia="Calibri" w:hAnsi="Times New Roman" w:cs="Times New Roman"/>
          <w:b/>
          <w:bCs/>
          <w:i/>
          <w:iCs/>
          <w:color w:val="000000"/>
          <w:sz w:val="24"/>
          <w:szCs w:val="24"/>
          <w:lang w:val="en-US"/>
        </w:rPr>
        <w:t>Gender, the journey to Poland and family relation to Holocaust victims or survivors as moderators of perceived influences categories</w:t>
      </w:r>
    </w:p>
    <w:p w14:paraId="07DFC16A" w14:textId="77777777" w:rsidR="00D12DD2" w:rsidRPr="001B4810" w:rsidRDefault="00D12DD2" w:rsidP="00B05447">
      <w:pPr>
        <w:spacing w:line="360" w:lineRule="auto"/>
        <w:ind w:firstLine="720"/>
        <w:rPr>
          <w:rFonts w:ascii="Times New Roman" w:eastAsia="Calibri" w:hAnsi="Times New Roman" w:cs="Times New Roman"/>
          <w:b/>
          <w:bCs/>
          <w:sz w:val="24"/>
          <w:szCs w:val="24"/>
          <w:lang w:val="en-US"/>
        </w:rPr>
      </w:pPr>
      <w:r w:rsidRPr="001B4810">
        <w:rPr>
          <w:rFonts w:ascii="Times New Roman" w:eastAsia="Calibri" w:hAnsi="Times New Roman" w:cs="Times New Roman"/>
          <w:sz w:val="24"/>
          <w:szCs w:val="24"/>
          <w:lang w:val="en-US"/>
        </w:rPr>
        <w:t>The third step of data analysis was</w:t>
      </w:r>
      <w:r w:rsidRPr="001B4810">
        <w:rPr>
          <w:rFonts w:ascii="Times New Roman" w:eastAsia="Calibri" w:hAnsi="Times New Roman" w:cs="Times New Roman"/>
          <w:b/>
          <w:bCs/>
          <w:color w:val="000000"/>
          <w:sz w:val="24"/>
          <w:szCs w:val="24"/>
          <w:lang w:val="en-US"/>
        </w:rPr>
        <w:t xml:space="preserve"> </w:t>
      </w:r>
      <w:r w:rsidRPr="001B4810">
        <w:rPr>
          <w:rFonts w:ascii="Times New Roman" w:eastAsia="Calibri" w:hAnsi="Times New Roman" w:cs="Times New Roman"/>
          <w:color w:val="000000"/>
          <w:sz w:val="24"/>
          <w:szCs w:val="24"/>
          <w:lang w:val="en-US"/>
        </w:rPr>
        <w:t>to</w:t>
      </w:r>
      <w:r w:rsidRPr="001B4810">
        <w:rPr>
          <w:rFonts w:ascii="Times New Roman" w:eastAsia="Calibri" w:hAnsi="Times New Roman" w:cs="Times New Roman"/>
          <w:b/>
          <w:bCs/>
          <w:color w:val="000000"/>
          <w:sz w:val="24"/>
          <w:szCs w:val="24"/>
          <w:lang w:val="en-US"/>
        </w:rPr>
        <w:t xml:space="preserve"> </w:t>
      </w:r>
      <w:r w:rsidRPr="001B4810">
        <w:rPr>
          <w:rFonts w:ascii="Times New Roman" w:eastAsia="Calibri" w:hAnsi="Times New Roman" w:cs="Times New Roman"/>
          <w:color w:val="000000"/>
          <w:sz w:val="24"/>
          <w:szCs w:val="24"/>
          <w:lang w:val="en-US"/>
        </w:rPr>
        <w:t xml:space="preserve">look for </w:t>
      </w:r>
      <w:r w:rsidRPr="001B4810">
        <w:rPr>
          <w:rFonts w:ascii="Times New Roman" w:eastAsia="Calibri" w:hAnsi="Times New Roman" w:cs="Times New Roman"/>
          <w:sz w:val="24"/>
          <w:szCs w:val="24"/>
          <w:lang w:val="en-US"/>
        </w:rPr>
        <w:t xml:space="preserve">significant differences between </w:t>
      </w:r>
      <w:r w:rsidRPr="001B4810">
        <w:rPr>
          <w:rFonts w:ascii="Times New Roman" w:eastAsia="Calibri" w:hAnsi="Times New Roman" w:cs="Times New Roman"/>
          <w:color w:val="000000"/>
          <w:sz w:val="24"/>
          <w:szCs w:val="24"/>
          <w:lang w:val="en-US"/>
        </w:rPr>
        <w:t xml:space="preserve">gender, participation in the journey to Poland and having or not having family </w:t>
      </w:r>
      <w:r>
        <w:rPr>
          <w:rFonts w:ascii="Times New Roman" w:eastAsia="Calibri" w:hAnsi="Times New Roman" w:cs="Times New Roman"/>
          <w:color w:val="000000"/>
          <w:sz w:val="24"/>
          <w:szCs w:val="24"/>
          <w:lang w:val="en-US"/>
        </w:rPr>
        <w:t>relatives who were</w:t>
      </w:r>
      <w:r w:rsidRPr="001B4810">
        <w:rPr>
          <w:rFonts w:ascii="Times New Roman" w:eastAsia="Calibri" w:hAnsi="Times New Roman" w:cs="Times New Roman"/>
          <w:color w:val="000000"/>
          <w:sz w:val="24"/>
          <w:szCs w:val="24"/>
          <w:lang w:val="en-US"/>
        </w:rPr>
        <w:t xml:space="preserve"> Holocaust </w:t>
      </w:r>
      <w:r>
        <w:rPr>
          <w:rFonts w:ascii="Times New Roman" w:eastAsia="Calibri" w:hAnsi="Times New Roman" w:cs="Times New Roman"/>
          <w:color w:val="000000"/>
          <w:sz w:val="24"/>
          <w:szCs w:val="24"/>
          <w:lang w:val="en-US"/>
        </w:rPr>
        <w:t xml:space="preserve">victims or </w:t>
      </w:r>
      <w:r w:rsidRPr="001B4810">
        <w:rPr>
          <w:rFonts w:ascii="Times New Roman" w:eastAsia="Calibri" w:hAnsi="Times New Roman" w:cs="Times New Roman"/>
          <w:color w:val="000000"/>
          <w:sz w:val="24"/>
          <w:szCs w:val="24"/>
          <w:lang w:val="en-US"/>
        </w:rPr>
        <w:t>survivors</w:t>
      </w:r>
      <w:r>
        <w:rPr>
          <w:rFonts w:ascii="Times New Roman" w:eastAsia="Calibri" w:hAnsi="Times New Roman" w:cs="Times New Roman"/>
          <w:color w:val="000000"/>
          <w:sz w:val="24"/>
          <w:szCs w:val="24"/>
          <w:lang w:val="en-US"/>
        </w:rPr>
        <w:t>,</w:t>
      </w:r>
      <w:r w:rsidRPr="001B4810">
        <w:rPr>
          <w:rFonts w:ascii="Times New Roman" w:eastAsia="Calibri" w:hAnsi="Times New Roman" w:cs="Times New Roman"/>
          <w:color w:val="000000"/>
          <w:sz w:val="24"/>
          <w:szCs w:val="24"/>
          <w:lang w:val="en-US"/>
        </w:rPr>
        <w:t xml:space="preserve"> as moderators of perceived influences categories.</w:t>
      </w:r>
      <w:r w:rsidRPr="001B4810">
        <w:rPr>
          <w:rFonts w:ascii="Times New Roman" w:eastAsia="Calibri" w:hAnsi="Times New Roman" w:cs="Times New Roman"/>
          <w:sz w:val="24"/>
          <w:szCs w:val="24"/>
          <w:lang w:val="en-US"/>
        </w:rPr>
        <w:t xml:space="preserve"> </w:t>
      </w:r>
      <w:r w:rsidR="00B05447">
        <w:rPr>
          <w:rFonts w:ascii="Times New Roman" w:eastAsia="Calibri" w:hAnsi="Times New Roman" w:cs="Times New Roman"/>
          <w:sz w:val="24"/>
          <w:szCs w:val="24"/>
          <w:lang w:val="en-US"/>
        </w:rPr>
        <w:t xml:space="preserve">Significant results were fund only for </w:t>
      </w:r>
      <w:r w:rsidR="00B05447" w:rsidRPr="001B4810">
        <w:rPr>
          <w:rFonts w:ascii="Times New Roman" w:eastAsia="Calibri" w:hAnsi="Times New Roman" w:cs="Times New Roman"/>
          <w:color w:val="000000"/>
          <w:lang w:val="en-US"/>
        </w:rPr>
        <w:t>family relatives</w:t>
      </w:r>
      <w:r w:rsidR="00B05447">
        <w:rPr>
          <w:rFonts w:ascii="Times New Roman" w:eastAsia="Calibri" w:hAnsi="Times New Roman" w:cs="Times New Roman"/>
          <w:color w:val="000000"/>
          <w:lang w:val="en-US"/>
        </w:rPr>
        <w:t xml:space="preserve">. </w:t>
      </w:r>
      <w:r w:rsidR="00B05447" w:rsidRPr="001B4810">
        <w:rPr>
          <w:rFonts w:ascii="Times New Roman" w:eastAsia="Calibri" w:hAnsi="Times New Roman" w:cs="Times New Roman"/>
          <w:color w:val="000000"/>
          <w:lang w:val="en-US"/>
        </w:rPr>
        <w:t xml:space="preserve">  </w:t>
      </w:r>
    </w:p>
    <w:p w14:paraId="2E0BB04A" w14:textId="1BCA0F81" w:rsidR="00D12DD2" w:rsidRPr="001B4810" w:rsidRDefault="00D12DD2" w:rsidP="00061729">
      <w:pPr>
        <w:rPr>
          <w:rFonts w:ascii="Times New Roman" w:eastAsia="Calibri" w:hAnsi="Times New Roman" w:cs="Times New Roman"/>
          <w:b/>
          <w:bCs/>
          <w:sz w:val="24"/>
          <w:szCs w:val="24"/>
          <w:lang w:val="en-US"/>
        </w:rPr>
      </w:pPr>
      <w:r w:rsidRPr="001B4810">
        <w:rPr>
          <w:rFonts w:ascii="Times New Roman" w:eastAsia="Calibri" w:hAnsi="Times New Roman" w:cs="Times New Roman"/>
          <w:b/>
          <w:bCs/>
          <w:sz w:val="24"/>
          <w:szCs w:val="24"/>
          <w:lang w:val="en-US"/>
        </w:rPr>
        <w:t xml:space="preserve">Table </w:t>
      </w:r>
      <w:r w:rsidR="00061729">
        <w:rPr>
          <w:rFonts w:ascii="Times New Roman" w:eastAsia="Calibri" w:hAnsi="Times New Roman" w:cs="Times New Roman"/>
          <w:b/>
          <w:bCs/>
          <w:sz w:val="24"/>
          <w:szCs w:val="24"/>
          <w:lang w:val="en-US"/>
        </w:rPr>
        <w:t>9</w:t>
      </w:r>
      <w:r w:rsidRPr="001B4810">
        <w:rPr>
          <w:rFonts w:ascii="Times New Roman" w:eastAsia="Calibri" w:hAnsi="Times New Roman" w:cs="Times New Roman"/>
          <w:b/>
          <w:bCs/>
          <w:sz w:val="24"/>
          <w:szCs w:val="24"/>
          <w:lang w:val="en-US"/>
        </w:rPr>
        <w:t xml:space="preserve">: Results for </w:t>
      </w:r>
      <w:r w:rsidRPr="00F276DC">
        <w:rPr>
          <w:rFonts w:ascii="Times New Roman" w:eastAsia="Calibri" w:hAnsi="Times New Roman" w:cs="Times New Roman"/>
          <w:b/>
          <w:bCs/>
          <w:sz w:val="24"/>
          <w:szCs w:val="24"/>
          <w:lang w:val="en-US"/>
        </w:rPr>
        <w:t>measurement of perceived</w:t>
      </w:r>
      <w:r w:rsidRPr="001B4810">
        <w:rPr>
          <w:rFonts w:ascii="Times New Roman" w:eastAsia="Calibri" w:hAnsi="Times New Roman" w:cs="Times New Roman"/>
          <w:b/>
          <w:bCs/>
          <w:sz w:val="24"/>
          <w:szCs w:val="24"/>
          <w:lang w:val="en-US"/>
        </w:rPr>
        <w:t xml:space="preserve"> socio-cultural influences as a function of the moderators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60"/>
        <w:gridCol w:w="834"/>
        <w:gridCol w:w="833"/>
        <w:gridCol w:w="833"/>
        <w:gridCol w:w="1154"/>
        <w:gridCol w:w="1202"/>
      </w:tblGrid>
      <w:tr w:rsidR="00D12DD2" w:rsidRPr="001B4810" w14:paraId="6F8377F7" w14:textId="77777777" w:rsidTr="00B05447">
        <w:trPr>
          <w:cantSplit/>
          <w:jc w:val="center"/>
        </w:trPr>
        <w:tc>
          <w:tcPr>
            <w:tcW w:w="2080" w:type="pct"/>
            <w:shd w:val="clear" w:color="auto" w:fill="CCC0D9" w:themeFill="accent4" w:themeFillTint="66"/>
            <w:vAlign w:val="center"/>
          </w:tcPr>
          <w:p w14:paraId="1176C3E1"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Moderators</w:t>
            </w:r>
          </w:p>
        </w:tc>
        <w:tc>
          <w:tcPr>
            <w:tcW w:w="501" w:type="pct"/>
            <w:shd w:val="clear" w:color="auto" w:fill="CCC0D9" w:themeFill="accent4" w:themeFillTint="66"/>
            <w:vAlign w:val="center"/>
          </w:tcPr>
          <w:p w14:paraId="14453CAC"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Section</w:t>
            </w:r>
          </w:p>
        </w:tc>
        <w:tc>
          <w:tcPr>
            <w:tcW w:w="501" w:type="pct"/>
            <w:shd w:val="clear" w:color="auto" w:fill="CCC0D9" w:themeFill="accent4" w:themeFillTint="66"/>
            <w:vAlign w:val="center"/>
          </w:tcPr>
          <w:p w14:paraId="3F355339" w14:textId="77777777" w:rsidR="00D12DD2" w:rsidRPr="001B4810" w:rsidRDefault="00D12DD2" w:rsidP="00610A4C">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N</w:t>
            </w:r>
          </w:p>
        </w:tc>
        <w:tc>
          <w:tcPr>
            <w:tcW w:w="501" w:type="pct"/>
            <w:shd w:val="clear" w:color="auto" w:fill="CCC0D9" w:themeFill="accent4" w:themeFillTint="66"/>
            <w:vAlign w:val="center"/>
          </w:tcPr>
          <w:p w14:paraId="7BC68925" w14:textId="77777777" w:rsidR="00D12DD2" w:rsidRPr="001B4810" w:rsidRDefault="00D12DD2" w:rsidP="00610A4C">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Mean</w:t>
            </w:r>
          </w:p>
        </w:tc>
        <w:tc>
          <w:tcPr>
            <w:tcW w:w="694" w:type="pct"/>
            <w:shd w:val="clear" w:color="auto" w:fill="CCC0D9" w:themeFill="accent4" w:themeFillTint="66"/>
            <w:vAlign w:val="center"/>
          </w:tcPr>
          <w:p w14:paraId="0A884FAC" w14:textId="77777777" w:rsidR="00D12DD2" w:rsidRPr="001B4810" w:rsidRDefault="00D12DD2" w:rsidP="00610A4C">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c>
          <w:tcPr>
            <w:tcW w:w="723" w:type="pct"/>
            <w:shd w:val="clear" w:color="auto" w:fill="CCC0D9" w:themeFill="accent4" w:themeFillTint="66"/>
          </w:tcPr>
          <w:p w14:paraId="2A653D72" w14:textId="77777777" w:rsidR="00D12DD2" w:rsidRPr="001B4810" w:rsidRDefault="00D12DD2" w:rsidP="00610A4C">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t-test value</w:t>
            </w:r>
          </w:p>
          <w:p w14:paraId="08F30E97" w14:textId="77777777" w:rsidR="00D12DD2" w:rsidRPr="001B4810" w:rsidRDefault="00D12DD2" w:rsidP="00610A4C">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(df)</w:t>
            </w:r>
          </w:p>
        </w:tc>
      </w:tr>
      <w:tr w:rsidR="00D12DD2" w:rsidRPr="001B4810" w14:paraId="06039AF6" w14:textId="77777777" w:rsidTr="00B05447">
        <w:trPr>
          <w:cantSplit/>
          <w:jc w:val="center"/>
        </w:trPr>
        <w:tc>
          <w:tcPr>
            <w:tcW w:w="2080" w:type="pct"/>
            <w:vMerge w:val="restart"/>
            <w:shd w:val="clear" w:color="auto" w:fill="FFFFFF"/>
            <w:vAlign w:val="center"/>
          </w:tcPr>
          <w:p w14:paraId="219E3904" w14:textId="4BB83063" w:rsidR="00D12DD2" w:rsidRPr="001B4810" w:rsidRDefault="00D12DD2" w:rsidP="00B05447">
            <w:pPr>
              <w:autoSpaceDE w:val="0"/>
              <w:autoSpaceDN w:val="0"/>
              <w:adjustRightInd w:val="0"/>
              <w:ind w:left="60" w:right="60"/>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 xml:space="preserve">Whether the participant has Holocaust family relatives  </w:t>
            </w:r>
          </w:p>
        </w:tc>
        <w:tc>
          <w:tcPr>
            <w:tcW w:w="501" w:type="pct"/>
            <w:shd w:val="clear" w:color="auto" w:fill="FFFFFF"/>
          </w:tcPr>
          <w:p w14:paraId="4DFE12B6"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Yes</w:t>
            </w:r>
          </w:p>
        </w:tc>
        <w:tc>
          <w:tcPr>
            <w:tcW w:w="501" w:type="pct"/>
            <w:shd w:val="clear" w:color="auto" w:fill="FFFFFF"/>
          </w:tcPr>
          <w:p w14:paraId="2720BC2A"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61</w:t>
            </w:r>
          </w:p>
        </w:tc>
        <w:tc>
          <w:tcPr>
            <w:tcW w:w="501" w:type="pct"/>
            <w:shd w:val="clear" w:color="auto" w:fill="FFFFFF"/>
          </w:tcPr>
          <w:p w14:paraId="2DDF6E40"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3.14</w:t>
            </w:r>
          </w:p>
        </w:tc>
        <w:tc>
          <w:tcPr>
            <w:tcW w:w="694" w:type="pct"/>
            <w:shd w:val="clear" w:color="auto" w:fill="FFFFFF"/>
          </w:tcPr>
          <w:p w14:paraId="6F9562AA"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.71</w:t>
            </w:r>
          </w:p>
        </w:tc>
        <w:tc>
          <w:tcPr>
            <w:tcW w:w="723" w:type="pct"/>
            <w:vMerge w:val="restart"/>
            <w:shd w:val="clear" w:color="auto" w:fill="FFFFFF"/>
            <w:vAlign w:val="center"/>
          </w:tcPr>
          <w:p w14:paraId="50F716A8"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rtl/>
                <w:lang w:val="en-US"/>
              </w:rPr>
            </w:pPr>
            <w:r w:rsidRPr="001B4810">
              <w:rPr>
                <w:rFonts w:ascii="Times New Roman" w:eastAsia="Calibri" w:hAnsi="Times New Roman" w:cs="Times New Roman"/>
                <w:color w:val="000000"/>
                <w:lang w:val="en-US"/>
              </w:rPr>
              <w:t>t=2.18*</w:t>
            </w:r>
          </w:p>
          <w:p w14:paraId="322D1176"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highlight w:val="green"/>
                <w:lang w:val="en-US"/>
              </w:rPr>
            </w:pPr>
            <w:r w:rsidRPr="001B4810">
              <w:rPr>
                <w:rFonts w:ascii="Times New Roman" w:eastAsia="Calibri" w:hAnsi="Times New Roman" w:cs="Times New Roman"/>
                <w:color w:val="000000"/>
                <w:lang w:val="en-US"/>
              </w:rPr>
              <w:t>(99)</w:t>
            </w:r>
          </w:p>
        </w:tc>
      </w:tr>
      <w:tr w:rsidR="00D12DD2" w:rsidRPr="001B4810" w14:paraId="29AC96EC" w14:textId="77777777" w:rsidTr="00B05447">
        <w:trPr>
          <w:cantSplit/>
          <w:jc w:val="center"/>
        </w:trPr>
        <w:tc>
          <w:tcPr>
            <w:tcW w:w="2080" w:type="pct"/>
            <w:vMerge/>
            <w:shd w:val="clear" w:color="auto" w:fill="FFFFFF"/>
            <w:vAlign w:val="center"/>
          </w:tcPr>
          <w:p w14:paraId="535C8098" w14:textId="77777777" w:rsidR="00D12DD2" w:rsidRPr="001B4810" w:rsidRDefault="00D12DD2" w:rsidP="00610A4C">
            <w:pPr>
              <w:autoSpaceDE w:val="0"/>
              <w:autoSpaceDN w:val="0"/>
              <w:adjustRightInd w:val="0"/>
              <w:spacing w:line="240" w:lineRule="auto"/>
              <w:rPr>
                <w:rFonts w:ascii="Times New Roman" w:eastAsia="Calibri" w:hAnsi="Times New Roman" w:cs="Times New Roman"/>
                <w:color w:val="000000"/>
                <w:lang w:val="en-US"/>
              </w:rPr>
            </w:pPr>
          </w:p>
        </w:tc>
        <w:tc>
          <w:tcPr>
            <w:tcW w:w="501" w:type="pct"/>
            <w:shd w:val="clear" w:color="auto" w:fill="FFFFFF"/>
          </w:tcPr>
          <w:p w14:paraId="1EBE2E06"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No</w:t>
            </w:r>
          </w:p>
        </w:tc>
        <w:tc>
          <w:tcPr>
            <w:tcW w:w="501" w:type="pct"/>
            <w:shd w:val="clear" w:color="auto" w:fill="FFFFFF"/>
          </w:tcPr>
          <w:p w14:paraId="00F857C0"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40</w:t>
            </w:r>
          </w:p>
        </w:tc>
        <w:tc>
          <w:tcPr>
            <w:tcW w:w="501" w:type="pct"/>
            <w:shd w:val="clear" w:color="auto" w:fill="FFFFFF"/>
          </w:tcPr>
          <w:p w14:paraId="524B23BC"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2.81</w:t>
            </w:r>
          </w:p>
        </w:tc>
        <w:tc>
          <w:tcPr>
            <w:tcW w:w="694" w:type="pct"/>
            <w:shd w:val="clear" w:color="auto" w:fill="FFFFFF"/>
          </w:tcPr>
          <w:p w14:paraId="27A6CBFA"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.82</w:t>
            </w:r>
          </w:p>
        </w:tc>
        <w:tc>
          <w:tcPr>
            <w:tcW w:w="723" w:type="pct"/>
            <w:vMerge/>
            <w:shd w:val="clear" w:color="auto" w:fill="FFFFFF"/>
            <w:vAlign w:val="center"/>
          </w:tcPr>
          <w:p w14:paraId="44EBEB3F" w14:textId="77777777" w:rsidR="00D12DD2" w:rsidRPr="001B4810" w:rsidRDefault="00D12DD2" w:rsidP="00610A4C">
            <w:pPr>
              <w:autoSpaceDE w:val="0"/>
              <w:autoSpaceDN w:val="0"/>
              <w:adjustRightInd w:val="0"/>
              <w:spacing w:line="240" w:lineRule="auto"/>
              <w:ind w:left="60" w:right="60"/>
              <w:jc w:val="center"/>
              <w:rPr>
                <w:rFonts w:ascii="Times New Roman" w:eastAsia="Calibri" w:hAnsi="Times New Roman" w:cs="Times New Roman"/>
                <w:color w:val="000000"/>
                <w:lang w:val="en-US"/>
              </w:rPr>
            </w:pPr>
          </w:p>
        </w:tc>
      </w:tr>
    </w:tbl>
    <w:p w14:paraId="5D2696B4" w14:textId="77777777" w:rsidR="00062479" w:rsidRDefault="00D12DD2" w:rsidP="00062479">
      <w:pPr>
        <w:spacing w:before="120" w:line="360" w:lineRule="auto"/>
        <w:rPr>
          <w:rFonts w:ascii="Times New Roman" w:eastAsia="Calibri" w:hAnsi="Times New Roman" w:cs="Times New Roman"/>
          <w:sz w:val="24"/>
          <w:szCs w:val="24"/>
          <w:lang w:val="en-US"/>
        </w:rPr>
      </w:pPr>
      <w:r w:rsidRPr="001B4810">
        <w:rPr>
          <w:rFonts w:ascii="Times New Roman" w:eastAsia="Calibri" w:hAnsi="Times New Roman" w:cs="Times New Roman"/>
          <w:sz w:val="24"/>
          <w:szCs w:val="24"/>
          <w:lang w:val="en-US"/>
        </w:rPr>
        <w:t>*significant differences were f</w:t>
      </w:r>
      <w:r w:rsidR="00062479">
        <w:rPr>
          <w:rFonts w:ascii="Times New Roman" w:eastAsia="Calibri" w:hAnsi="Times New Roman" w:cs="Times New Roman"/>
          <w:sz w:val="24"/>
          <w:szCs w:val="24"/>
          <w:lang w:val="en-US"/>
        </w:rPr>
        <w:t>ound in these parameters p&lt;0.05</w:t>
      </w:r>
    </w:p>
    <w:p w14:paraId="2C704F5C" w14:textId="77777777" w:rsidR="00062479" w:rsidRPr="0037775B" w:rsidRDefault="00062479" w:rsidP="00062479">
      <w:pPr>
        <w:spacing w:before="12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T</w:t>
      </w:r>
      <w:r w:rsidRPr="006B5678">
        <w:rPr>
          <w:rFonts w:ascii="Times New Roman" w:eastAsia="Calibri" w:hAnsi="Times New Roman" w:cs="Times New Roman"/>
          <w:sz w:val="24"/>
          <w:szCs w:val="24"/>
          <w:lang w:val="en-US"/>
        </w:rPr>
        <w:t xml:space="preserve">he results indicate that there were significant differences between participants who had </w:t>
      </w:r>
      <w:r>
        <w:rPr>
          <w:rFonts w:ascii="Times New Roman" w:eastAsia="Calibri" w:hAnsi="Times New Roman" w:cs="Times New Roman"/>
          <w:sz w:val="24"/>
          <w:szCs w:val="24"/>
          <w:lang w:val="en-US"/>
        </w:rPr>
        <w:t xml:space="preserve">a relative who was a </w:t>
      </w:r>
      <w:r w:rsidRPr="006B5678">
        <w:rPr>
          <w:rFonts w:ascii="Times New Roman" w:eastAsia="Calibri" w:hAnsi="Times New Roman" w:cs="Times New Roman"/>
          <w:sz w:val="24"/>
          <w:szCs w:val="24"/>
          <w:lang w:val="en-US"/>
        </w:rPr>
        <w:t xml:space="preserve">Holocaust </w:t>
      </w:r>
      <w:r>
        <w:rPr>
          <w:rFonts w:ascii="Times New Roman" w:eastAsia="Calibri" w:hAnsi="Times New Roman" w:cs="Times New Roman"/>
          <w:sz w:val="24"/>
          <w:szCs w:val="24"/>
          <w:lang w:val="en-US"/>
        </w:rPr>
        <w:t xml:space="preserve">victim or </w:t>
      </w:r>
      <w:r w:rsidRPr="006B5678">
        <w:rPr>
          <w:rFonts w:ascii="Times New Roman" w:eastAsia="Calibri" w:hAnsi="Times New Roman" w:cs="Times New Roman"/>
          <w:sz w:val="24"/>
          <w:szCs w:val="24"/>
          <w:lang w:val="en-US"/>
        </w:rPr>
        <w:t xml:space="preserve">survivor and those who </w:t>
      </w:r>
      <w:r>
        <w:rPr>
          <w:rFonts w:ascii="Times New Roman" w:eastAsia="Calibri" w:hAnsi="Times New Roman" w:cs="Times New Roman"/>
          <w:sz w:val="24"/>
          <w:szCs w:val="24"/>
          <w:lang w:val="en-US"/>
        </w:rPr>
        <w:t>did not have such a relative i</w:t>
      </w:r>
      <w:r w:rsidRPr="006B5678">
        <w:rPr>
          <w:rFonts w:ascii="Times New Roman" w:eastAsia="Calibri" w:hAnsi="Times New Roman" w:cs="Times New Roman"/>
          <w:sz w:val="24"/>
          <w:szCs w:val="24"/>
          <w:lang w:val="en-US"/>
        </w:rPr>
        <w:t xml:space="preserve">n relation to </w:t>
      </w:r>
      <w:r>
        <w:rPr>
          <w:rFonts w:ascii="Times New Roman" w:eastAsia="Calibri" w:hAnsi="Times New Roman" w:cs="Times New Roman"/>
          <w:sz w:val="24"/>
          <w:szCs w:val="24"/>
          <w:lang w:val="en-US"/>
        </w:rPr>
        <w:t xml:space="preserve">their perceptions of the socio-cultural </w:t>
      </w:r>
      <w:r w:rsidRPr="006B5678">
        <w:rPr>
          <w:rFonts w:ascii="Times New Roman" w:eastAsia="Calibri" w:hAnsi="Times New Roman" w:cs="Times New Roman"/>
          <w:sz w:val="24"/>
          <w:szCs w:val="24"/>
          <w:lang w:val="en-US"/>
        </w:rPr>
        <w:t xml:space="preserve">influence factors </w:t>
      </w:r>
      <w:r>
        <w:rPr>
          <w:rFonts w:ascii="Times New Roman" w:eastAsia="Calibri" w:hAnsi="Times New Roman" w:cs="Times New Roman"/>
          <w:sz w:val="24"/>
          <w:szCs w:val="24"/>
          <w:lang w:val="en-US"/>
        </w:rPr>
        <w:t xml:space="preserve">as affected </w:t>
      </w:r>
      <w:r w:rsidRPr="006B5678">
        <w:rPr>
          <w:rFonts w:ascii="Times New Roman" w:eastAsia="Calibri" w:hAnsi="Times New Roman" w:cs="Times New Roman"/>
          <w:sz w:val="24"/>
          <w:szCs w:val="24"/>
          <w:lang w:val="en-US"/>
        </w:rPr>
        <w:t>their moral attitudes (t=-2.</w:t>
      </w:r>
      <w:r>
        <w:rPr>
          <w:rFonts w:ascii="Times New Roman" w:eastAsia="Calibri" w:hAnsi="Times New Roman" w:cs="Times New Roman"/>
          <w:sz w:val="24"/>
          <w:szCs w:val="24"/>
          <w:lang w:val="en-US"/>
        </w:rPr>
        <w:t>18</w:t>
      </w:r>
      <w:r w:rsidRPr="006B5678">
        <w:rPr>
          <w:rFonts w:ascii="Times New Roman" w:eastAsia="Calibri" w:hAnsi="Times New Roman" w:cs="Times New Roman"/>
          <w:sz w:val="24"/>
          <w:szCs w:val="24"/>
          <w:lang w:val="en-US"/>
        </w:rPr>
        <w:t>, p&lt;0.05).</w:t>
      </w:r>
    </w:p>
    <w:p w14:paraId="6BA13956" w14:textId="6601B1A6" w:rsidR="00062479" w:rsidRPr="00742E0D" w:rsidRDefault="00062479" w:rsidP="00061729">
      <w:pPr>
        <w:spacing w:line="360" w:lineRule="auto"/>
        <w:rPr>
          <w:rFonts w:ascii="Times New Roman" w:eastAsia="Calibri" w:hAnsi="Times New Roman" w:cs="Times New Roman"/>
          <w:b/>
          <w:bCs/>
          <w:sz w:val="24"/>
          <w:szCs w:val="24"/>
          <w:rtl/>
          <w:lang w:val="en-US"/>
        </w:rPr>
      </w:pPr>
      <w:r w:rsidRPr="001B4810">
        <w:rPr>
          <w:rFonts w:ascii="Times New Roman" w:eastAsia="Calibri" w:hAnsi="Times New Roman" w:cs="Times New Roman"/>
          <w:b/>
          <w:bCs/>
          <w:sz w:val="24"/>
          <w:szCs w:val="24"/>
          <w:lang w:val="en-US"/>
        </w:rPr>
        <w:t xml:space="preserve">Table </w:t>
      </w:r>
      <w:r w:rsidR="00061729">
        <w:rPr>
          <w:rFonts w:ascii="Times New Roman" w:eastAsia="Calibri" w:hAnsi="Times New Roman" w:cs="Times New Roman"/>
          <w:b/>
          <w:bCs/>
          <w:sz w:val="24"/>
          <w:szCs w:val="24"/>
          <w:lang w:val="en-US"/>
        </w:rPr>
        <w:t>10</w:t>
      </w:r>
      <w:r w:rsidRPr="001B4810">
        <w:rPr>
          <w:rFonts w:ascii="Times New Roman" w:eastAsia="Calibri" w:hAnsi="Times New Roman" w:cs="Times New Roman"/>
          <w:b/>
          <w:bCs/>
          <w:sz w:val="24"/>
          <w:szCs w:val="24"/>
          <w:lang w:val="en-US"/>
        </w:rPr>
        <w:t xml:space="preserve">: </w:t>
      </w:r>
      <w:r w:rsidRPr="001752FF">
        <w:rPr>
          <w:rFonts w:ascii="Times New Roman" w:eastAsia="Calibri" w:hAnsi="Times New Roman" w:cs="Times New Roman"/>
          <w:b/>
          <w:bCs/>
          <w:sz w:val="24"/>
          <w:szCs w:val="24"/>
          <w:lang w:val="en-US"/>
        </w:rPr>
        <w:t>Results for measurement of perceived</w:t>
      </w:r>
      <w:r w:rsidRPr="001B4810">
        <w:rPr>
          <w:rFonts w:ascii="Times New Roman" w:eastAsia="Calibri" w:hAnsi="Times New Roman" w:cs="Times New Roman"/>
          <w:b/>
          <w:bCs/>
          <w:sz w:val="24"/>
          <w:szCs w:val="24"/>
          <w:lang w:val="en-US"/>
        </w:rPr>
        <w:t xml:space="preserve"> educational-learning influences as a function of the moderators</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8"/>
        <w:gridCol w:w="964"/>
        <w:gridCol w:w="777"/>
        <w:gridCol w:w="777"/>
        <w:gridCol w:w="886"/>
        <w:gridCol w:w="1274"/>
      </w:tblGrid>
      <w:tr w:rsidR="00062479" w:rsidRPr="001B4810" w14:paraId="1D85EE79" w14:textId="77777777" w:rsidTr="00E346B0">
        <w:trPr>
          <w:cantSplit/>
          <w:jc w:val="center"/>
        </w:trPr>
        <w:tc>
          <w:tcPr>
            <w:tcW w:w="2181" w:type="pct"/>
            <w:shd w:val="clear" w:color="auto" w:fill="CCC0D9" w:themeFill="accent4" w:themeFillTint="66"/>
            <w:vAlign w:val="center"/>
          </w:tcPr>
          <w:p w14:paraId="23218BEF" w14:textId="77777777" w:rsidR="00062479" w:rsidRPr="001B4810" w:rsidRDefault="00062479" w:rsidP="00E346B0">
            <w:pPr>
              <w:autoSpaceDE w:val="0"/>
              <w:autoSpaceDN w:val="0"/>
              <w:adjustRightInd w:val="0"/>
              <w:spacing w:line="240" w:lineRule="auto"/>
              <w:ind w:left="60" w:right="6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Moderators</w:t>
            </w:r>
          </w:p>
        </w:tc>
        <w:tc>
          <w:tcPr>
            <w:tcW w:w="581" w:type="pct"/>
            <w:shd w:val="clear" w:color="auto" w:fill="CCC0D9" w:themeFill="accent4" w:themeFillTint="66"/>
            <w:vAlign w:val="center"/>
          </w:tcPr>
          <w:p w14:paraId="590214AF" w14:textId="77777777" w:rsidR="00062479" w:rsidRPr="001B4810"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Section</w:t>
            </w:r>
          </w:p>
        </w:tc>
        <w:tc>
          <w:tcPr>
            <w:tcW w:w="468" w:type="pct"/>
            <w:shd w:val="clear" w:color="auto" w:fill="CCC0D9" w:themeFill="accent4" w:themeFillTint="66"/>
            <w:vAlign w:val="center"/>
          </w:tcPr>
          <w:p w14:paraId="3FE054A4" w14:textId="77777777" w:rsidR="00062479" w:rsidRPr="001B4810" w:rsidRDefault="00062479" w:rsidP="00E346B0">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N</w:t>
            </w:r>
          </w:p>
        </w:tc>
        <w:tc>
          <w:tcPr>
            <w:tcW w:w="468" w:type="pct"/>
            <w:shd w:val="clear" w:color="auto" w:fill="CCC0D9" w:themeFill="accent4" w:themeFillTint="66"/>
            <w:vAlign w:val="center"/>
          </w:tcPr>
          <w:p w14:paraId="1C1BF3F8" w14:textId="77777777" w:rsidR="00062479" w:rsidRPr="001B4810" w:rsidRDefault="00062479" w:rsidP="00E346B0">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Mean</w:t>
            </w:r>
          </w:p>
        </w:tc>
        <w:tc>
          <w:tcPr>
            <w:tcW w:w="534" w:type="pct"/>
            <w:shd w:val="clear" w:color="auto" w:fill="CCC0D9" w:themeFill="accent4" w:themeFillTint="66"/>
            <w:vAlign w:val="center"/>
          </w:tcPr>
          <w:p w14:paraId="776B2325" w14:textId="77777777" w:rsidR="00062479" w:rsidRPr="001B4810" w:rsidRDefault="00062479" w:rsidP="00E346B0">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c>
          <w:tcPr>
            <w:tcW w:w="769" w:type="pct"/>
            <w:shd w:val="clear" w:color="auto" w:fill="CCC0D9" w:themeFill="accent4" w:themeFillTint="66"/>
          </w:tcPr>
          <w:p w14:paraId="6430292B" w14:textId="77777777" w:rsidR="00062479" w:rsidRPr="001B4810" w:rsidRDefault="00062479" w:rsidP="00E346B0">
            <w:pPr>
              <w:autoSpaceDE w:val="0"/>
              <w:autoSpaceDN w:val="0"/>
              <w:adjustRightInd w:val="0"/>
              <w:spacing w:line="240" w:lineRule="auto"/>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t-test value</w:t>
            </w:r>
          </w:p>
          <w:p w14:paraId="26A831A9" w14:textId="77777777" w:rsidR="00062479" w:rsidRPr="001B4810" w:rsidRDefault="00062479" w:rsidP="00E346B0">
            <w:pPr>
              <w:autoSpaceDE w:val="0"/>
              <w:autoSpaceDN w:val="0"/>
              <w:adjustRightInd w:val="0"/>
              <w:spacing w:line="240" w:lineRule="auto"/>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(df)</w:t>
            </w:r>
          </w:p>
        </w:tc>
      </w:tr>
      <w:tr w:rsidR="00062479" w:rsidRPr="001B4810" w14:paraId="730CA480" w14:textId="77777777" w:rsidTr="00E346B0">
        <w:trPr>
          <w:cantSplit/>
          <w:trHeight w:val="699"/>
          <w:jc w:val="center"/>
        </w:trPr>
        <w:tc>
          <w:tcPr>
            <w:tcW w:w="2181" w:type="pct"/>
            <w:vMerge w:val="restart"/>
            <w:shd w:val="clear" w:color="auto" w:fill="FFFFFF"/>
          </w:tcPr>
          <w:p w14:paraId="361A55C6" w14:textId="77777777" w:rsidR="00062479" w:rsidRDefault="00062479" w:rsidP="00E346B0">
            <w:pPr>
              <w:autoSpaceDE w:val="0"/>
              <w:autoSpaceDN w:val="0"/>
              <w:adjustRightInd w:val="0"/>
              <w:spacing w:line="240" w:lineRule="auto"/>
              <w:ind w:left="60" w:right="60"/>
              <w:jc w:val="center"/>
              <w:rPr>
                <w:rFonts w:ascii="Times New Roman" w:eastAsia="Calibri" w:hAnsi="Times New Roman" w:cs="Times New Roman"/>
                <w:b/>
                <w:bCs/>
                <w:color w:val="000000"/>
                <w:lang w:val="en-US"/>
              </w:rPr>
            </w:pPr>
          </w:p>
          <w:p w14:paraId="2B596127" w14:textId="74252EC9" w:rsidR="00062479" w:rsidRPr="001B4810" w:rsidRDefault="00062479" w:rsidP="004C2291">
            <w:pPr>
              <w:autoSpaceDE w:val="0"/>
              <w:autoSpaceDN w:val="0"/>
              <w:adjustRightInd w:val="0"/>
              <w:ind w:left="60" w:right="60"/>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Whether the participant has Holocaust family relatives</w:t>
            </w:r>
          </w:p>
        </w:tc>
        <w:tc>
          <w:tcPr>
            <w:tcW w:w="581" w:type="pct"/>
            <w:shd w:val="clear" w:color="auto" w:fill="FFFFFF"/>
          </w:tcPr>
          <w:p w14:paraId="1EF0CEF1" w14:textId="77777777" w:rsidR="00062479" w:rsidRPr="001B4810"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Yes</w:t>
            </w:r>
          </w:p>
        </w:tc>
        <w:tc>
          <w:tcPr>
            <w:tcW w:w="468" w:type="pct"/>
            <w:shd w:val="clear" w:color="auto" w:fill="FFFFFF"/>
          </w:tcPr>
          <w:p w14:paraId="173FA8C1" w14:textId="77777777" w:rsidR="00062479" w:rsidRPr="001B4810" w:rsidRDefault="00062479" w:rsidP="00E346B0">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61</w:t>
            </w:r>
          </w:p>
        </w:tc>
        <w:tc>
          <w:tcPr>
            <w:tcW w:w="468" w:type="pct"/>
            <w:shd w:val="clear" w:color="auto" w:fill="FFFFFF"/>
          </w:tcPr>
          <w:p w14:paraId="0039A63F" w14:textId="77777777" w:rsidR="00062479" w:rsidRPr="001B4810" w:rsidRDefault="00062479" w:rsidP="00E346B0">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3.29</w:t>
            </w:r>
          </w:p>
        </w:tc>
        <w:tc>
          <w:tcPr>
            <w:tcW w:w="534" w:type="pct"/>
            <w:shd w:val="clear" w:color="auto" w:fill="FFFFFF"/>
          </w:tcPr>
          <w:p w14:paraId="3EAB5FDB" w14:textId="77777777" w:rsidR="00062479" w:rsidRPr="001B4810" w:rsidRDefault="00062479" w:rsidP="00E346B0">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.69</w:t>
            </w:r>
          </w:p>
        </w:tc>
        <w:tc>
          <w:tcPr>
            <w:tcW w:w="769" w:type="pct"/>
            <w:vMerge w:val="restart"/>
            <w:shd w:val="clear" w:color="auto" w:fill="FFFFFF"/>
            <w:vAlign w:val="center"/>
          </w:tcPr>
          <w:p w14:paraId="4F892B67" w14:textId="77777777" w:rsidR="00062479" w:rsidRPr="001B4810"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rtl/>
                <w:lang w:val="en-US"/>
              </w:rPr>
            </w:pPr>
            <w:r w:rsidRPr="001B4810">
              <w:rPr>
                <w:rFonts w:ascii="Times New Roman" w:eastAsia="Calibri" w:hAnsi="Times New Roman" w:cs="Times New Roman"/>
                <w:color w:val="000000"/>
                <w:lang w:val="en-US"/>
              </w:rPr>
              <w:t>t=-2.07*</w:t>
            </w:r>
          </w:p>
          <w:p w14:paraId="5C52E449" w14:textId="77777777" w:rsidR="00062479" w:rsidRPr="001B4810"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highlight w:val="green"/>
                <w:lang w:val="en-US"/>
              </w:rPr>
            </w:pPr>
            <w:r w:rsidRPr="001B4810">
              <w:rPr>
                <w:rFonts w:ascii="Times New Roman" w:eastAsia="Calibri" w:hAnsi="Times New Roman" w:cs="Times New Roman"/>
                <w:color w:val="000000"/>
                <w:lang w:val="en-US"/>
              </w:rPr>
              <w:t>(99)</w:t>
            </w:r>
          </w:p>
        </w:tc>
      </w:tr>
      <w:tr w:rsidR="00062479" w:rsidRPr="001B4810" w14:paraId="23DCF2A6" w14:textId="77777777" w:rsidTr="00E346B0">
        <w:trPr>
          <w:cantSplit/>
          <w:trHeight w:val="522"/>
          <w:jc w:val="center"/>
        </w:trPr>
        <w:tc>
          <w:tcPr>
            <w:tcW w:w="2181" w:type="pct"/>
            <w:vMerge/>
            <w:shd w:val="clear" w:color="auto" w:fill="FFFFFF"/>
            <w:vAlign w:val="center"/>
          </w:tcPr>
          <w:p w14:paraId="470FB67D" w14:textId="77777777" w:rsidR="00062479" w:rsidRPr="001B4810" w:rsidRDefault="00062479" w:rsidP="00E346B0">
            <w:pPr>
              <w:autoSpaceDE w:val="0"/>
              <w:autoSpaceDN w:val="0"/>
              <w:adjustRightInd w:val="0"/>
              <w:spacing w:line="240" w:lineRule="auto"/>
              <w:rPr>
                <w:rFonts w:ascii="Times New Roman" w:eastAsia="Calibri" w:hAnsi="Times New Roman" w:cs="Times New Roman"/>
                <w:color w:val="000000"/>
                <w:lang w:val="en-US"/>
              </w:rPr>
            </w:pPr>
          </w:p>
        </w:tc>
        <w:tc>
          <w:tcPr>
            <w:tcW w:w="581" w:type="pct"/>
            <w:shd w:val="clear" w:color="auto" w:fill="FFFFFF"/>
          </w:tcPr>
          <w:p w14:paraId="40D8BA25" w14:textId="77777777" w:rsidR="00062479" w:rsidRPr="001B4810" w:rsidRDefault="00062479" w:rsidP="00E346B0">
            <w:pPr>
              <w:autoSpaceDE w:val="0"/>
              <w:autoSpaceDN w:val="0"/>
              <w:adjustRightInd w:val="0"/>
              <w:spacing w:line="240" w:lineRule="auto"/>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No</w:t>
            </w:r>
          </w:p>
        </w:tc>
        <w:tc>
          <w:tcPr>
            <w:tcW w:w="468" w:type="pct"/>
            <w:shd w:val="clear" w:color="auto" w:fill="FFFFFF"/>
          </w:tcPr>
          <w:p w14:paraId="5569E406" w14:textId="77777777" w:rsidR="00062479" w:rsidRPr="001B4810" w:rsidRDefault="00062479" w:rsidP="00E346B0">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40</w:t>
            </w:r>
          </w:p>
        </w:tc>
        <w:tc>
          <w:tcPr>
            <w:tcW w:w="468" w:type="pct"/>
            <w:shd w:val="clear" w:color="auto" w:fill="FFFFFF"/>
          </w:tcPr>
          <w:p w14:paraId="5A5D9810" w14:textId="77777777" w:rsidR="00062479" w:rsidRPr="001B4810" w:rsidRDefault="00062479" w:rsidP="00E346B0">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2.58</w:t>
            </w:r>
          </w:p>
        </w:tc>
        <w:tc>
          <w:tcPr>
            <w:tcW w:w="534" w:type="pct"/>
            <w:shd w:val="clear" w:color="auto" w:fill="FFFFFF"/>
          </w:tcPr>
          <w:p w14:paraId="539F8E81" w14:textId="77777777" w:rsidR="00062479" w:rsidRPr="001B4810" w:rsidRDefault="00062479" w:rsidP="00E346B0">
            <w:pPr>
              <w:spacing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.73</w:t>
            </w:r>
          </w:p>
        </w:tc>
        <w:tc>
          <w:tcPr>
            <w:tcW w:w="769" w:type="pct"/>
            <w:vMerge/>
            <w:shd w:val="clear" w:color="auto" w:fill="FFFFFF"/>
            <w:vAlign w:val="center"/>
          </w:tcPr>
          <w:p w14:paraId="2B2ACBE6" w14:textId="77777777" w:rsidR="00062479" w:rsidRPr="001B4810" w:rsidRDefault="00062479" w:rsidP="00E346B0">
            <w:pPr>
              <w:spacing w:line="240" w:lineRule="auto"/>
              <w:rPr>
                <w:rFonts w:ascii="Times New Roman" w:eastAsia="Calibri" w:hAnsi="Times New Roman" w:cs="Times New Roman"/>
                <w:lang w:val="en-US"/>
              </w:rPr>
            </w:pPr>
          </w:p>
        </w:tc>
      </w:tr>
    </w:tbl>
    <w:p w14:paraId="6E5597B4" w14:textId="77777777" w:rsidR="00062479" w:rsidRPr="001B4810" w:rsidRDefault="00062479" w:rsidP="00062479">
      <w:pPr>
        <w:spacing w:before="120" w:line="360" w:lineRule="auto"/>
        <w:rPr>
          <w:rFonts w:ascii="Times New Roman" w:eastAsia="Calibri" w:hAnsi="Times New Roman" w:cs="Times New Roman"/>
          <w:sz w:val="24"/>
          <w:szCs w:val="24"/>
          <w:lang w:val="en-US"/>
        </w:rPr>
      </w:pPr>
      <w:r w:rsidRPr="001B4810">
        <w:rPr>
          <w:rFonts w:ascii="Times New Roman" w:eastAsia="Calibri" w:hAnsi="Times New Roman" w:cs="Times New Roman"/>
          <w:sz w:val="24"/>
          <w:szCs w:val="24"/>
          <w:lang w:val="en-US"/>
        </w:rPr>
        <w:t>*significant differences were found in these parameters p&lt;0.05</w:t>
      </w:r>
    </w:p>
    <w:p w14:paraId="64A9C694" w14:textId="77777777" w:rsidR="00062479" w:rsidRDefault="00062479" w:rsidP="00062479">
      <w:pPr>
        <w:spacing w:after="0" w:line="36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w:t>
      </w:r>
      <w:r w:rsidRPr="006B5678">
        <w:rPr>
          <w:rFonts w:ascii="Times New Roman" w:eastAsia="Calibri" w:hAnsi="Times New Roman" w:cs="Times New Roman"/>
          <w:sz w:val="24"/>
          <w:szCs w:val="24"/>
          <w:lang w:val="en-US"/>
        </w:rPr>
        <w:t xml:space="preserve">he results indicate that there were significant differences between participants who had </w:t>
      </w:r>
      <w:r>
        <w:rPr>
          <w:rFonts w:ascii="Times New Roman" w:eastAsia="Calibri" w:hAnsi="Times New Roman" w:cs="Times New Roman"/>
          <w:sz w:val="24"/>
          <w:szCs w:val="24"/>
          <w:lang w:val="en-US"/>
        </w:rPr>
        <w:t xml:space="preserve">a relative who was a </w:t>
      </w:r>
      <w:r w:rsidRPr="006B5678">
        <w:rPr>
          <w:rFonts w:ascii="Times New Roman" w:eastAsia="Calibri" w:hAnsi="Times New Roman" w:cs="Times New Roman"/>
          <w:sz w:val="24"/>
          <w:szCs w:val="24"/>
          <w:lang w:val="en-US"/>
        </w:rPr>
        <w:t xml:space="preserve">Holocaust </w:t>
      </w:r>
      <w:r>
        <w:rPr>
          <w:rFonts w:ascii="Times New Roman" w:eastAsia="Calibri" w:hAnsi="Times New Roman" w:cs="Times New Roman"/>
          <w:sz w:val="24"/>
          <w:szCs w:val="24"/>
          <w:lang w:val="en-US"/>
        </w:rPr>
        <w:t xml:space="preserve">victim or </w:t>
      </w:r>
      <w:r w:rsidRPr="006B5678">
        <w:rPr>
          <w:rFonts w:ascii="Times New Roman" w:eastAsia="Calibri" w:hAnsi="Times New Roman" w:cs="Times New Roman"/>
          <w:sz w:val="24"/>
          <w:szCs w:val="24"/>
          <w:lang w:val="en-US"/>
        </w:rPr>
        <w:t xml:space="preserve">survivor and those who </w:t>
      </w:r>
      <w:r>
        <w:rPr>
          <w:rFonts w:ascii="Times New Roman" w:eastAsia="Calibri" w:hAnsi="Times New Roman" w:cs="Times New Roman"/>
          <w:sz w:val="24"/>
          <w:szCs w:val="24"/>
          <w:lang w:val="en-US"/>
        </w:rPr>
        <w:t>did not have such a relative i</w:t>
      </w:r>
      <w:r w:rsidRPr="006B5678">
        <w:rPr>
          <w:rFonts w:ascii="Times New Roman" w:eastAsia="Calibri" w:hAnsi="Times New Roman" w:cs="Times New Roman"/>
          <w:sz w:val="24"/>
          <w:szCs w:val="24"/>
          <w:lang w:val="en-US"/>
        </w:rPr>
        <w:t xml:space="preserve">n relation to </w:t>
      </w:r>
      <w:r>
        <w:rPr>
          <w:rFonts w:ascii="Times New Roman" w:eastAsia="Calibri" w:hAnsi="Times New Roman" w:cs="Times New Roman"/>
          <w:sz w:val="24"/>
          <w:szCs w:val="24"/>
          <w:lang w:val="en-US"/>
        </w:rPr>
        <w:t xml:space="preserve">their perceptions of the </w:t>
      </w:r>
      <w:r w:rsidRPr="006B5678">
        <w:rPr>
          <w:rFonts w:ascii="Times New Roman" w:eastAsia="Calibri" w:hAnsi="Times New Roman" w:cs="Times New Roman"/>
          <w:sz w:val="24"/>
          <w:szCs w:val="24"/>
          <w:lang w:val="en-US"/>
        </w:rPr>
        <w:t xml:space="preserve">educational-learning influence factors </w:t>
      </w:r>
      <w:r>
        <w:rPr>
          <w:rFonts w:ascii="Times New Roman" w:eastAsia="Calibri" w:hAnsi="Times New Roman" w:cs="Times New Roman"/>
          <w:sz w:val="24"/>
          <w:szCs w:val="24"/>
          <w:lang w:val="en-US"/>
        </w:rPr>
        <w:t xml:space="preserve">as affected </w:t>
      </w:r>
      <w:r w:rsidRPr="006B5678">
        <w:rPr>
          <w:rFonts w:ascii="Times New Roman" w:eastAsia="Calibri" w:hAnsi="Times New Roman" w:cs="Times New Roman"/>
          <w:sz w:val="24"/>
          <w:szCs w:val="24"/>
          <w:lang w:val="en-US"/>
        </w:rPr>
        <w:t xml:space="preserve">their moral attitudes (t=-2.07, p&lt;0.05). </w:t>
      </w:r>
    </w:p>
    <w:p w14:paraId="474CE4AD" w14:textId="77777777" w:rsidR="00E87CE4" w:rsidRDefault="00E87CE4" w:rsidP="00E66147">
      <w:pPr>
        <w:pStyle w:val="3"/>
        <w:spacing w:before="120" w:after="120" w:line="360" w:lineRule="auto"/>
        <w:rPr>
          <w:rFonts w:ascii="Times New Roman" w:eastAsia="Calibri" w:hAnsi="Times New Roman"/>
          <w:i/>
          <w:iCs/>
          <w:color w:val="000000" w:themeColor="text1"/>
          <w:sz w:val="24"/>
          <w:szCs w:val="24"/>
          <w:lang w:val="en-US"/>
        </w:rPr>
      </w:pPr>
      <w:bookmarkStart w:id="82" w:name="_Toc470599551"/>
    </w:p>
    <w:p w14:paraId="6BED95E4" w14:textId="77777777" w:rsidR="00E87CE4" w:rsidRDefault="00E87CE4" w:rsidP="00E66147">
      <w:pPr>
        <w:pStyle w:val="3"/>
        <w:spacing w:before="120" w:after="120" w:line="360" w:lineRule="auto"/>
        <w:rPr>
          <w:rFonts w:ascii="Times New Roman" w:eastAsia="Calibri" w:hAnsi="Times New Roman"/>
          <w:i/>
          <w:iCs/>
          <w:color w:val="000000" w:themeColor="text1"/>
          <w:sz w:val="24"/>
          <w:szCs w:val="24"/>
          <w:lang w:val="en-US"/>
        </w:rPr>
      </w:pPr>
    </w:p>
    <w:p w14:paraId="149C2BE4" w14:textId="77777777" w:rsidR="00E87CE4" w:rsidRDefault="00E87CE4" w:rsidP="00E66147">
      <w:pPr>
        <w:pStyle w:val="3"/>
        <w:spacing w:before="120" w:after="120" w:line="360" w:lineRule="auto"/>
        <w:rPr>
          <w:rFonts w:ascii="Times New Roman" w:eastAsia="Calibri" w:hAnsi="Times New Roman"/>
          <w:i/>
          <w:iCs/>
          <w:color w:val="000000" w:themeColor="text1"/>
          <w:sz w:val="24"/>
          <w:szCs w:val="24"/>
          <w:lang w:val="en-US"/>
        </w:rPr>
      </w:pPr>
    </w:p>
    <w:p w14:paraId="464C780F" w14:textId="77777777" w:rsidR="00E87CE4" w:rsidRDefault="00E87CE4" w:rsidP="00E66147">
      <w:pPr>
        <w:pStyle w:val="3"/>
        <w:spacing w:before="120" w:after="120" w:line="360" w:lineRule="auto"/>
        <w:rPr>
          <w:rFonts w:ascii="Times New Roman" w:eastAsia="Calibri" w:hAnsi="Times New Roman"/>
          <w:i/>
          <w:iCs/>
          <w:color w:val="000000" w:themeColor="text1"/>
          <w:sz w:val="24"/>
          <w:szCs w:val="24"/>
          <w:lang w:val="en-US"/>
        </w:rPr>
      </w:pPr>
    </w:p>
    <w:p w14:paraId="7EA6B40F" w14:textId="77777777" w:rsidR="00E87CE4" w:rsidRDefault="00E87CE4" w:rsidP="00E66147">
      <w:pPr>
        <w:pStyle w:val="3"/>
        <w:spacing w:before="120" w:after="120" w:line="360" w:lineRule="auto"/>
        <w:rPr>
          <w:rFonts w:ascii="Times New Roman" w:eastAsia="Calibri" w:hAnsi="Times New Roman"/>
          <w:i/>
          <w:iCs/>
          <w:color w:val="000000" w:themeColor="text1"/>
          <w:sz w:val="24"/>
          <w:szCs w:val="24"/>
          <w:lang w:val="en-US"/>
        </w:rPr>
      </w:pPr>
    </w:p>
    <w:p w14:paraId="76885106" w14:textId="77777777" w:rsidR="00633DB2" w:rsidRDefault="00633DB2" w:rsidP="00633DB2">
      <w:pPr>
        <w:rPr>
          <w:lang w:val="en-US"/>
        </w:rPr>
      </w:pPr>
    </w:p>
    <w:p w14:paraId="6699569A" w14:textId="77777777" w:rsidR="00633DB2" w:rsidRDefault="00633DB2" w:rsidP="00633DB2">
      <w:pPr>
        <w:rPr>
          <w:lang w:val="en-US"/>
        </w:rPr>
      </w:pPr>
    </w:p>
    <w:p w14:paraId="7FE7E53B" w14:textId="77777777" w:rsidR="00633DB2" w:rsidRDefault="00633DB2" w:rsidP="00633DB2">
      <w:pPr>
        <w:rPr>
          <w:lang w:val="en-US"/>
        </w:rPr>
      </w:pPr>
    </w:p>
    <w:p w14:paraId="5AF21388" w14:textId="77777777" w:rsidR="00633DB2" w:rsidRDefault="00633DB2" w:rsidP="00633DB2">
      <w:pPr>
        <w:rPr>
          <w:lang w:val="en-US"/>
        </w:rPr>
      </w:pPr>
    </w:p>
    <w:p w14:paraId="13E42E03" w14:textId="77777777" w:rsidR="00633DB2" w:rsidRPr="00633DB2" w:rsidRDefault="00633DB2" w:rsidP="00633DB2">
      <w:pPr>
        <w:rPr>
          <w:lang w:val="en-US"/>
        </w:rPr>
      </w:pPr>
    </w:p>
    <w:p w14:paraId="27F3EE48" w14:textId="77777777" w:rsidR="00D12DD2" w:rsidRPr="00E66147" w:rsidRDefault="00D12DD2" w:rsidP="00E66147">
      <w:pPr>
        <w:pStyle w:val="3"/>
        <w:spacing w:before="120" w:after="120" w:line="360" w:lineRule="auto"/>
        <w:rPr>
          <w:rFonts w:ascii="Times New Roman" w:eastAsia="Calibri" w:hAnsi="Times New Roman"/>
          <w:i/>
          <w:iCs/>
          <w:color w:val="000000" w:themeColor="text1"/>
          <w:sz w:val="24"/>
          <w:szCs w:val="24"/>
          <w:lang w:val="en-US"/>
        </w:rPr>
      </w:pPr>
      <w:bookmarkStart w:id="83" w:name="_Toc478145048"/>
      <w:r w:rsidRPr="00E66147">
        <w:rPr>
          <w:rFonts w:ascii="Times New Roman" w:eastAsia="Calibri" w:hAnsi="Times New Roman"/>
          <w:i/>
          <w:iCs/>
          <w:color w:val="000000" w:themeColor="text1"/>
          <w:sz w:val="24"/>
          <w:szCs w:val="24"/>
          <w:lang w:val="en-US"/>
        </w:rPr>
        <w:lastRenderedPageBreak/>
        <w:t>3.3.2 Perceived moral lessons derived from Holocaust learning</w:t>
      </w:r>
      <w:bookmarkEnd w:id="82"/>
      <w:bookmarkEnd w:id="83"/>
    </w:p>
    <w:p w14:paraId="54091533" w14:textId="736268A5" w:rsidR="00D12DD2" w:rsidRDefault="00D12DD2" w:rsidP="0099249D">
      <w:pPr>
        <w:spacing w:line="36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w:t>
      </w:r>
      <w:r w:rsidRPr="001B4810">
        <w:rPr>
          <w:rFonts w:ascii="Times New Roman" w:eastAsia="Calibri" w:hAnsi="Times New Roman" w:cs="Times New Roman"/>
          <w:sz w:val="24"/>
          <w:szCs w:val="24"/>
          <w:lang w:val="en-US"/>
        </w:rPr>
        <w:t xml:space="preserve">his part </w:t>
      </w:r>
      <w:r>
        <w:rPr>
          <w:rFonts w:ascii="Times New Roman" w:eastAsia="Calibri" w:hAnsi="Times New Roman" w:cs="Times New Roman"/>
          <w:sz w:val="24"/>
          <w:szCs w:val="24"/>
          <w:lang w:val="en-US"/>
        </w:rPr>
        <w:t xml:space="preserve">presents </w:t>
      </w:r>
      <w:r w:rsidRPr="001B4810">
        <w:rPr>
          <w:rFonts w:ascii="Times New Roman" w:eastAsia="Calibri" w:hAnsi="Times New Roman" w:cs="Times New Roman"/>
          <w:sz w:val="24"/>
          <w:szCs w:val="24"/>
          <w:lang w:val="en-US"/>
        </w:rPr>
        <w:t>different perceived moral lessons der</w:t>
      </w:r>
      <w:r w:rsidR="0099249D">
        <w:rPr>
          <w:rFonts w:ascii="Times New Roman" w:eastAsia="Calibri" w:hAnsi="Times New Roman" w:cs="Times New Roman"/>
          <w:sz w:val="24"/>
          <w:szCs w:val="24"/>
          <w:lang w:val="en-US"/>
        </w:rPr>
        <w:t xml:space="preserve">iving from Holocaust learning. </w:t>
      </w:r>
      <w:r w:rsidRPr="001B4810">
        <w:rPr>
          <w:rFonts w:ascii="Times New Roman" w:eastAsia="Calibri" w:hAnsi="Times New Roman" w:cs="Times New Roman"/>
          <w:sz w:val="24"/>
          <w:szCs w:val="24"/>
          <w:lang w:val="en-US"/>
        </w:rPr>
        <w:t xml:space="preserve">The first step of data analysis </w:t>
      </w:r>
      <w:r>
        <w:rPr>
          <w:rFonts w:ascii="Times New Roman" w:eastAsia="Calibri" w:hAnsi="Times New Roman" w:cs="Times New Roman"/>
          <w:sz w:val="24"/>
          <w:szCs w:val="24"/>
          <w:lang w:val="en-US"/>
        </w:rPr>
        <w:t>related to participants’ perceptions of</w:t>
      </w:r>
      <w:r w:rsidRPr="001B4810">
        <w:rPr>
          <w:rFonts w:ascii="Times New Roman" w:eastAsia="Calibri" w:hAnsi="Times New Roman" w:cs="Times New Roman"/>
          <w:sz w:val="24"/>
          <w:szCs w:val="24"/>
          <w:lang w:val="en-US"/>
        </w:rPr>
        <w:t xml:space="preserve"> particular moral lessons</w:t>
      </w:r>
      <w:r>
        <w:rPr>
          <w:rFonts w:ascii="Times New Roman" w:eastAsia="Calibri" w:hAnsi="Times New Roman" w:cs="Times New Roman"/>
          <w:sz w:val="24"/>
          <w:szCs w:val="24"/>
          <w:lang w:val="en-US"/>
        </w:rPr>
        <w:t xml:space="preserve"> learned from the program</w:t>
      </w:r>
      <w:r w:rsidR="00633DB2">
        <w:rPr>
          <w:rFonts w:ascii="Times New Roman" w:eastAsia="Calibri" w:hAnsi="Times New Roman" w:cs="Times New Roman"/>
          <w:sz w:val="24"/>
          <w:szCs w:val="24"/>
          <w:lang w:val="en-US"/>
        </w:rPr>
        <w:t>.</w:t>
      </w:r>
    </w:p>
    <w:p w14:paraId="7B7F2595" w14:textId="5E39158E" w:rsidR="0099249D" w:rsidRPr="0099249D" w:rsidRDefault="0099249D" w:rsidP="00E87CE4">
      <w:pPr>
        <w:spacing w:after="0" w:line="360" w:lineRule="auto"/>
        <w:rPr>
          <w:rFonts w:ascii="Times New Roman" w:eastAsia="Calibri" w:hAnsi="Times New Roman" w:cs="Times New Roman"/>
          <w:b/>
          <w:bCs/>
          <w:i/>
          <w:iCs/>
          <w:sz w:val="24"/>
          <w:szCs w:val="24"/>
          <w:lang w:val="en-US"/>
        </w:rPr>
      </w:pPr>
      <w:r>
        <w:rPr>
          <w:rFonts w:ascii="Times New Roman" w:eastAsia="Calibri" w:hAnsi="Times New Roman" w:cs="Times New Roman"/>
          <w:b/>
          <w:bCs/>
          <w:i/>
          <w:iCs/>
          <w:sz w:val="24"/>
          <w:szCs w:val="24"/>
          <w:lang w:val="en-US"/>
        </w:rPr>
        <w:t xml:space="preserve">I. </w:t>
      </w:r>
      <w:r w:rsidRPr="001D61E8">
        <w:rPr>
          <w:rFonts w:ascii="Times New Roman" w:eastAsia="Calibri" w:hAnsi="Times New Roman" w:cs="Times New Roman"/>
          <w:b/>
          <w:bCs/>
          <w:i/>
          <w:iCs/>
          <w:sz w:val="24"/>
          <w:szCs w:val="24"/>
          <w:lang w:val="en-US"/>
        </w:rPr>
        <w:t>Analysis of moral lessons items</w:t>
      </w:r>
    </w:p>
    <w:p w14:paraId="33BE6D5F" w14:textId="516C22E1" w:rsidR="00E87CE4" w:rsidRPr="001B4810" w:rsidRDefault="00E87CE4" w:rsidP="00061729">
      <w:pPr>
        <w:spacing w:line="360" w:lineRule="auto"/>
        <w:rPr>
          <w:rFonts w:ascii="Times New Roman" w:eastAsia="Calibri" w:hAnsi="Times New Roman" w:cs="Times New Roman"/>
          <w:sz w:val="24"/>
          <w:szCs w:val="24"/>
          <w:rtl/>
          <w:lang w:val="en-US"/>
        </w:rPr>
      </w:pPr>
      <w:r w:rsidRPr="001B4810">
        <w:rPr>
          <w:rFonts w:ascii="Times New Roman" w:eastAsia="Calibri" w:hAnsi="Times New Roman" w:cs="Times New Roman"/>
          <w:b/>
          <w:bCs/>
          <w:sz w:val="24"/>
          <w:szCs w:val="24"/>
          <w:lang w:val="en-US"/>
        </w:rPr>
        <w:t xml:space="preserve">Table </w:t>
      </w:r>
      <w:r w:rsidR="00061729">
        <w:rPr>
          <w:rFonts w:ascii="Times New Roman" w:eastAsia="Calibri" w:hAnsi="Times New Roman" w:cs="Times New Roman"/>
          <w:b/>
          <w:bCs/>
          <w:sz w:val="24"/>
          <w:szCs w:val="24"/>
          <w:lang w:val="en-US"/>
        </w:rPr>
        <w:t>11:</w:t>
      </w:r>
      <w:r w:rsidRPr="001B4810">
        <w:rPr>
          <w:rFonts w:ascii="Times New Roman" w:eastAsia="Calibri" w:hAnsi="Times New Roman" w:cs="Times New Roman"/>
          <w:b/>
          <w:bCs/>
          <w:sz w:val="24"/>
          <w:szCs w:val="24"/>
          <w:lang w:val="en-US"/>
        </w:rPr>
        <w:t xml:space="preserve"> Extent of agreement with the different perceived lessons</w:t>
      </w:r>
    </w:p>
    <w:tbl>
      <w:tblPr>
        <w:tblW w:w="5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1418"/>
        <w:gridCol w:w="1176"/>
        <w:gridCol w:w="1176"/>
        <w:gridCol w:w="1176"/>
        <w:gridCol w:w="1176"/>
        <w:gridCol w:w="1176"/>
        <w:gridCol w:w="516"/>
        <w:gridCol w:w="516"/>
        <w:gridCol w:w="687"/>
        <w:gridCol w:w="572"/>
      </w:tblGrid>
      <w:tr w:rsidR="00E87CE4" w:rsidRPr="001B4810" w14:paraId="0FC77F5E" w14:textId="77777777" w:rsidTr="00E87CE4">
        <w:trPr>
          <w:trHeight w:val="273"/>
        </w:trPr>
        <w:tc>
          <w:tcPr>
            <w:tcW w:w="740" w:type="pct"/>
            <w:shd w:val="clear" w:color="auto" w:fill="CCC0D9" w:themeFill="accent4" w:themeFillTint="66"/>
            <w:vAlign w:val="center"/>
          </w:tcPr>
          <w:p w14:paraId="2B769F18"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The Lesson</w:t>
            </w:r>
          </w:p>
        </w:tc>
        <w:tc>
          <w:tcPr>
            <w:tcW w:w="613" w:type="pct"/>
            <w:shd w:val="clear" w:color="auto" w:fill="CCC0D9" w:themeFill="accent4" w:themeFillTint="66"/>
          </w:tcPr>
          <w:p w14:paraId="00C21D6F"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No </w:t>
            </w:r>
            <w:r w:rsidRPr="001B4810">
              <w:rPr>
                <w:rFonts w:ascii="Times New Roman" w:eastAsia="Calibri" w:hAnsi="Times New Roman" w:cs="Times New Roman"/>
                <w:b/>
                <w:bCs/>
                <w:lang w:val="en-US"/>
              </w:rPr>
              <w:t>agreement</w:t>
            </w:r>
          </w:p>
          <w:p w14:paraId="31EFEA44"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1</w:t>
            </w:r>
          </w:p>
        </w:tc>
        <w:tc>
          <w:tcPr>
            <w:tcW w:w="613" w:type="pct"/>
            <w:shd w:val="clear" w:color="auto" w:fill="CCC0D9" w:themeFill="accent4" w:themeFillTint="66"/>
          </w:tcPr>
          <w:p w14:paraId="5BFAFC5C"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Slight </w:t>
            </w:r>
            <w:r w:rsidRPr="001B4810">
              <w:rPr>
                <w:rFonts w:ascii="Times New Roman" w:eastAsia="Calibri" w:hAnsi="Times New Roman" w:cs="Times New Roman"/>
                <w:b/>
                <w:bCs/>
                <w:lang w:val="en-US"/>
              </w:rPr>
              <w:t>agreement</w:t>
            </w:r>
          </w:p>
          <w:p w14:paraId="46B0299B"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2</w:t>
            </w:r>
          </w:p>
        </w:tc>
        <w:tc>
          <w:tcPr>
            <w:tcW w:w="613" w:type="pct"/>
            <w:shd w:val="clear" w:color="auto" w:fill="CCC0D9" w:themeFill="accent4" w:themeFillTint="66"/>
          </w:tcPr>
          <w:p w14:paraId="6F38E8D0"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Medium </w:t>
            </w:r>
            <w:r w:rsidRPr="001B4810">
              <w:rPr>
                <w:rFonts w:ascii="Times New Roman" w:eastAsia="Calibri" w:hAnsi="Times New Roman" w:cs="Times New Roman"/>
                <w:b/>
                <w:bCs/>
                <w:lang w:val="en-US"/>
              </w:rPr>
              <w:t>agreement</w:t>
            </w:r>
          </w:p>
          <w:p w14:paraId="754854AB"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3</w:t>
            </w:r>
          </w:p>
        </w:tc>
        <w:tc>
          <w:tcPr>
            <w:tcW w:w="613" w:type="pct"/>
            <w:shd w:val="clear" w:color="auto" w:fill="CCC0D9" w:themeFill="accent4" w:themeFillTint="66"/>
          </w:tcPr>
          <w:p w14:paraId="72E50D8B"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 xml:space="preserve">Strong </w:t>
            </w:r>
            <w:r w:rsidRPr="001B4810">
              <w:rPr>
                <w:rFonts w:ascii="Times New Roman" w:eastAsia="Calibri" w:hAnsi="Times New Roman" w:cs="Times New Roman"/>
                <w:b/>
                <w:bCs/>
                <w:lang w:val="en-US"/>
              </w:rPr>
              <w:t>agreement</w:t>
            </w:r>
          </w:p>
          <w:p w14:paraId="58457D37"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rtl/>
                <w:lang w:val="en-US"/>
              </w:rPr>
              <w:t>4</w:t>
            </w:r>
          </w:p>
        </w:tc>
        <w:tc>
          <w:tcPr>
            <w:tcW w:w="613" w:type="pct"/>
            <w:shd w:val="clear" w:color="auto" w:fill="CCC0D9" w:themeFill="accent4" w:themeFillTint="66"/>
          </w:tcPr>
          <w:p w14:paraId="7CE17A39" w14:textId="77777777" w:rsidR="00E87CE4" w:rsidRPr="001B4810" w:rsidRDefault="00E87CE4" w:rsidP="00C2327D">
            <w:pPr>
              <w:autoSpaceDE w:val="0"/>
              <w:autoSpaceDN w:val="0"/>
              <w:adjustRightInd w:val="0"/>
              <w:jc w:val="center"/>
              <w:rPr>
                <w:rFonts w:ascii="Times New Roman" w:eastAsia="Calibri" w:hAnsi="Times New Roman" w:cs="Times New Roman"/>
                <w:b/>
                <w:bCs/>
                <w:lang w:val="en-US"/>
              </w:rPr>
            </w:pPr>
            <w:r w:rsidRPr="001B4810">
              <w:rPr>
                <w:rFonts w:ascii="Times New Roman" w:eastAsia="Calibri" w:hAnsi="Times New Roman" w:cs="Times New Roman"/>
                <w:b/>
                <w:bCs/>
                <w:color w:val="000000"/>
                <w:lang w:val="en-US"/>
              </w:rPr>
              <w:t xml:space="preserve">Strongest </w:t>
            </w:r>
            <w:r w:rsidRPr="001B4810">
              <w:rPr>
                <w:rFonts w:ascii="Times New Roman" w:eastAsia="Calibri" w:hAnsi="Times New Roman" w:cs="Times New Roman"/>
                <w:b/>
                <w:bCs/>
                <w:lang w:val="en-US"/>
              </w:rPr>
              <w:t>agreement</w:t>
            </w:r>
          </w:p>
          <w:p w14:paraId="711AD557"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5</w:t>
            </w:r>
          </w:p>
        </w:tc>
        <w:tc>
          <w:tcPr>
            <w:tcW w:w="269" w:type="pct"/>
            <w:shd w:val="clear" w:color="auto" w:fill="CCC0D9" w:themeFill="accent4" w:themeFillTint="66"/>
            <w:vAlign w:val="center"/>
          </w:tcPr>
          <w:p w14:paraId="2D775561"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w:t>
            </w:r>
          </w:p>
        </w:tc>
        <w:tc>
          <w:tcPr>
            <w:tcW w:w="269" w:type="pct"/>
            <w:shd w:val="clear" w:color="auto" w:fill="CCC0D9" w:themeFill="accent4" w:themeFillTint="66"/>
            <w:vAlign w:val="center"/>
          </w:tcPr>
          <w:p w14:paraId="56133DEF"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N</w:t>
            </w:r>
          </w:p>
        </w:tc>
        <w:tc>
          <w:tcPr>
            <w:tcW w:w="358" w:type="pct"/>
            <w:shd w:val="clear" w:color="auto" w:fill="CCC0D9" w:themeFill="accent4" w:themeFillTint="66"/>
            <w:vAlign w:val="center"/>
          </w:tcPr>
          <w:p w14:paraId="3B3BCF8B"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color w:val="000000"/>
                <w:lang w:val="en-US"/>
              </w:rPr>
              <w:t>Mean</w:t>
            </w:r>
          </w:p>
        </w:tc>
        <w:tc>
          <w:tcPr>
            <w:tcW w:w="298" w:type="pct"/>
            <w:shd w:val="clear" w:color="auto" w:fill="CCC0D9" w:themeFill="accent4" w:themeFillTint="66"/>
            <w:vAlign w:val="center"/>
          </w:tcPr>
          <w:p w14:paraId="0095D98C" w14:textId="77777777" w:rsidR="00E87CE4" w:rsidRPr="001B4810" w:rsidRDefault="00E87CE4" w:rsidP="00C2327D">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r>
      <w:tr w:rsidR="00E87CE4" w:rsidRPr="001B4810" w14:paraId="464148D7" w14:textId="77777777" w:rsidTr="00E87CE4">
        <w:trPr>
          <w:trHeight w:val="504"/>
        </w:trPr>
        <w:tc>
          <w:tcPr>
            <w:tcW w:w="740" w:type="pct"/>
            <w:shd w:val="clear" w:color="000000" w:fill="FFFFFF"/>
          </w:tcPr>
          <w:p w14:paraId="736DF2C4" w14:textId="77777777" w:rsidR="00E87CE4" w:rsidRPr="001B4810" w:rsidRDefault="00E87CE4"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1</w:t>
            </w:r>
            <w:r w:rsidRPr="001B4810">
              <w:rPr>
                <w:rFonts w:ascii="Times New Roman" w:eastAsia="Calibri" w:hAnsi="Times New Roman" w:cs="Times New Roman"/>
                <w:color w:val="000000"/>
                <w:lang w:val="en-US"/>
              </w:rPr>
              <w:t xml:space="preserve">. It`s important to learn about Holocaust moral dilemmas </w:t>
            </w:r>
          </w:p>
        </w:tc>
        <w:tc>
          <w:tcPr>
            <w:tcW w:w="613" w:type="pct"/>
            <w:shd w:val="clear" w:color="000000" w:fill="FFFFFF"/>
            <w:vAlign w:val="center"/>
          </w:tcPr>
          <w:p w14:paraId="5C0748B1"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p>
        </w:tc>
        <w:tc>
          <w:tcPr>
            <w:tcW w:w="613" w:type="pct"/>
            <w:shd w:val="clear" w:color="000000" w:fill="FFFFFF"/>
            <w:vAlign w:val="center"/>
          </w:tcPr>
          <w:p w14:paraId="1E7C9DB9"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1.96%</w:t>
            </w:r>
          </w:p>
        </w:tc>
        <w:tc>
          <w:tcPr>
            <w:tcW w:w="613" w:type="pct"/>
            <w:shd w:val="clear" w:color="000000" w:fill="FFFFFF"/>
            <w:vAlign w:val="center"/>
          </w:tcPr>
          <w:p w14:paraId="2DBB7981"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4.90%</w:t>
            </w:r>
          </w:p>
        </w:tc>
        <w:tc>
          <w:tcPr>
            <w:tcW w:w="613" w:type="pct"/>
            <w:shd w:val="clear" w:color="000000" w:fill="FFFFFF"/>
            <w:vAlign w:val="center"/>
          </w:tcPr>
          <w:p w14:paraId="0C3125A7"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31.37%</w:t>
            </w:r>
          </w:p>
        </w:tc>
        <w:tc>
          <w:tcPr>
            <w:tcW w:w="613" w:type="pct"/>
            <w:shd w:val="clear" w:color="000000" w:fill="FFFFFF"/>
            <w:vAlign w:val="center"/>
          </w:tcPr>
          <w:p w14:paraId="547E3EB3"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61.76%</w:t>
            </w:r>
          </w:p>
        </w:tc>
        <w:tc>
          <w:tcPr>
            <w:tcW w:w="269" w:type="pct"/>
            <w:shd w:val="clear" w:color="000000" w:fill="FFFFFF"/>
            <w:vAlign w:val="center"/>
          </w:tcPr>
          <w:p w14:paraId="0A383A5D"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69" w:type="pct"/>
            <w:shd w:val="clear" w:color="000000" w:fill="FFFFFF"/>
            <w:vAlign w:val="center"/>
          </w:tcPr>
          <w:p w14:paraId="2A23B364"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58" w:type="pct"/>
            <w:shd w:val="clear" w:color="000000" w:fill="FFFFFF"/>
            <w:vAlign w:val="center"/>
          </w:tcPr>
          <w:p w14:paraId="36A5C03F" w14:textId="77777777" w:rsidR="00E87CE4" w:rsidRPr="001B4810" w:rsidRDefault="00E87CE4" w:rsidP="00C2327D">
            <w:pPr>
              <w:jc w:val="center"/>
              <w:rPr>
                <w:rFonts w:ascii="Times New Roman" w:eastAsia="Calibri" w:hAnsi="Times New Roman" w:cs="Times New Roman"/>
                <w:b/>
                <w:bCs/>
                <w:rtl/>
                <w:lang w:val="en-US"/>
              </w:rPr>
            </w:pPr>
            <w:r w:rsidRPr="001B4810">
              <w:rPr>
                <w:rFonts w:ascii="Times New Roman" w:eastAsia="Calibri" w:hAnsi="Times New Roman" w:cs="Times New Roman"/>
                <w:b/>
                <w:bCs/>
                <w:lang w:val="en-US"/>
              </w:rPr>
              <w:t>4.53</w:t>
            </w:r>
          </w:p>
        </w:tc>
        <w:tc>
          <w:tcPr>
            <w:tcW w:w="298" w:type="pct"/>
            <w:shd w:val="clear" w:color="000000" w:fill="FFFFFF"/>
            <w:vAlign w:val="center"/>
          </w:tcPr>
          <w:p w14:paraId="0FCCFE37"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.69</w:t>
            </w:r>
          </w:p>
        </w:tc>
      </w:tr>
      <w:tr w:rsidR="00E87CE4" w:rsidRPr="001B4810" w14:paraId="40B3E7DE" w14:textId="77777777" w:rsidTr="00E87CE4">
        <w:trPr>
          <w:trHeight w:val="504"/>
        </w:trPr>
        <w:tc>
          <w:tcPr>
            <w:tcW w:w="740" w:type="pct"/>
            <w:shd w:val="clear" w:color="000000" w:fill="FFFFFF"/>
          </w:tcPr>
          <w:p w14:paraId="5194372C" w14:textId="77777777" w:rsidR="00E87CE4" w:rsidRPr="001B4810" w:rsidRDefault="00E87CE4"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2</w:t>
            </w:r>
            <w:r w:rsidRPr="001B4810">
              <w:rPr>
                <w:rFonts w:ascii="Times New Roman" w:eastAsia="Calibri" w:hAnsi="Times New Roman" w:cs="Times New Roman"/>
                <w:color w:val="000000"/>
                <w:lang w:val="en-US"/>
              </w:rPr>
              <w:t>. The strong must avoid harming the weak</w:t>
            </w:r>
          </w:p>
        </w:tc>
        <w:tc>
          <w:tcPr>
            <w:tcW w:w="613" w:type="pct"/>
            <w:shd w:val="clear" w:color="000000" w:fill="FFFFFF"/>
            <w:vAlign w:val="center"/>
          </w:tcPr>
          <w:p w14:paraId="3E156F5F"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1.96%</w:t>
            </w:r>
          </w:p>
        </w:tc>
        <w:tc>
          <w:tcPr>
            <w:tcW w:w="613" w:type="pct"/>
            <w:shd w:val="clear" w:color="000000" w:fill="FFFFFF"/>
            <w:vAlign w:val="center"/>
          </w:tcPr>
          <w:p w14:paraId="575E67ED"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3.92%</w:t>
            </w:r>
          </w:p>
        </w:tc>
        <w:tc>
          <w:tcPr>
            <w:tcW w:w="613" w:type="pct"/>
            <w:shd w:val="clear" w:color="000000" w:fill="FFFFFF"/>
            <w:vAlign w:val="center"/>
          </w:tcPr>
          <w:p w14:paraId="5BC5D5D3"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11.76%</w:t>
            </w:r>
          </w:p>
        </w:tc>
        <w:tc>
          <w:tcPr>
            <w:tcW w:w="613" w:type="pct"/>
            <w:shd w:val="clear" w:color="000000" w:fill="FFFFFF"/>
            <w:vAlign w:val="center"/>
          </w:tcPr>
          <w:p w14:paraId="4FA8DA9D"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47.06%</w:t>
            </w:r>
          </w:p>
        </w:tc>
        <w:tc>
          <w:tcPr>
            <w:tcW w:w="613" w:type="pct"/>
            <w:shd w:val="clear" w:color="000000" w:fill="FFFFFF"/>
            <w:vAlign w:val="center"/>
          </w:tcPr>
          <w:p w14:paraId="1BD7A682"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35.29%</w:t>
            </w:r>
          </w:p>
        </w:tc>
        <w:tc>
          <w:tcPr>
            <w:tcW w:w="269" w:type="pct"/>
            <w:shd w:val="clear" w:color="000000" w:fill="FFFFFF"/>
            <w:vAlign w:val="center"/>
          </w:tcPr>
          <w:p w14:paraId="3B1B8B2A"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69" w:type="pct"/>
            <w:shd w:val="clear" w:color="000000" w:fill="FFFFFF"/>
            <w:vAlign w:val="center"/>
          </w:tcPr>
          <w:p w14:paraId="2AB69E1B"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58" w:type="pct"/>
            <w:shd w:val="clear" w:color="000000" w:fill="FFFFFF"/>
            <w:vAlign w:val="center"/>
          </w:tcPr>
          <w:p w14:paraId="3ADC2F1A" w14:textId="77777777" w:rsidR="00E87CE4" w:rsidRPr="001B4810" w:rsidRDefault="00E87CE4" w:rsidP="00C2327D">
            <w:pPr>
              <w:jc w:val="center"/>
              <w:rPr>
                <w:rFonts w:ascii="Times New Roman" w:eastAsia="Calibri" w:hAnsi="Times New Roman" w:cs="Times New Roman"/>
                <w:b/>
                <w:bCs/>
                <w:rtl/>
                <w:lang w:val="en-US"/>
              </w:rPr>
            </w:pPr>
            <w:r w:rsidRPr="001B4810">
              <w:rPr>
                <w:rFonts w:ascii="Times New Roman" w:eastAsia="Calibri" w:hAnsi="Times New Roman" w:cs="Times New Roman"/>
                <w:b/>
                <w:bCs/>
                <w:lang w:val="en-US"/>
              </w:rPr>
              <w:t>4.10</w:t>
            </w:r>
          </w:p>
        </w:tc>
        <w:tc>
          <w:tcPr>
            <w:tcW w:w="298" w:type="pct"/>
            <w:shd w:val="clear" w:color="000000" w:fill="FFFFFF"/>
            <w:vAlign w:val="center"/>
          </w:tcPr>
          <w:p w14:paraId="2C07C240"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.90</w:t>
            </w:r>
          </w:p>
        </w:tc>
      </w:tr>
      <w:tr w:rsidR="00E87CE4" w:rsidRPr="001B4810" w14:paraId="7F4FFA3B" w14:textId="77777777" w:rsidTr="00E87CE4">
        <w:trPr>
          <w:trHeight w:val="504"/>
        </w:trPr>
        <w:tc>
          <w:tcPr>
            <w:tcW w:w="740" w:type="pct"/>
            <w:shd w:val="clear" w:color="000000" w:fill="FFFFFF"/>
          </w:tcPr>
          <w:p w14:paraId="50D30896" w14:textId="77777777" w:rsidR="00E87CE4" w:rsidRPr="001B4810" w:rsidRDefault="00E87CE4"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3</w:t>
            </w:r>
            <w:r w:rsidRPr="001B4810">
              <w:rPr>
                <w:rFonts w:ascii="Times New Roman" w:eastAsia="Calibri" w:hAnsi="Times New Roman" w:cs="Times New Roman"/>
                <w:color w:val="000000"/>
                <w:lang w:val="en-US"/>
              </w:rPr>
              <w:t>. If we lose our morals we may become like the Nazis</w:t>
            </w:r>
          </w:p>
        </w:tc>
        <w:tc>
          <w:tcPr>
            <w:tcW w:w="613" w:type="pct"/>
            <w:shd w:val="clear" w:color="000000" w:fill="FFFFFF"/>
            <w:vAlign w:val="center"/>
          </w:tcPr>
          <w:p w14:paraId="4AFD53A2"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9.80%</w:t>
            </w:r>
          </w:p>
        </w:tc>
        <w:tc>
          <w:tcPr>
            <w:tcW w:w="613" w:type="pct"/>
            <w:shd w:val="clear" w:color="000000" w:fill="FFFFFF"/>
            <w:vAlign w:val="center"/>
          </w:tcPr>
          <w:p w14:paraId="737E5254"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19.61%</w:t>
            </w:r>
          </w:p>
        </w:tc>
        <w:tc>
          <w:tcPr>
            <w:tcW w:w="613" w:type="pct"/>
            <w:shd w:val="clear" w:color="000000" w:fill="FFFFFF"/>
            <w:vAlign w:val="center"/>
          </w:tcPr>
          <w:p w14:paraId="5029509C"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17.65%</w:t>
            </w:r>
          </w:p>
        </w:tc>
        <w:tc>
          <w:tcPr>
            <w:tcW w:w="613" w:type="pct"/>
            <w:shd w:val="clear" w:color="000000" w:fill="FFFFFF"/>
            <w:vAlign w:val="center"/>
          </w:tcPr>
          <w:p w14:paraId="5C064052"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28.43%</w:t>
            </w:r>
          </w:p>
        </w:tc>
        <w:tc>
          <w:tcPr>
            <w:tcW w:w="613" w:type="pct"/>
            <w:shd w:val="clear" w:color="000000" w:fill="FFFFFF"/>
            <w:vAlign w:val="center"/>
          </w:tcPr>
          <w:p w14:paraId="76DE66D9"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24.51%</w:t>
            </w:r>
          </w:p>
        </w:tc>
        <w:tc>
          <w:tcPr>
            <w:tcW w:w="269" w:type="pct"/>
            <w:shd w:val="clear" w:color="000000" w:fill="FFFFFF"/>
            <w:vAlign w:val="center"/>
          </w:tcPr>
          <w:p w14:paraId="4D1C8399"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69" w:type="pct"/>
            <w:shd w:val="clear" w:color="000000" w:fill="FFFFFF"/>
            <w:vAlign w:val="center"/>
          </w:tcPr>
          <w:p w14:paraId="59F16CA8"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58" w:type="pct"/>
            <w:shd w:val="clear" w:color="000000" w:fill="FFFFFF"/>
            <w:vAlign w:val="center"/>
          </w:tcPr>
          <w:p w14:paraId="1DE24E56" w14:textId="77777777" w:rsidR="00E87CE4" w:rsidRPr="001B4810" w:rsidRDefault="00E87CE4" w:rsidP="00C2327D">
            <w:pPr>
              <w:jc w:val="center"/>
              <w:rPr>
                <w:rFonts w:ascii="Times New Roman" w:eastAsia="Calibri" w:hAnsi="Times New Roman" w:cs="Times New Roman"/>
                <w:b/>
                <w:bCs/>
                <w:rtl/>
                <w:lang w:val="en-US"/>
              </w:rPr>
            </w:pPr>
            <w:r w:rsidRPr="001B4810">
              <w:rPr>
                <w:rFonts w:ascii="Times New Roman" w:eastAsia="Calibri" w:hAnsi="Times New Roman" w:cs="Times New Roman"/>
                <w:b/>
                <w:bCs/>
                <w:lang w:val="en-US"/>
              </w:rPr>
              <w:t>3.38</w:t>
            </w:r>
          </w:p>
        </w:tc>
        <w:tc>
          <w:tcPr>
            <w:tcW w:w="298" w:type="pct"/>
            <w:shd w:val="clear" w:color="000000" w:fill="FFFFFF"/>
            <w:vAlign w:val="center"/>
          </w:tcPr>
          <w:p w14:paraId="0DE402E6"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1.31</w:t>
            </w:r>
          </w:p>
        </w:tc>
      </w:tr>
      <w:tr w:rsidR="00E87CE4" w:rsidRPr="001B4810" w14:paraId="1583EF12" w14:textId="77777777" w:rsidTr="00E87CE4">
        <w:trPr>
          <w:trHeight w:val="504"/>
        </w:trPr>
        <w:tc>
          <w:tcPr>
            <w:tcW w:w="740" w:type="pct"/>
            <w:shd w:val="clear" w:color="000000" w:fill="FFFFFF"/>
          </w:tcPr>
          <w:p w14:paraId="3A3FB0FB" w14:textId="77777777" w:rsidR="00E87CE4" w:rsidRPr="001B4810" w:rsidRDefault="00E87CE4"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4</w:t>
            </w:r>
            <w:r w:rsidRPr="001B4810">
              <w:rPr>
                <w:rFonts w:ascii="Times New Roman" w:eastAsia="Calibri" w:hAnsi="Times New Roman" w:cs="Times New Roman"/>
                <w:color w:val="000000"/>
                <w:lang w:val="en-US"/>
              </w:rPr>
              <w:t>. Moral dilemmas are not relevant in war situations</w:t>
            </w:r>
          </w:p>
        </w:tc>
        <w:tc>
          <w:tcPr>
            <w:tcW w:w="613" w:type="pct"/>
            <w:shd w:val="clear" w:color="000000" w:fill="FFFFFF"/>
            <w:vAlign w:val="center"/>
          </w:tcPr>
          <w:p w14:paraId="3875574A"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20.59%</w:t>
            </w:r>
          </w:p>
        </w:tc>
        <w:tc>
          <w:tcPr>
            <w:tcW w:w="613" w:type="pct"/>
            <w:shd w:val="clear" w:color="000000" w:fill="FFFFFF"/>
            <w:vAlign w:val="center"/>
          </w:tcPr>
          <w:p w14:paraId="08A27E03"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30.39%</w:t>
            </w:r>
          </w:p>
        </w:tc>
        <w:tc>
          <w:tcPr>
            <w:tcW w:w="613" w:type="pct"/>
            <w:shd w:val="clear" w:color="000000" w:fill="FFFFFF"/>
            <w:vAlign w:val="center"/>
          </w:tcPr>
          <w:p w14:paraId="5CC9018B"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34.31%</w:t>
            </w:r>
          </w:p>
        </w:tc>
        <w:tc>
          <w:tcPr>
            <w:tcW w:w="613" w:type="pct"/>
            <w:shd w:val="clear" w:color="000000" w:fill="FFFFFF"/>
            <w:vAlign w:val="center"/>
          </w:tcPr>
          <w:p w14:paraId="264D2423"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13.73%</w:t>
            </w:r>
          </w:p>
        </w:tc>
        <w:tc>
          <w:tcPr>
            <w:tcW w:w="613" w:type="pct"/>
            <w:shd w:val="clear" w:color="000000" w:fill="FFFFFF"/>
            <w:vAlign w:val="center"/>
          </w:tcPr>
          <w:p w14:paraId="7870291B"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.98%</w:t>
            </w:r>
          </w:p>
        </w:tc>
        <w:tc>
          <w:tcPr>
            <w:tcW w:w="269" w:type="pct"/>
            <w:shd w:val="clear" w:color="000000" w:fill="FFFFFF"/>
            <w:vAlign w:val="center"/>
          </w:tcPr>
          <w:p w14:paraId="01E5DB36"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69" w:type="pct"/>
            <w:shd w:val="clear" w:color="000000" w:fill="FFFFFF"/>
            <w:vAlign w:val="center"/>
          </w:tcPr>
          <w:p w14:paraId="6A175765"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58" w:type="pct"/>
            <w:shd w:val="clear" w:color="000000" w:fill="FFFFFF"/>
            <w:vAlign w:val="center"/>
          </w:tcPr>
          <w:p w14:paraId="1C80A10D" w14:textId="77777777" w:rsidR="00E87CE4" w:rsidRPr="001B4810" w:rsidRDefault="00E87CE4" w:rsidP="00C2327D">
            <w:pPr>
              <w:jc w:val="center"/>
              <w:rPr>
                <w:rFonts w:ascii="Times New Roman" w:eastAsia="Calibri" w:hAnsi="Times New Roman" w:cs="Times New Roman"/>
                <w:b/>
                <w:bCs/>
                <w:rtl/>
                <w:lang w:val="en-US"/>
              </w:rPr>
            </w:pPr>
            <w:r w:rsidRPr="001B4810">
              <w:rPr>
                <w:rFonts w:ascii="Times New Roman" w:eastAsia="Calibri" w:hAnsi="Times New Roman" w:cs="Times New Roman"/>
                <w:b/>
                <w:bCs/>
                <w:rtl/>
                <w:lang w:val="en-US"/>
              </w:rPr>
              <w:t>2.44</w:t>
            </w:r>
          </w:p>
        </w:tc>
        <w:tc>
          <w:tcPr>
            <w:tcW w:w="298" w:type="pct"/>
            <w:shd w:val="clear" w:color="000000" w:fill="FFFFFF"/>
            <w:vAlign w:val="center"/>
          </w:tcPr>
          <w:p w14:paraId="0DAF34A9"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1.00</w:t>
            </w:r>
          </w:p>
        </w:tc>
      </w:tr>
      <w:tr w:rsidR="00E87CE4" w:rsidRPr="001B4810" w14:paraId="0407C4ED" w14:textId="77777777" w:rsidTr="00E87CE4">
        <w:trPr>
          <w:trHeight w:val="504"/>
        </w:trPr>
        <w:tc>
          <w:tcPr>
            <w:tcW w:w="740" w:type="pct"/>
            <w:shd w:val="clear" w:color="000000" w:fill="FFFFFF"/>
          </w:tcPr>
          <w:p w14:paraId="01773772" w14:textId="77777777" w:rsidR="00E87CE4" w:rsidRPr="001B4810" w:rsidRDefault="00E87CE4" w:rsidP="00C2327D">
            <w:pPr>
              <w:autoSpaceDE w:val="0"/>
              <w:autoSpaceDN w:val="0"/>
              <w:adjustRightInd w:val="0"/>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5</w:t>
            </w:r>
            <w:r w:rsidRPr="001B4810">
              <w:rPr>
                <w:rFonts w:ascii="Times New Roman" w:eastAsia="Calibri" w:hAnsi="Times New Roman" w:cs="Times New Roman"/>
                <w:color w:val="000000"/>
                <w:lang w:val="en-US"/>
              </w:rPr>
              <w:t>. Since the Nazis harmed us, we can harm others</w:t>
            </w:r>
          </w:p>
        </w:tc>
        <w:tc>
          <w:tcPr>
            <w:tcW w:w="613" w:type="pct"/>
            <w:shd w:val="clear" w:color="000000" w:fill="FFFFFF"/>
            <w:vAlign w:val="center"/>
          </w:tcPr>
          <w:p w14:paraId="5596C2D7"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59.80%</w:t>
            </w:r>
          </w:p>
        </w:tc>
        <w:tc>
          <w:tcPr>
            <w:tcW w:w="613" w:type="pct"/>
            <w:shd w:val="clear" w:color="000000" w:fill="FFFFFF"/>
            <w:vAlign w:val="center"/>
          </w:tcPr>
          <w:p w14:paraId="13BD9551"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30.39%</w:t>
            </w:r>
          </w:p>
        </w:tc>
        <w:tc>
          <w:tcPr>
            <w:tcW w:w="613" w:type="pct"/>
            <w:shd w:val="clear" w:color="000000" w:fill="FFFFFF"/>
            <w:vAlign w:val="center"/>
          </w:tcPr>
          <w:p w14:paraId="6B15EFE2"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7.84%</w:t>
            </w:r>
          </w:p>
        </w:tc>
        <w:tc>
          <w:tcPr>
            <w:tcW w:w="613" w:type="pct"/>
            <w:shd w:val="clear" w:color="000000" w:fill="FFFFFF"/>
            <w:vAlign w:val="center"/>
          </w:tcPr>
          <w:p w14:paraId="43A0986E"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1.96%</w:t>
            </w:r>
          </w:p>
        </w:tc>
        <w:tc>
          <w:tcPr>
            <w:tcW w:w="613" w:type="pct"/>
            <w:shd w:val="clear" w:color="000000" w:fill="FFFFFF"/>
            <w:vAlign w:val="center"/>
          </w:tcPr>
          <w:p w14:paraId="03047A06"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p>
        </w:tc>
        <w:tc>
          <w:tcPr>
            <w:tcW w:w="269" w:type="pct"/>
            <w:shd w:val="clear" w:color="000000" w:fill="FFFFFF"/>
            <w:vAlign w:val="center"/>
          </w:tcPr>
          <w:p w14:paraId="5DC9E549" w14:textId="77777777" w:rsidR="00E87CE4" w:rsidRPr="001B4810" w:rsidRDefault="00E87CE4" w:rsidP="00C2327D">
            <w:pPr>
              <w:autoSpaceDE w:val="0"/>
              <w:autoSpaceDN w:val="0"/>
              <w:adjustRightInd w:val="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c>
          <w:tcPr>
            <w:tcW w:w="269" w:type="pct"/>
            <w:shd w:val="clear" w:color="000000" w:fill="FFFFFF"/>
            <w:vAlign w:val="center"/>
          </w:tcPr>
          <w:p w14:paraId="256E08B3"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358" w:type="pct"/>
            <w:shd w:val="clear" w:color="000000" w:fill="FFFFFF"/>
            <w:vAlign w:val="center"/>
          </w:tcPr>
          <w:p w14:paraId="09508A15" w14:textId="77777777" w:rsidR="00E87CE4" w:rsidRPr="001B4810" w:rsidRDefault="00E87CE4" w:rsidP="00C2327D">
            <w:pPr>
              <w:jc w:val="center"/>
              <w:rPr>
                <w:rFonts w:ascii="Times New Roman" w:eastAsia="Calibri" w:hAnsi="Times New Roman" w:cs="Times New Roman"/>
                <w:b/>
                <w:bCs/>
                <w:rtl/>
                <w:lang w:val="en-US"/>
              </w:rPr>
            </w:pPr>
            <w:r w:rsidRPr="001B4810">
              <w:rPr>
                <w:rFonts w:ascii="Times New Roman" w:eastAsia="Calibri" w:hAnsi="Times New Roman" w:cs="Times New Roman"/>
                <w:b/>
                <w:bCs/>
                <w:rtl/>
                <w:lang w:val="en-US"/>
              </w:rPr>
              <w:t>1.52</w:t>
            </w:r>
          </w:p>
        </w:tc>
        <w:tc>
          <w:tcPr>
            <w:tcW w:w="298" w:type="pct"/>
            <w:shd w:val="clear" w:color="000000" w:fill="FFFFFF"/>
            <w:vAlign w:val="center"/>
          </w:tcPr>
          <w:p w14:paraId="71CDECF1" w14:textId="77777777" w:rsidR="00E87CE4" w:rsidRPr="001B4810" w:rsidRDefault="00E87CE4" w:rsidP="00C2327D">
            <w:pPr>
              <w:jc w:val="center"/>
              <w:rPr>
                <w:rFonts w:ascii="Times New Roman" w:eastAsia="Calibri" w:hAnsi="Times New Roman" w:cs="Times New Roman"/>
                <w:lang w:val="en-US"/>
              </w:rPr>
            </w:pPr>
            <w:r w:rsidRPr="001B4810">
              <w:rPr>
                <w:rFonts w:ascii="Times New Roman" w:eastAsia="Calibri" w:hAnsi="Times New Roman" w:cs="Times New Roman"/>
                <w:lang w:val="en-US"/>
              </w:rPr>
              <w:t>.73</w:t>
            </w:r>
          </w:p>
        </w:tc>
      </w:tr>
    </w:tbl>
    <w:p w14:paraId="08491053" w14:textId="77777777" w:rsidR="00E87CE4" w:rsidRDefault="00E87CE4" w:rsidP="003E7259">
      <w:pPr>
        <w:spacing w:line="360" w:lineRule="auto"/>
        <w:jc w:val="both"/>
        <w:rPr>
          <w:rFonts w:ascii="Times New Roman" w:eastAsia="Calibri" w:hAnsi="Times New Roman" w:cs="Times New Roman"/>
          <w:sz w:val="24"/>
          <w:szCs w:val="24"/>
          <w:lang w:val="en-US"/>
        </w:rPr>
      </w:pPr>
    </w:p>
    <w:p w14:paraId="1277C017" w14:textId="424AEFEC" w:rsidR="00422B38" w:rsidRDefault="00E87CE4" w:rsidP="003E7259">
      <w:pPr>
        <w:spacing w:line="360" w:lineRule="auto"/>
        <w:jc w:val="both"/>
        <w:rPr>
          <w:rFonts w:ascii="Times New Roman" w:eastAsia="Calibri" w:hAnsi="Times New Roman" w:cs="Times New Roman"/>
          <w:b/>
          <w:bCs/>
          <w:i/>
          <w:iCs/>
          <w:sz w:val="24"/>
          <w:szCs w:val="24"/>
          <w:lang w:val="en-US"/>
        </w:rPr>
      </w:pPr>
      <w:r>
        <w:rPr>
          <w:rFonts w:ascii="Times New Roman" w:eastAsia="Calibri" w:hAnsi="Times New Roman" w:cs="Times New Roman"/>
          <w:sz w:val="24"/>
          <w:szCs w:val="24"/>
          <w:lang w:val="en-US"/>
        </w:rPr>
        <w:t xml:space="preserve">      </w:t>
      </w:r>
      <w:r w:rsidRPr="001B4810">
        <w:rPr>
          <w:rFonts w:ascii="Times New Roman" w:eastAsia="Calibri" w:hAnsi="Times New Roman" w:cs="Times New Roman"/>
          <w:sz w:val="24"/>
          <w:szCs w:val="24"/>
          <w:lang w:val="en-US"/>
        </w:rPr>
        <w:t>The result</w:t>
      </w:r>
      <w:r>
        <w:rPr>
          <w:rFonts w:ascii="Times New Roman" w:eastAsia="Calibri" w:hAnsi="Times New Roman" w:cs="Times New Roman"/>
          <w:sz w:val="24"/>
          <w:szCs w:val="24"/>
          <w:lang w:val="en-US"/>
        </w:rPr>
        <w:t>s</w:t>
      </w:r>
      <w:r w:rsidRPr="001B4810">
        <w:rPr>
          <w:rFonts w:ascii="Times New Roman" w:eastAsia="Calibri" w:hAnsi="Times New Roman" w:cs="Times New Roman"/>
          <w:sz w:val="24"/>
          <w:szCs w:val="24"/>
          <w:lang w:val="en-US"/>
        </w:rPr>
        <w:t xml:space="preserve"> indicate that the highest level of agreement was with the lesson "it is important to learn about the m</w:t>
      </w:r>
      <w:r>
        <w:rPr>
          <w:rFonts w:ascii="Times New Roman" w:eastAsia="Calibri" w:hAnsi="Times New Roman" w:cs="Times New Roman"/>
          <w:sz w:val="24"/>
          <w:szCs w:val="24"/>
          <w:lang w:val="en-US"/>
        </w:rPr>
        <w:t xml:space="preserve">oral dilemmas of the Holocaust". </w:t>
      </w:r>
    </w:p>
    <w:p w14:paraId="26EA9C9E" w14:textId="77777777" w:rsidR="00D12DD2" w:rsidRPr="001B4810" w:rsidRDefault="001640F1" w:rsidP="003E7259">
      <w:pPr>
        <w:spacing w:line="360" w:lineRule="auto"/>
        <w:jc w:val="both"/>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sz w:val="24"/>
          <w:szCs w:val="24"/>
          <w:lang w:val="en-US"/>
        </w:rPr>
        <w:lastRenderedPageBreak/>
        <w:t>II</w:t>
      </w:r>
      <w:r w:rsidR="00D12DD2" w:rsidRPr="001B4810">
        <w:rPr>
          <w:rFonts w:ascii="Times New Roman" w:eastAsia="Calibri" w:hAnsi="Times New Roman" w:cs="Times New Roman"/>
          <w:b/>
          <w:bCs/>
          <w:i/>
          <w:iCs/>
          <w:sz w:val="24"/>
          <w:szCs w:val="24"/>
          <w:lang w:val="en-US"/>
        </w:rPr>
        <w:t xml:space="preserve">. </w:t>
      </w:r>
      <w:r w:rsidR="00D12DD2" w:rsidRPr="001D61E8">
        <w:rPr>
          <w:rFonts w:ascii="Times New Roman" w:eastAsia="Calibri" w:hAnsi="Times New Roman" w:cs="Times New Roman"/>
          <w:b/>
          <w:bCs/>
          <w:i/>
          <w:iCs/>
          <w:sz w:val="24"/>
          <w:szCs w:val="24"/>
          <w:lang w:val="en-US"/>
        </w:rPr>
        <w:t>Analysis of lessons categories</w:t>
      </w:r>
    </w:p>
    <w:p w14:paraId="118715A5" w14:textId="77777777" w:rsidR="00D12DD2" w:rsidRPr="001B4810" w:rsidRDefault="00D12DD2" w:rsidP="00D12DD2">
      <w:pPr>
        <w:spacing w:line="360" w:lineRule="auto"/>
        <w:ind w:firstLine="720"/>
        <w:jc w:val="both"/>
        <w:rPr>
          <w:rFonts w:ascii="Times New Roman" w:eastAsia="Calibri" w:hAnsi="Times New Roman" w:cs="Times New Roman"/>
          <w:b/>
          <w:bCs/>
          <w:color w:val="000000"/>
          <w:sz w:val="24"/>
          <w:szCs w:val="24"/>
          <w:lang w:val="en-US"/>
        </w:rPr>
      </w:pPr>
      <w:r w:rsidRPr="001B4810">
        <w:rPr>
          <w:rFonts w:ascii="Times New Roman" w:eastAsia="Calibri" w:hAnsi="Times New Roman" w:cs="Times New Roman"/>
          <w:sz w:val="24"/>
          <w:szCs w:val="24"/>
          <w:lang w:val="en-US"/>
        </w:rPr>
        <w:t>The second step of data analysis was</w:t>
      </w:r>
      <w:r w:rsidRPr="001B4810">
        <w:rPr>
          <w:rFonts w:ascii="Times New Roman" w:eastAsia="Calibri" w:hAnsi="Times New Roman" w:cs="Times New Roman"/>
          <w:b/>
          <w:bCs/>
          <w:color w:val="000000"/>
          <w:sz w:val="24"/>
          <w:szCs w:val="24"/>
          <w:lang w:val="en-US"/>
        </w:rPr>
        <w:t xml:space="preserve"> </w:t>
      </w:r>
      <w:r w:rsidRPr="001B4810">
        <w:rPr>
          <w:rFonts w:ascii="Times New Roman" w:eastAsia="Calibri" w:hAnsi="Times New Roman" w:cs="Times New Roman"/>
          <w:color w:val="000000"/>
          <w:sz w:val="24"/>
          <w:szCs w:val="24"/>
          <w:lang w:val="en-US"/>
        </w:rPr>
        <w:t>to</w:t>
      </w:r>
      <w:r w:rsidRPr="001B4810">
        <w:rPr>
          <w:rFonts w:ascii="Times New Roman" w:eastAsia="Calibri" w:hAnsi="Times New Roman" w:cs="Times New Roman"/>
          <w:b/>
          <w:bCs/>
          <w:color w:val="000000"/>
          <w:sz w:val="24"/>
          <w:szCs w:val="24"/>
          <w:lang w:val="en-US"/>
        </w:rPr>
        <w:t xml:space="preserve"> </w:t>
      </w:r>
      <w:r>
        <w:rPr>
          <w:rFonts w:ascii="Times New Roman" w:eastAsia="Calibri" w:hAnsi="Times New Roman" w:cs="Times New Roman"/>
          <w:sz w:val="24"/>
          <w:szCs w:val="24"/>
          <w:lang w:val="en-US"/>
        </w:rPr>
        <w:t>sort</w:t>
      </w:r>
      <w:r w:rsidRPr="001B4810">
        <w:rPr>
          <w:rFonts w:ascii="Times New Roman" w:eastAsia="Calibri" w:hAnsi="Times New Roman" w:cs="Times New Roman"/>
          <w:sz w:val="24"/>
          <w:szCs w:val="24"/>
          <w:lang w:val="en-US"/>
        </w:rPr>
        <w:t xml:space="preserve"> the different lessons into the two following categories:</w:t>
      </w:r>
    </w:p>
    <w:p w14:paraId="52CB5362" w14:textId="15FFEFEB" w:rsidR="00AB5FBB" w:rsidRPr="005A5E19" w:rsidRDefault="00AB5FBB" w:rsidP="00AB5FBB">
      <w:pPr>
        <w:spacing w:before="40" w:after="40" w:line="360" w:lineRule="auto"/>
        <w:rPr>
          <w:rFonts w:ascii="Times New Roman" w:eastAsia="Calibri" w:hAnsi="Times New Roman" w:cs="Times New Roman"/>
          <w:color w:val="000000"/>
          <w:lang w:val="en-US"/>
        </w:rPr>
      </w:pPr>
      <w:r w:rsidRPr="005A5E19">
        <w:rPr>
          <w:rFonts w:ascii="Times New Roman" w:eastAsia="Calibri" w:hAnsi="Times New Roman" w:cs="Times New Roman"/>
          <w:b/>
          <w:bCs/>
          <w:color w:val="000000"/>
          <w:lang w:val="en-US"/>
        </w:rPr>
        <w:t xml:space="preserve">A. </w:t>
      </w:r>
      <w:r w:rsidRPr="005A5E19">
        <w:rPr>
          <w:rFonts w:ascii="Times New Roman" w:eastAsia="Calibri" w:hAnsi="Times New Roman" w:cs="Times New Roman"/>
          <w:b/>
          <w:bCs/>
          <w:lang w:val="en-US"/>
        </w:rPr>
        <w:t>Humanist-Liberal moral lessons</w:t>
      </w:r>
      <w:r>
        <w:rPr>
          <w:rFonts w:ascii="Times New Roman" w:eastAsia="Calibri" w:hAnsi="Times New Roman" w:cs="Times New Roman"/>
          <w:sz w:val="24"/>
          <w:szCs w:val="24"/>
          <w:lang w:val="en-US"/>
        </w:rPr>
        <w:t xml:space="preserve"> </w:t>
      </w:r>
      <w:r w:rsidRPr="00AB5FBB">
        <w:rPr>
          <w:rFonts w:ascii="Times New Roman" w:eastAsia="Calibri" w:hAnsi="Times New Roman" w:cs="Times New Roman"/>
          <w:color w:val="000000"/>
          <w:lang w:val="en-US"/>
        </w:rPr>
        <w:t>including:</w:t>
      </w:r>
      <w:r>
        <w:rPr>
          <w:rFonts w:ascii="Times New Roman" w:eastAsia="Calibri" w:hAnsi="Times New Roman" w:cs="Times New Roman"/>
          <w:b/>
          <w:bCs/>
          <w:color w:val="000000"/>
          <w:lang w:val="en-US"/>
        </w:rPr>
        <w:t xml:space="preserve"> </w:t>
      </w:r>
      <w:r w:rsidRPr="005A5E19">
        <w:rPr>
          <w:rFonts w:ascii="Times New Roman" w:eastAsia="Calibri" w:hAnsi="Times New Roman" w:cs="Times New Roman"/>
          <w:color w:val="000000"/>
          <w:lang w:val="en-US"/>
        </w:rPr>
        <w:t xml:space="preserve"> "The strong must avoid harming the weak"</w:t>
      </w:r>
      <w:r>
        <w:rPr>
          <w:rFonts w:ascii="Times New Roman" w:eastAsia="Calibri" w:hAnsi="Times New Roman" w:cs="Times New Roman"/>
          <w:color w:val="000000"/>
          <w:lang w:val="en-US"/>
        </w:rPr>
        <w:t>,</w:t>
      </w:r>
    </w:p>
    <w:p w14:paraId="06560FEB" w14:textId="7D35E8C9" w:rsidR="00283C98" w:rsidRPr="00AB5FBB" w:rsidRDefault="00AB5FBB" w:rsidP="00AB5FBB">
      <w:pPr>
        <w:autoSpaceDE w:val="0"/>
        <w:autoSpaceDN w:val="0"/>
        <w:adjustRightInd w:val="0"/>
        <w:spacing w:before="40" w:after="40" w:line="360" w:lineRule="auto"/>
        <w:jc w:val="both"/>
        <w:rPr>
          <w:rFonts w:ascii="Times New Roman" w:eastAsia="Calibri" w:hAnsi="Times New Roman" w:cs="Times New Roman"/>
          <w:b/>
          <w:bCs/>
          <w:color w:val="000000"/>
          <w:lang w:val="en-US"/>
        </w:rPr>
      </w:pPr>
      <w:r w:rsidRPr="005A5E19">
        <w:rPr>
          <w:rFonts w:ascii="Times New Roman" w:eastAsia="Calibri" w:hAnsi="Times New Roman" w:cs="Times New Roman"/>
          <w:color w:val="000000"/>
          <w:lang w:val="en-US"/>
        </w:rPr>
        <w:t>"If we lose our morals</w:t>
      </w:r>
      <w:r>
        <w:rPr>
          <w:rFonts w:ascii="Times New Roman" w:eastAsia="Calibri" w:hAnsi="Times New Roman" w:cs="Times New Roman"/>
          <w:color w:val="000000"/>
          <w:lang w:val="en-US"/>
        </w:rPr>
        <w:t xml:space="preserve">, we may become like the Nazis" and </w:t>
      </w:r>
      <w:r w:rsidRPr="005A5E19">
        <w:rPr>
          <w:rFonts w:ascii="Times New Roman" w:eastAsia="Calibri" w:hAnsi="Times New Roman" w:cs="Times New Roman"/>
          <w:color w:val="000000"/>
          <w:lang w:val="en-US"/>
        </w:rPr>
        <w:t>"It is important to learn about Holocaust moral dilemmas"</w:t>
      </w:r>
    </w:p>
    <w:p w14:paraId="74E45E05" w14:textId="5680DC21" w:rsidR="00AB5FBB" w:rsidRDefault="00AB5FBB" w:rsidP="00AB5FBB">
      <w:pPr>
        <w:spacing w:before="40" w:after="40" w:line="360" w:lineRule="auto"/>
        <w:rPr>
          <w:rFonts w:ascii="Times New Roman" w:eastAsia="Calibri" w:hAnsi="Times New Roman" w:cs="Times New Roman"/>
          <w:b/>
          <w:bCs/>
          <w:color w:val="000000"/>
          <w:lang w:val="en-US"/>
        </w:rPr>
      </w:pPr>
      <w:r w:rsidRPr="005A5E19">
        <w:rPr>
          <w:rFonts w:ascii="Times New Roman" w:eastAsia="Calibri" w:hAnsi="Times New Roman" w:cs="Times New Roman"/>
          <w:b/>
          <w:bCs/>
          <w:lang w:val="fr-FR"/>
        </w:rPr>
        <w:t>B. Nationalist- Utilitarian moral lessons</w:t>
      </w:r>
      <w:r>
        <w:rPr>
          <w:rFonts w:ascii="Times New Roman" w:eastAsia="Calibri" w:hAnsi="Times New Roman" w:cs="Times New Roman"/>
          <w:sz w:val="24"/>
          <w:szCs w:val="24"/>
          <w:lang w:val="en-US"/>
        </w:rPr>
        <w:t xml:space="preserve"> </w:t>
      </w:r>
      <w:r w:rsidRPr="00AB5FBB">
        <w:rPr>
          <w:rFonts w:ascii="Times New Roman" w:eastAsia="Calibri" w:hAnsi="Times New Roman" w:cs="Times New Roman"/>
          <w:color w:val="000000"/>
          <w:lang w:val="en-US"/>
        </w:rPr>
        <w:t>including</w:t>
      </w:r>
      <w:r>
        <w:rPr>
          <w:rFonts w:ascii="Times New Roman" w:eastAsia="Calibri" w:hAnsi="Times New Roman" w:cs="Times New Roman"/>
          <w:color w:val="000000"/>
          <w:lang w:val="en-US"/>
        </w:rPr>
        <w:t xml:space="preserve">: </w:t>
      </w:r>
      <w:r w:rsidRPr="005A5E19">
        <w:rPr>
          <w:rFonts w:ascii="Times New Roman" w:eastAsia="Calibri" w:hAnsi="Times New Roman" w:cs="Times New Roman"/>
          <w:color w:val="000000"/>
          <w:lang w:val="en-US"/>
        </w:rPr>
        <w:t>"Moral dilemmas are not relevant in war situations</w:t>
      </w:r>
      <w:r w:rsidRPr="00AB5FBB">
        <w:rPr>
          <w:rFonts w:ascii="Times New Roman" w:eastAsia="Calibri" w:hAnsi="Times New Roman" w:cs="Times New Roman"/>
          <w:color w:val="000000"/>
          <w:lang w:val="en-US"/>
        </w:rPr>
        <w:t>" and</w:t>
      </w:r>
      <w:r>
        <w:rPr>
          <w:rFonts w:ascii="Times New Roman" w:eastAsia="Calibri" w:hAnsi="Times New Roman" w:cs="Times New Roman"/>
          <w:b/>
          <w:bCs/>
          <w:color w:val="000000"/>
          <w:lang w:val="en-US"/>
        </w:rPr>
        <w:t xml:space="preserve"> </w:t>
      </w:r>
      <w:r w:rsidRPr="005A5E19">
        <w:rPr>
          <w:rFonts w:ascii="Times New Roman" w:eastAsia="Calibri" w:hAnsi="Times New Roman" w:cs="Times New Roman"/>
          <w:color w:val="000000"/>
          <w:lang w:val="en-US"/>
        </w:rPr>
        <w:t>"Since the Nazis harmed us, we can harm others"</w:t>
      </w:r>
      <w:r>
        <w:rPr>
          <w:rFonts w:ascii="Times New Roman" w:eastAsia="Calibri" w:hAnsi="Times New Roman" w:cs="Times New Roman"/>
          <w:color w:val="000000"/>
          <w:lang w:val="en-US"/>
        </w:rPr>
        <w:t xml:space="preserve">. </w:t>
      </w:r>
    </w:p>
    <w:p w14:paraId="66F54379" w14:textId="77777777" w:rsidR="009A596D" w:rsidRPr="00AB5FBB" w:rsidRDefault="009A596D" w:rsidP="00AB5FBB">
      <w:pPr>
        <w:spacing w:before="40" w:after="40" w:line="360" w:lineRule="auto"/>
        <w:rPr>
          <w:rFonts w:ascii="Times New Roman" w:eastAsia="Calibri" w:hAnsi="Times New Roman" w:cs="Times New Roman"/>
          <w:b/>
          <w:bCs/>
          <w:color w:val="000000"/>
          <w:lang w:val="en-US"/>
        </w:rPr>
      </w:pPr>
    </w:p>
    <w:p w14:paraId="66980A0C" w14:textId="07E1A3EE" w:rsidR="00D12DD2" w:rsidRPr="00187E90" w:rsidRDefault="00D12DD2" w:rsidP="00061729">
      <w:pPr>
        <w:spacing w:line="360" w:lineRule="auto"/>
        <w:rPr>
          <w:rFonts w:ascii="Times New Roman" w:eastAsia="Calibri" w:hAnsi="Times New Roman" w:cs="Times New Roman"/>
          <w:b/>
          <w:bCs/>
          <w:sz w:val="24"/>
          <w:szCs w:val="24"/>
          <w:rtl/>
          <w:lang w:val="en-US"/>
        </w:rPr>
      </w:pPr>
      <w:r w:rsidRPr="001B4810">
        <w:rPr>
          <w:rFonts w:ascii="Times New Roman" w:eastAsia="Calibri" w:hAnsi="Times New Roman" w:cs="Times New Roman"/>
          <w:b/>
          <w:bCs/>
          <w:sz w:val="24"/>
          <w:szCs w:val="24"/>
          <w:lang w:val="en-US"/>
        </w:rPr>
        <w:t xml:space="preserve">Table </w:t>
      </w:r>
      <w:r w:rsidR="00077801">
        <w:rPr>
          <w:rFonts w:ascii="Times New Roman" w:eastAsia="Calibri" w:hAnsi="Times New Roman" w:cs="Times New Roman"/>
          <w:b/>
          <w:bCs/>
          <w:sz w:val="24"/>
          <w:szCs w:val="24"/>
          <w:lang w:val="en-US"/>
        </w:rPr>
        <w:t>1</w:t>
      </w:r>
      <w:r w:rsidR="00061729">
        <w:rPr>
          <w:rFonts w:ascii="Times New Roman" w:eastAsia="Calibri" w:hAnsi="Times New Roman" w:cs="Times New Roman"/>
          <w:b/>
          <w:bCs/>
          <w:sz w:val="24"/>
          <w:szCs w:val="24"/>
          <w:lang w:val="en-US"/>
        </w:rPr>
        <w:t>2</w:t>
      </w:r>
      <w:r w:rsidR="00077801">
        <w:rPr>
          <w:rFonts w:ascii="Times New Roman" w:eastAsia="Calibri" w:hAnsi="Times New Roman" w:cs="Times New Roman"/>
          <w:b/>
          <w:bCs/>
          <w:sz w:val="24"/>
          <w:szCs w:val="24"/>
          <w:lang w:val="en-US"/>
        </w:rPr>
        <w:t>:</w:t>
      </w:r>
      <w:r w:rsidRPr="001B4810">
        <w:rPr>
          <w:rFonts w:ascii="Times New Roman" w:eastAsia="Calibri" w:hAnsi="Times New Roman" w:cs="Times New Roman"/>
          <w:b/>
          <w:bCs/>
          <w:sz w:val="24"/>
          <w:szCs w:val="24"/>
          <w:lang w:val="en-US"/>
        </w:rPr>
        <w:t xml:space="preserve"> </w:t>
      </w:r>
      <w:r w:rsidRPr="001B4810">
        <w:rPr>
          <w:rFonts w:ascii="Times New Roman" w:eastAsia="Calibri" w:hAnsi="Times New Roman" w:cs="Times New Roman"/>
          <w:b/>
          <w:bCs/>
          <w:color w:val="000000"/>
          <w:sz w:val="24"/>
          <w:szCs w:val="24"/>
          <w:lang w:val="en-US"/>
        </w:rPr>
        <w:t>Results for lessons categories</w:t>
      </w:r>
      <w:r>
        <w:rPr>
          <w:rFonts w:ascii="Times New Roman" w:eastAsia="Calibri" w:hAnsi="Times New Roman" w:cs="Times New Roman"/>
          <w:b/>
          <w:bCs/>
          <w:color w:val="000000"/>
          <w:sz w:val="24"/>
          <w:szCs w:val="24"/>
          <w:lang w:val="en-US"/>
        </w:rPr>
        <w:t xml:space="preserve"> </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4423"/>
        <w:gridCol w:w="1033"/>
        <w:gridCol w:w="898"/>
        <w:gridCol w:w="766"/>
        <w:gridCol w:w="1620"/>
      </w:tblGrid>
      <w:tr w:rsidR="00D12DD2" w:rsidRPr="001B4810" w14:paraId="6F610722" w14:textId="77777777" w:rsidTr="00610A4C">
        <w:trPr>
          <w:trHeight w:val="504"/>
        </w:trPr>
        <w:tc>
          <w:tcPr>
            <w:tcW w:w="2530" w:type="pct"/>
            <w:shd w:val="clear" w:color="auto" w:fill="CCC0D9" w:themeFill="accent4" w:themeFillTint="66"/>
            <w:vAlign w:val="center"/>
          </w:tcPr>
          <w:p w14:paraId="71C65A1B" w14:textId="77777777" w:rsidR="00D12DD2" w:rsidRPr="001B4810" w:rsidRDefault="00D12DD2" w:rsidP="00610A4C">
            <w:pPr>
              <w:autoSpaceDE w:val="0"/>
              <w:autoSpaceDN w:val="0"/>
              <w:adjustRightInd w:val="0"/>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Categories of Lessons</w:t>
            </w:r>
          </w:p>
        </w:tc>
        <w:tc>
          <w:tcPr>
            <w:tcW w:w="591" w:type="pct"/>
            <w:shd w:val="clear" w:color="auto" w:fill="CCC0D9" w:themeFill="accent4" w:themeFillTint="66"/>
            <w:vAlign w:val="center"/>
          </w:tcPr>
          <w:p w14:paraId="617B9F4A" w14:textId="77777777" w:rsidR="00D12DD2" w:rsidRPr="001B4810" w:rsidRDefault="00D12DD2" w:rsidP="00283C98">
            <w:pPr>
              <w:jc w:val="center"/>
              <w:rPr>
                <w:rFonts w:ascii="Calibri" w:eastAsia="Calibri" w:hAnsi="Calibri" w:cs="Arial"/>
                <w:b/>
                <w:bCs/>
                <w:rtl/>
                <w:lang w:val="en-US"/>
              </w:rPr>
            </w:pPr>
            <w:r w:rsidRPr="001B4810">
              <w:rPr>
                <w:rFonts w:ascii="Calibri" w:eastAsia="Calibri" w:hAnsi="Calibri" w:cs="Arial"/>
                <w:b/>
                <w:bCs/>
                <w:lang w:val="en-US"/>
              </w:rPr>
              <w:t>N</w:t>
            </w:r>
          </w:p>
        </w:tc>
        <w:tc>
          <w:tcPr>
            <w:tcW w:w="514" w:type="pct"/>
            <w:shd w:val="clear" w:color="auto" w:fill="CCC0D9" w:themeFill="accent4" w:themeFillTint="66"/>
            <w:vAlign w:val="center"/>
          </w:tcPr>
          <w:p w14:paraId="5E9ABFDC" w14:textId="77777777" w:rsidR="00D12DD2" w:rsidRPr="001B4810" w:rsidRDefault="00D12DD2" w:rsidP="00283C98">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Mean</w:t>
            </w:r>
          </w:p>
        </w:tc>
        <w:tc>
          <w:tcPr>
            <w:tcW w:w="438" w:type="pct"/>
            <w:shd w:val="clear" w:color="auto" w:fill="CCC0D9" w:themeFill="accent4" w:themeFillTint="66"/>
            <w:vAlign w:val="center"/>
          </w:tcPr>
          <w:p w14:paraId="71BF3CED" w14:textId="77777777" w:rsidR="00D12DD2" w:rsidRPr="001B4810" w:rsidRDefault="00D12DD2" w:rsidP="00283C98">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c>
          <w:tcPr>
            <w:tcW w:w="928" w:type="pct"/>
            <w:shd w:val="clear" w:color="auto" w:fill="CCC0D9" w:themeFill="accent4" w:themeFillTint="66"/>
            <w:vAlign w:val="center"/>
          </w:tcPr>
          <w:p w14:paraId="5091406A" w14:textId="77777777" w:rsidR="00D12DD2" w:rsidRPr="001B4810" w:rsidRDefault="00D12DD2" w:rsidP="00283C98">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Paired Samples t-test (df)</w:t>
            </w:r>
          </w:p>
        </w:tc>
      </w:tr>
      <w:tr w:rsidR="00D12DD2" w:rsidRPr="001B4810" w14:paraId="2BCF4A18" w14:textId="77777777" w:rsidTr="00610A4C">
        <w:trPr>
          <w:trHeight w:val="386"/>
        </w:trPr>
        <w:tc>
          <w:tcPr>
            <w:tcW w:w="2530" w:type="pct"/>
            <w:shd w:val="clear" w:color="000000" w:fill="FFFFFF"/>
            <w:vAlign w:val="center"/>
          </w:tcPr>
          <w:p w14:paraId="785BA161" w14:textId="74BB180B" w:rsidR="00D12DD2" w:rsidRPr="001B4810" w:rsidRDefault="00D12DD2" w:rsidP="00610A4C">
            <w:pPr>
              <w:autoSpaceDE w:val="0"/>
              <w:autoSpaceDN w:val="0"/>
              <w:adjustRightInd w:val="0"/>
              <w:spacing w:before="60" w:after="60" w:line="240" w:lineRule="auto"/>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 xml:space="preserve">A. </w:t>
            </w:r>
            <w:r w:rsidRPr="001B4810">
              <w:rPr>
                <w:rFonts w:ascii="Times New Roman" w:eastAsia="Calibri" w:hAnsi="Times New Roman" w:cs="Times New Roman"/>
                <w:lang w:val="en-US"/>
              </w:rPr>
              <w:t xml:space="preserve">Humanist-Liberal </w:t>
            </w:r>
            <w:r w:rsidR="00765D2C" w:rsidRPr="001B4810">
              <w:rPr>
                <w:rFonts w:ascii="Times New Roman" w:eastAsia="Calibri" w:hAnsi="Times New Roman" w:cs="Times New Roman"/>
                <w:lang w:val="en-US"/>
              </w:rPr>
              <w:t>moral lessons</w:t>
            </w:r>
          </w:p>
        </w:tc>
        <w:tc>
          <w:tcPr>
            <w:tcW w:w="591" w:type="pct"/>
            <w:shd w:val="clear" w:color="000000" w:fill="FFFFFF"/>
            <w:vAlign w:val="center"/>
          </w:tcPr>
          <w:p w14:paraId="6E4AF428" w14:textId="77777777" w:rsidR="00D12DD2" w:rsidRPr="001B4810" w:rsidRDefault="00D12DD2" w:rsidP="00610A4C">
            <w:pPr>
              <w:spacing w:before="60" w:after="60"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514" w:type="pct"/>
            <w:shd w:val="clear" w:color="000000" w:fill="FFFFFF"/>
            <w:vAlign w:val="center"/>
          </w:tcPr>
          <w:p w14:paraId="4C858E5A" w14:textId="77777777" w:rsidR="00D12DD2" w:rsidRPr="001B4810" w:rsidRDefault="00D12DD2" w:rsidP="00610A4C">
            <w:pPr>
              <w:spacing w:before="60" w:after="60" w:line="240" w:lineRule="auto"/>
              <w:jc w:val="center"/>
              <w:rPr>
                <w:rFonts w:ascii="Times New Roman" w:eastAsia="Calibri" w:hAnsi="Times New Roman" w:cs="Times New Roman"/>
                <w:b/>
                <w:bCs/>
                <w:lang w:val="en-US"/>
              </w:rPr>
            </w:pPr>
            <w:r w:rsidRPr="001B4810">
              <w:rPr>
                <w:rFonts w:ascii="Times New Roman" w:eastAsia="Calibri" w:hAnsi="Times New Roman" w:cs="Times New Roman"/>
                <w:b/>
                <w:bCs/>
                <w:lang w:val="en-US"/>
              </w:rPr>
              <w:t>4.00</w:t>
            </w:r>
          </w:p>
        </w:tc>
        <w:tc>
          <w:tcPr>
            <w:tcW w:w="438" w:type="pct"/>
            <w:shd w:val="clear" w:color="000000" w:fill="FFFFFF"/>
            <w:vAlign w:val="center"/>
          </w:tcPr>
          <w:p w14:paraId="3AB2FB39" w14:textId="77777777" w:rsidR="00D12DD2" w:rsidRPr="001B4810" w:rsidRDefault="00D12DD2" w:rsidP="00610A4C">
            <w:pPr>
              <w:spacing w:before="60" w:after="60"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.06</w:t>
            </w:r>
          </w:p>
        </w:tc>
        <w:tc>
          <w:tcPr>
            <w:tcW w:w="928" w:type="pct"/>
            <w:vMerge w:val="restart"/>
            <w:shd w:val="clear" w:color="000000" w:fill="FFFFFF"/>
            <w:vAlign w:val="center"/>
          </w:tcPr>
          <w:p w14:paraId="7F5C7C17" w14:textId="77777777" w:rsidR="00D12DD2" w:rsidRPr="001B4810" w:rsidRDefault="00D12DD2" w:rsidP="00610A4C">
            <w:pPr>
              <w:spacing w:before="60" w:after="60" w:line="240" w:lineRule="auto"/>
              <w:rPr>
                <w:rFonts w:ascii="Calibri" w:eastAsia="Calibri" w:hAnsi="Calibri" w:cs="Arial"/>
                <w:lang w:val="en-US"/>
              </w:rPr>
            </w:pPr>
          </w:p>
          <w:p w14:paraId="1A117C03" w14:textId="77777777" w:rsidR="00D12DD2" w:rsidRPr="001B4810" w:rsidRDefault="00D12DD2" w:rsidP="00610A4C">
            <w:pPr>
              <w:spacing w:before="60" w:after="60" w:line="240" w:lineRule="auto"/>
              <w:rPr>
                <w:rFonts w:ascii="Times New Roman" w:eastAsia="Calibri" w:hAnsi="Times New Roman" w:cs="Times New Roman"/>
                <w:lang w:val="en-US"/>
              </w:rPr>
            </w:pPr>
            <w:r w:rsidRPr="001B4810">
              <w:rPr>
                <w:rFonts w:ascii="Calibri" w:eastAsia="Calibri" w:hAnsi="Calibri" w:cs="Arial"/>
                <w:lang w:val="en-US"/>
              </w:rPr>
              <w:t>-18.36** (101)</w:t>
            </w:r>
          </w:p>
        </w:tc>
      </w:tr>
      <w:tr w:rsidR="00D12DD2" w:rsidRPr="001B4810" w14:paraId="14ED78E8" w14:textId="77777777" w:rsidTr="00610A4C">
        <w:trPr>
          <w:trHeight w:val="386"/>
        </w:trPr>
        <w:tc>
          <w:tcPr>
            <w:tcW w:w="2530" w:type="pct"/>
            <w:shd w:val="clear" w:color="000000" w:fill="FFFFFF"/>
          </w:tcPr>
          <w:p w14:paraId="4A5A4DBD" w14:textId="768D5D93" w:rsidR="00D12DD2" w:rsidRPr="001B4810" w:rsidRDefault="00D12DD2" w:rsidP="00610A4C">
            <w:pPr>
              <w:autoSpaceDE w:val="0"/>
              <w:autoSpaceDN w:val="0"/>
              <w:adjustRightInd w:val="0"/>
              <w:spacing w:before="60" w:after="60" w:line="240" w:lineRule="auto"/>
              <w:rPr>
                <w:rFonts w:ascii="Times New Roman" w:eastAsia="Calibri" w:hAnsi="Times New Roman" w:cs="Times New Roman"/>
                <w:color w:val="000000"/>
                <w:lang w:val="fr-FR"/>
              </w:rPr>
            </w:pPr>
            <w:r w:rsidRPr="001B4810">
              <w:rPr>
                <w:rFonts w:ascii="Times New Roman" w:eastAsia="Calibri" w:hAnsi="Times New Roman" w:cs="Times New Roman"/>
                <w:color w:val="000000"/>
                <w:lang w:val="fr-FR"/>
              </w:rPr>
              <w:t xml:space="preserve">B. </w:t>
            </w:r>
            <w:r w:rsidRPr="001B4810">
              <w:rPr>
                <w:rFonts w:ascii="Times New Roman" w:eastAsia="Calibri" w:hAnsi="Times New Roman" w:cs="Times New Roman"/>
                <w:lang w:val="fr-FR"/>
              </w:rPr>
              <w:t xml:space="preserve">Nationalist-Utilitarian </w:t>
            </w:r>
            <w:r w:rsidR="00765D2C" w:rsidRPr="001B4810">
              <w:rPr>
                <w:rFonts w:ascii="Times New Roman" w:eastAsia="Calibri" w:hAnsi="Times New Roman" w:cs="Times New Roman"/>
                <w:lang w:val="fr-FR"/>
              </w:rPr>
              <w:t xml:space="preserve">moral </w:t>
            </w:r>
            <w:r w:rsidR="00765D2C" w:rsidRPr="004C2291">
              <w:rPr>
                <w:rFonts w:ascii="Times New Roman" w:eastAsia="Calibri" w:hAnsi="Times New Roman" w:cs="Times New Roman"/>
                <w:lang w:val="en-US"/>
              </w:rPr>
              <w:t>lessons</w:t>
            </w:r>
          </w:p>
        </w:tc>
        <w:tc>
          <w:tcPr>
            <w:tcW w:w="591" w:type="pct"/>
            <w:shd w:val="clear" w:color="000000" w:fill="FFFFFF"/>
            <w:vAlign w:val="center"/>
          </w:tcPr>
          <w:p w14:paraId="05652F65" w14:textId="77777777" w:rsidR="00D12DD2" w:rsidRPr="001B4810" w:rsidRDefault="00D12DD2" w:rsidP="00610A4C">
            <w:pPr>
              <w:spacing w:before="60" w:after="60"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102</w:t>
            </w:r>
          </w:p>
        </w:tc>
        <w:tc>
          <w:tcPr>
            <w:tcW w:w="514" w:type="pct"/>
            <w:shd w:val="clear" w:color="000000" w:fill="FFFFFF"/>
            <w:vAlign w:val="center"/>
          </w:tcPr>
          <w:p w14:paraId="15D7E01B" w14:textId="77777777" w:rsidR="00D12DD2" w:rsidRPr="001B4810" w:rsidRDefault="00D12DD2" w:rsidP="00610A4C">
            <w:pPr>
              <w:spacing w:before="60" w:after="60" w:line="240" w:lineRule="auto"/>
              <w:jc w:val="center"/>
              <w:rPr>
                <w:rFonts w:ascii="Times New Roman" w:eastAsia="Calibri" w:hAnsi="Times New Roman" w:cs="Times New Roman"/>
                <w:b/>
                <w:bCs/>
                <w:lang w:val="en-US"/>
              </w:rPr>
            </w:pPr>
            <w:r w:rsidRPr="001B4810">
              <w:rPr>
                <w:rFonts w:ascii="Times New Roman" w:eastAsia="Calibri" w:hAnsi="Times New Roman" w:cs="Times New Roman"/>
                <w:b/>
                <w:bCs/>
                <w:lang w:val="en-US"/>
              </w:rPr>
              <w:t>1.98</w:t>
            </w:r>
          </w:p>
        </w:tc>
        <w:tc>
          <w:tcPr>
            <w:tcW w:w="438" w:type="pct"/>
            <w:shd w:val="clear" w:color="000000" w:fill="FFFFFF"/>
            <w:vAlign w:val="center"/>
          </w:tcPr>
          <w:p w14:paraId="15BD17F2" w14:textId="77777777" w:rsidR="00D12DD2" w:rsidRPr="001B4810" w:rsidRDefault="00D12DD2" w:rsidP="00610A4C">
            <w:pPr>
              <w:spacing w:before="60" w:after="60" w:line="240" w:lineRule="auto"/>
              <w:jc w:val="center"/>
              <w:rPr>
                <w:rFonts w:ascii="Times New Roman" w:eastAsia="Calibri" w:hAnsi="Times New Roman" w:cs="Times New Roman"/>
                <w:lang w:val="en-US"/>
              </w:rPr>
            </w:pPr>
            <w:r w:rsidRPr="001B4810">
              <w:rPr>
                <w:rFonts w:ascii="Times New Roman" w:eastAsia="Calibri" w:hAnsi="Times New Roman" w:cs="Times New Roman"/>
                <w:lang w:val="en-US"/>
              </w:rPr>
              <w:t>.07</w:t>
            </w:r>
          </w:p>
        </w:tc>
        <w:tc>
          <w:tcPr>
            <w:tcW w:w="928" w:type="pct"/>
            <w:vMerge/>
            <w:shd w:val="clear" w:color="000000" w:fill="FFFFFF"/>
          </w:tcPr>
          <w:p w14:paraId="124C51DE" w14:textId="77777777" w:rsidR="00D12DD2" w:rsidRPr="001B4810" w:rsidRDefault="00D12DD2" w:rsidP="00610A4C">
            <w:pPr>
              <w:jc w:val="center"/>
              <w:rPr>
                <w:rFonts w:ascii="Times New Roman" w:eastAsia="Calibri" w:hAnsi="Times New Roman" w:cs="Times New Roman"/>
                <w:sz w:val="24"/>
                <w:szCs w:val="24"/>
                <w:lang w:val="en-US"/>
              </w:rPr>
            </w:pPr>
          </w:p>
        </w:tc>
      </w:tr>
    </w:tbl>
    <w:p w14:paraId="75442C27" w14:textId="77777777" w:rsidR="00D12DD2" w:rsidRPr="001B4810" w:rsidRDefault="00D12DD2" w:rsidP="00D12DD2">
      <w:pPr>
        <w:spacing w:before="120" w:line="360" w:lineRule="auto"/>
        <w:rPr>
          <w:rFonts w:ascii="Times New Roman" w:eastAsia="Calibri" w:hAnsi="Times New Roman" w:cs="Times New Roman"/>
          <w:sz w:val="24"/>
          <w:szCs w:val="24"/>
          <w:lang w:val="en-US"/>
        </w:rPr>
      </w:pPr>
      <w:r w:rsidRPr="001B4810">
        <w:rPr>
          <w:rFonts w:ascii="Times New Roman" w:eastAsia="Calibri" w:hAnsi="Times New Roman" w:cs="Times New Roman"/>
          <w:sz w:val="24"/>
          <w:szCs w:val="24"/>
          <w:lang w:val="en-US"/>
        </w:rPr>
        <w:t>**significant differences p&lt;0.01</w:t>
      </w:r>
    </w:p>
    <w:p w14:paraId="535EC622" w14:textId="7A54B478" w:rsidR="00D12DD2" w:rsidRDefault="00D12DD2" w:rsidP="00283C98">
      <w:pPr>
        <w:spacing w:line="360" w:lineRule="auto"/>
        <w:ind w:firstLine="720"/>
        <w:rPr>
          <w:rFonts w:ascii="Times New Roman" w:eastAsia="Calibri" w:hAnsi="Times New Roman" w:cs="Times New Roman"/>
          <w:sz w:val="24"/>
          <w:szCs w:val="24"/>
          <w:lang w:val="en-US"/>
        </w:rPr>
      </w:pPr>
      <w:r w:rsidRPr="001B4810">
        <w:rPr>
          <w:rFonts w:ascii="Times New Roman" w:eastAsia="Calibri" w:hAnsi="Times New Roman" w:cs="Times New Roman"/>
          <w:sz w:val="24"/>
          <w:szCs w:val="24"/>
          <w:lang w:val="en-US"/>
        </w:rPr>
        <w:t>The results indicate that the extent of agreement with the</w:t>
      </w:r>
      <w:r w:rsidRPr="001B4810">
        <w:rPr>
          <w:rFonts w:ascii="Times New Roman" w:eastAsia="Calibri" w:hAnsi="Times New Roman" w:cs="Times New Roman"/>
          <w:b/>
          <w:bCs/>
          <w:sz w:val="24"/>
          <w:szCs w:val="24"/>
          <w:lang w:val="en-US"/>
        </w:rPr>
        <w:t xml:space="preserve"> </w:t>
      </w:r>
      <w:r w:rsidRPr="001B4810">
        <w:rPr>
          <w:rFonts w:ascii="Times New Roman" w:eastAsia="Calibri" w:hAnsi="Times New Roman" w:cs="Times New Roman"/>
          <w:sz w:val="24"/>
          <w:szCs w:val="24"/>
          <w:lang w:val="en-US"/>
        </w:rPr>
        <w:t xml:space="preserve">Humanist-Liberal moral lessons (Mean = 4.00), was significantly higher in comparison with the extent of agreement with the Nationalist-Utilitarian </w:t>
      </w:r>
      <w:r w:rsidR="00765D2C" w:rsidRPr="001B4810">
        <w:rPr>
          <w:rFonts w:ascii="Times New Roman" w:eastAsia="Calibri" w:hAnsi="Times New Roman" w:cs="Times New Roman"/>
          <w:sz w:val="24"/>
          <w:szCs w:val="24"/>
          <w:lang w:val="en-US"/>
        </w:rPr>
        <w:t xml:space="preserve">moral lessons </w:t>
      </w:r>
      <w:r w:rsidRPr="001B4810">
        <w:rPr>
          <w:rFonts w:ascii="Times New Roman" w:eastAsia="Calibri" w:hAnsi="Times New Roman" w:cs="Times New Roman"/>
          <w:sz w:val="24"/>
          <w:szCs w:val="24"/>
          <w:lang w:val="en-US"/>
        </w:rPr>
        <w:t>(Mean=1.98); (</w:t>
      </w:r>
      <w:r w:rsidRPr="001B4810">
        <w:rPr>
          <w:rFonts w:ascii="David" w:eastAsia="Calibri" w:hAnsi="David" w:cs="David"/>
          <w:sz w:val="24"/>
          <w:szCs w:val="24"/>
          <w:lang w:val="en-US"/>
        </w:rPr>
        <w:t xml:space="preserve">t=-18.36, p&lt;0.01). </w:t>
      </w:r>
    </w:p>
    <w:p w14:paraId="75E3EAD4" w14:textId="77777777" w:rsidR="00283C98" w:rsidRPr="00EE6F0D" w:rsidRDefault="00283C98" w:rsidP="00283C98">
      <w:pPr>
        <w:spacing w:line="360" w:lineRule="auto"/>
        <w:jc w:val="both"/>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sz w:val="24"/>
          <w:szCs w:val="24"/>
          <w:lang w:val="en-US"/>
        </w:rPr>
        <w:t xml:space="preserve">III. </w:t>
      </w:r>
      <w:r w:rsidRPr="00EE6F0D">
        <w:rPr>
          <w:rFonts w:ascii="Times New Roman" w:eastAsia="Calibri" w:hAnsi="Times New Roman" w:cs="Times New Roman"/>
          <w:b/>
          <w:bCs/>
          <w:i/>
          <w:iCs/>
          <w:sz w:val="24"/>
          <w:szCs w:val="24"/>
          <w:lang w:val="en-US"/>
        </w:rPr>
        <w:t xml:space="preserve">Analysis of </w:t>
      </w:r>
      <w:r w:rsidRPr="00EE6F0D">
        <w:rPr>
          <w:rFonts w:ascii="Times New Roman" w:eastAsia="Calibri" w:hAnsi="Times New Roman" w:cs="Times New Roman"/>
          <w:b/>
          <w:bCs/>
          <w:i/>
          <w:iCs/>
          <w:color w:val="000000"/>
          <w:sz w:val="24"/>
          <w:szCs w:val="24"/>
          <w:lang w:val="en-US"/>
        </w:rPr>
        <w:t xml:space="preserve">Gender, the journey to Poland and family relation to Holocaust victims or survivors as moderators of </w:t>
      </w:r>
      <w:r w:rsidRPr="00283C98">
        <w:rPr>
          <w:rFonts w:ascii="Times New Roman" w:eastAsia="Calibri" w:hAnsi="Times New Roman" w:cs="Times New Roman"/>
          <w:b/>
          <w:bCs/>
          <w:i/>
          <w:iCs/>
          <w:color w:val="000000"/>
          <w:sz w:val="24"/>
          <w:szCs w:val="24"/>
          <w:lang w:val="en-US"/>
        </w:rPr>
        <w:t>perceived lessons categories</w:t>
      </w:r>
    </w:p>
    <w:p w14:paraId="43B4B71C" w14:textId="77777777" w:rsidR="00283C98" w:rsidRPr="00283C98" w:rsidRDefault="00283C98" w:rsidP="00283C98">
      <w:pPr>
        <w:spacing w:line="360" w:lineRule="auto"/>
        <w:rPr>
          <w:rFonts w:ascii="Times New Roman" w:eastAsia="Calibri" w:hAnsi="Times New Roman" w:cs="Times New Roman"/>
          <w:sz w:val="24"/>
          <w:szCs w:val="24"/>
          <w:rtl/>
          <w:lang w:val="en-US"/>
        </w:rPr>
      </w:pPr>
      <w:r>
        <w:rPr>
          <w:rFonts w:ascii="Times New Roman" w:eastAsia="Calibri" w:hAnsi="Times New Roman" w:cs="Times New Roman"/>
          <w:sz w:val="24"/>
          <w:szCs w:val="24"/>
          <w:lang w:val="en-US"/>
        </w:rPr>
        <w:t xml:space="preserve">        </w:t>
      </w:r>
      <w:r w:rsidR="00D12DD2" w:rsidRPr="001B4810">
        <w:rPr>
          <w:rFonts w:ascii="Times New Roman" w:eastAsia="Calibri" w:hAnsi="Times New Roman" w:cs="Times New Roman"/>
          <w:sz w:val="24"/>
          <w:szCs w:val="24"/>
          <w:lang w:val="en-US"/>
        </w:rPr>
        <w:t>The third step of data analysis was</w:t>
      </w:r>
      <w:r w:rsidR="00D12DD2" w:rsidRPr="001B4810">
        <w:rPr>
          <w:rFonts w:ascii="Times New Roman" w:eastAsia="Calibri" w:hAnsi="Times New Roman" w:cs="Times New Roman"/>
          <w:b/>
          <w:bCs/>
          <w:color w:val="000000"/>
          <w:sz w:val="24"/>
          <w:szCs w:val="24"/>
          <w:lang w:val="en-US"/>
        </w:rPr>
        <w:t xml:space="preserve"> </w:t>
      </w:r>
      <w:r w:rsidR="00D12DD2" w:rsidRPr="001B4810">
        <w:rPr>
          <w:rFonts w:ascii="Times New Roman" w:eastAsia="Calibri" w:hAnsi="Times New Roman" w:cs="Times New Roman"/>
          <w:color w:val="000000"/>
          <w:sz w:val="24"/>
          <w:szCs w:val="24"/>
          <w:lang w:val="en-US"/>
        </w:rPr>
        <w:t>to</w:t>
      </w:r>
      <w:r w:rsidR="00D12DD2" w:rsidRPr="001B4810">
        <w:rPr>
          <w:rFonts w:ascii="Times New Roman" w:eastAsia="Calibri" w:hAnsi="Times New Roman" w:cs="Times New Roman"/>
          <w:b/>
          <w:bCs/>
          <w:color w:val="000000"/>
          <w:sz w:val="24"/>
          <w:szCs w:val="24"/>
          <w:lang w:val="en-US"/>
        </w:rPr>
        <w:t xml:space="preserve"> </w:t>
      </w:r>
      <w:r w:rsidR="00D12DD2" w:rsidRPr="001B4810">
        <w:rPr>
          <w:rFonts w:ascii="Times New Roman" w:eastAsia="Calibri" w:hAnsi="Times New Roman" w:cs="Times New Roman"/>
          <w:color w:val="000000"/>
          <w:sz w:val="24"/>
          <w:szCs w:val="24"/>
          <w:lang w:val="en-US"/>
        </w:rPr>
        <w:t xml:space="preserve">look for </w:t>
      </w:r>
      <w:r w:rsidR="00D12DD2" w:rsidRPr="001B4810">
        <w:rPr>
          <w:rFonts w:ascii="Times New Roman" w:eastAsia="Calibri" w:hAnsi="Times New Roman" w:cs="Times New Roman"/>
          <w:sz w:val="24"/>
          <w:szCs w:val="24"/>
          <w:lang w:val="en-US"/>
        </w:rPr>
        <w:t xml:space="preserve">significant differences between </w:t>
      </w:r>
      <w:r w:rsidR="00D12DD2" w:rsidRPr="001B4810">
        <w:rPr>
          <w:rFonts w:ascii="Times New Roman" w:eastAsia="Calibri" w:hAnsi="Times New Roman" w:cs="Times New Roman"/>
          <w:color w:val="000000"/>
          <w:sz w:val="24"/>
          <w:szCs w:val="24"/>
          <w:lang w:val="en-US"/>
        </w:rPr>
        <w:t xml:space="preserve">gender, participation in the journey to Poland and having </w:t>
      </w:r>
      <w:r w:rsidR="00D12DD2">
        <w:rPr>
          <w:rFonts w:ascii="Times New Roman" w:eastAsia="Calibri" w:hAnsi="Times New Roman" w:cs="Times New Roman"/>
          <w:color w:val="000000"/>
          <w:sz w:val="24"/>
          <w:szCs w:val="24"/>
          <w:lang w:val="en-US"/>
        </w:rPr>
        <w:t xml:space="preserve">relatives who were </w:t>
      </w:r>
      <w:r w:rsidR="00D12DD2" w:rsidRPr="001B4810">
        <w:rPr>
          <w:rFonts w:ascii="Times New Roman" w:eastAsia="Calibri" w:hAnsi="Times New Roman" w:cs="Times New Roman"/>
          <w:color w:val="000000"/>
          <w:sz w:val="24"/>
          <w:szCs w:val="24"/>
          <w:lang w:val="en-US"/>
        </w:rPr>
        <w:t xml:space="preserve">Holocaust </w:t>
      </w:r>
      <w:r w:rsidR="00D12DD2">
        <w:rPr>
          <w:rFonts w:ascii="Times New Roman" w:eastAsia="Calibri" w:hAnsi="Times New Roman" w:cs="Times New Roman"/>
          <w:color w:val="000000"/>
          <w:sz w:val="24"/>
          <w:szCs w:val="24"/>
          <w:lang w:val="en-US"/>
        </w:rPr>
        <w:t xml:space="preserve">victims or </w:t>
      </w:r>
      <w:r w:rsidR="00D12DD2" w:rsidRPr="001B4810">
        <w:rPr>
          <w:rFonts w:ascii="Times New Roman" w:eastAsia="Calibri" w:hAnsi="Times New Roman" w:cs="Times New Roman"/>
          <w:color w:val="000000"/>
          <w:sz w:val="24"/>
          <w:szCs w:val="24"/>
          <w:lang w:val="en-US"/>
        </w:rPr>
        <w:t>survivors as moderators of perceived lessons categories.</w:t>
      </w:r>
      <w:r>
        <w:rPr>
          <w:rFonts w:ascii="Times New Roman" w:eastAsia="Calibri" w:hAnsi="Times New Roman" w:cs="Times New Roman"/>
          <w:color w:val="000000"/>
          <w:sz w:val="24"/>
          <w:szCs w:val="24"/>
          <w:lang w:val="en-US"/>
        </w:rPr>
        <w:t xml:space="preserve"> </w:t>
      </w:r>
      <w:r>
        <w:rPr>
          <w:rFonts w:ascii="Times New Roman" w:eastAsia="Calibri" w:hAnsi="Times New Roman" w:cs="Times New Roman"/>
          <w:sz w:val="24"/>
          <w:szCs w:val="24"/>
          <w:lang w:val="en-US"/>
        </w:rPr>
        <w:t>Significant results were fund only for</w:t>
      </w:r>
      <w:r w:rsidR="00D12DD2" w:rsidRPr="001B4810">
        <w:rPr>
          <w:rFonts w:ascii="Times New Roman" w:eastAsia="Calibri" w:hAnsi="Times New Roman" w:cs="Times New Roman"/>
          <w:sz w:val="24"/>
          <w:szCs w:val="24"/>
          <w:lang w:val="en-US"/>
        </w:rPr>
        <w:t xml:space="preserve"> </w:t>
      </w:r>
      <w:r w:rsidRPr="00283C98">
        <w:rPr>
          <w:rFonts w:ascii="Times New Roman" w:eastAsia="Calibri" w:hAnsi="Times New Roman" w:cs="Times New Roman"/>
          <w:sz w:val="24"/>
          <w:szCs w:val="24"/>
          <w:lang w:val="en-US"/>
        </w:rPr>
        <w:t>perceived nationalist-utilitarian moral lessons as a function of the moderators</w:t>
      </w:r>
      <w:r>
        <w:rPr>
          <w:rFonts w:ascii="Times New Roman" w:eastAsia="Calibri" w:hAnsi="Times New Roman" w:cs="Times New Roman"/>
          <w:sz w:val="24"/>
          <w:szCs w:val="24"/>
          <w:lang w:val="en-US"/>
        </w:rPr>
        <w:t>.</w:t>
      </w:r>
    </w:p>
    <w:p w14:paraId="3336787A" w14:textId="77777777" w:rsidR="006439FB" w:rsidRDefault="006439FB" w:rsidP="00061729">
      <w:pPr>
        <w:spacing w:line="360" w:lineRule="auto"/>
        <w:rPr>
          <w:rFonts w:ascii="Times New Roman" w:eastAsia="Calibri" w:hAnsi="Times New Roman" w:cs="Times New Roman"/>
          <w:b/>
          <w:bCs/>
          <w:sz w:val="24"/>
          <w:szCs w:val="24"/>
          <w:lang w:val="en-US"/>
        </w:rPr>
      </w:pPr>
    </w:p>
    <w:p w14:paraId="4BB8C16D" w14:textId="77777777" w:rsidR="006439FB" w:rsidRDefault="006439FB" w:rsidP="00061729">
      <w:pPr>
        <w:spacing w:line="360" w:lineRule="auto"/>
        <w:rPr>
          <w:rFonts w:ascii="Times New Roman" w:eastAsia="Calibri" w:hAnsi="Times New Roman" w:cs="Times New Roman"/>
          <w:b/>
          <w:bCs/>
          <w:sz w:val="24"/>
          <w:szCs w:val="24"/>
          <w:lang w:val="en-US"/>
        </w:rPr>
      </w:pPr>
    </w:p>
    <w:p w14:paraId="06E17CD3" w14:textId="0BDFAF10" w:rsidR="00D12DD2" w:rsidRPr="001B4810" w:rsidRDefault="00D12DD2" w:rsidP="00061729">
      <w:pPr>
        <w:spacing w:line="360" w:lineRule="auto"/>
        <w:rPr>
          <w:rFonts w:ascii="Times New Roman" w:eastAsia="Calibri" w:hAnsi="Times New Roman" w:cs="Times New Roman"/>
          <w:b/>
          <w:bCs/>
          <w:sz w:val="24"/>
          <w:szCs w:val="24"/>
          <w:rtl/>
          <w:lang w:val="en-US"/>
        </w:rPr>
      </w:pPr>
      <w:r w:rsidRPr="001B4810">
        <w:rPr>
          <w:rFonts w:ascii="Times New Roman" w:eastAsia="Calibri" w:hAnsi="Times New Roman" w:cs="Times New Roman"/>
          <w:b/>
          <w:bCs/>
          <w:sz w:val="24"/>
          <w:szCs w:val="24"/>
          <w:lang w:val="en-US"/>
        </w:rPr>
        <w:lastRenderedPageBreak/>
        <w:t xml:space="preserve">Table </w:t>
      </w:r>
      <w:r w:rsidR="00077801">
        <w:rPr>
          <w:rFonts w:ascii="Times New Roman" w:eastAsia="Calibri" w:hAnsi="Times New Roman" w:cs="Times New Roman"/>
          <w:b/>
          <w:bCs/>
          <w:sz w:val="24"/>
          <w:szCs w:val="24"/>
          <w:lang w:val="en-US"/>
        </w:rPr>
        <w:t>1</w:t>
      </w:r>
      <w:r w:rsidR="00061729">
        <w:rPr>
          <w:rFonts w:ascii="Times New Roman" w:eastAsia="Calibri" w:hAnsi="Times New Roman" w:cs="Times New Roman"/>
          <w:b/>
          <w:bCs/>
          <w:sz w:val="24"/>
          <w:szCs w:val="24"/>
          <w:lang w:val="en-US"/>
        </w:rPr>
        <w:t>3</w:t>
      </w:r>
      <w:r w:rsidR="00077801">
        <w:rPr>
          <w:rFonts w:ascii="Times New Roman" w:eastAsia="Calibri" w:hAnsi="Times New Roman" w:cs="Times New Roman"/>
          <w:b/>
          <w:bCs/>
          <w:sz w:val="24"/>
          <w:szCs w:val="24"/>
          <w:lang w:val="en-US"/>
        </w:rPr>
        <w:t>:</w:t>
      </w:r>
      <w:r w:rsidRPr="006E1872">
        <w:rPr>
          <w:rFonts w:ascii="Times New Roman" w:eastAsia="Calibri" w:hAnsi="Times New Roman" w:cs="Times New Roman"/>
          <w:b/>
          <w:bCs/>
          <w:sz w:val="24"/>
          <w:szCs w:val="24"/>
          <w:lang w:val="en-US"/>
        </w:rPr>
        <w:t xml:space="preserve"> Measurement of the</w:t>
      </w:r>
      <w:r w:rsidRPr="0075310A">
        <w:rPr>
          <w:rFonts w:ascii="Times New Roman" w:eastAsia="Calibri" w:hAnsi="Times New Roman" w:cs="Times New Roman"/>
          <w:b/>
          <w:bCs/>
          <w:sz w:val="24"/>
          <w:szCs w:val="24"/>
          <w:lang w:val="en-US"/>
        </w:rPr>
        <w:t xml:space="preserve"> difference between </w:t>
      </w:r>
      <w:r w:rsidRPr="0019262C">
        <w:rPr>
          <w:rFonts w:ascii="Times New Roman" w:eastAsia="Calibri" w:hAnsi="Times New Roman" w:cs="Times New Roman"/>
          <w:b/>
          <w:bCs/>
          <w:sz w:val="24"/>
          <w:szCs w:val="24"/>
          <w:lang w:val="en-US"/>
        </w:rPr>
        <w:t>per</w:t>
      </w:r>
      <w:r w:rsidRPr="001B4810">
        <w:rPr>
          <w:rFonts w:ascii="Times New Roman" w:eastAsia="Calibri" w:hAnsi="Times New Roman" w:cs="Times New Roman"/>
          <w:b/>
          <w:bCs/>
          <w:sz w:val="24"/>
          <w:szCs w:val="24"/>
          <w:lang w:val="en-US"/>
        </w:rPr>
        <w:t>ceived nationalist-utilitarian moral lessons as a function of the moderators</w:t>
      </w:r>
    </w:p>
    <w:tbl>
      <w:tblPr>
        <w:tblW w:w="4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2"/>
        <w:gridCol w:w="1386"/>
        <w:gridCol w:w="776"/>
        <w:gridCol w:w="865"/>
        <w:gridCol w:w="1003"/>
        <w:gridCol w:w="1229"/>
      </w:tblGrid>
      <w:tr w:rsidR="00D12DD2" w:rsidRPr="001B4810" w14:paraId="677F00AD" w14:textId="77777777" w:rsidTr="00283C98">
        <w:trPr>
          <w:cantSplit/>
          <w:jc w:val="center"/>
        </w:trPr>
        <w:tc>
          <w:tcPr>
            <w:tcW w:w="1456" w:type="pct"/>
            <w:shd w:val="clear" w:color="auto" w:fill="CCC0D9" w:themeFill="accent4" w:themeFillTint="66"/>
            <w:vAlign w:val="center"/>
          </w:tcPr>
          <w:p w14:paraId="137E615A" w14:textId="77777777" w:rsidR="00D12DD2" w:rsidRPr="001B4810" w:rsidRDefault="00D12DD2" w:rsidP="00610A4C">
            <w:pPr>
              <w:autoSpaceDE w:val="0"/>
              <w:autoSpaceDN w:val="0"/>
              <w:adjustRightInd w:val="0"/>
              <w:spacing w:line="320" w:lineRule="atLeast"/>
              <w:ind w:left="60" w:right="6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Moderators</w:t>
            </w:r>
          </w:p>
        </w:tc>
        <w:tc>
          <w:tcPr>
            <w:tcW w:w="934" w:type="pct"/>
            <w:shd w:val="clear" w:color="auto" w:fill="CCC0D9" w:themeFill="accent4" w:themeFillTint="66"/>
            <w:vAlign w:val="center"/>
          </w:tcPr>
          <w:p w14:paraId="72698419" w14:textId="77777777" w:rsidR="00D12DD2" w:rsidRPr="001B4810"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b/>
                <w:bCs/>
                <w:color w:val="000000"/>
                <w:lang w:val="en-US"/>
              </w:rPr>
              <w:t>Section</w:t>
            </w:r>
          </w:p>
        </w:tc>
        <w:tc>
          <w:tcPr>
            <w:tcW w:w="523" w:type="pct"/>
            <w:shd w:val="clear" w:color="auto" w:fill="CCC0D9" w:themeFill="accent4" w:themeFillTint="66"/>
            <w:vAlign w:val="center"/>
          </w:tcPr>
          <w:p w14:paraId="54FD9B15" w14:textId="77777777" w:rsidR="00D12DD2" w:rsidRPr="001B4810" w:rsidRDefault="00D12DD2" w:rsidP="00610A4C">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N</w:t>
            </w:r>
          </w:p>
        </w:tc>
        <w:tc>
          <w:tcPr>
            <w:tcW w:w="583" w:type="pct"/>
            <w:shd w:val="clear" w:color="auto" w:fill="CCC0D9" w:themeFill="accent4" w:themeFillTint="66"/>
            <w:vAlign w:val="center"/>
          </w:tcPr>
          <w:p w14:paraId="203352F7" w14:textId="77777777" w:rsidR="00D12DD2" w:rsidRPr="001B4810" w:rsidRDefault="00D12DD2" w:rsidP="00610A4C">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Mean</w:t>
            </w:r>
          </w:p>
        </w:tc>
        <w:tc>
          <w:tcPr>
            <w:tcW w:w="676" w:type="pct"/>
            <w:shd w:val="clear" w:color="auto" w:fill="CCC0D9" w:themeFill="accent4" w:themeFillTint="66"/>
            <w:vAlign w:val="center"/>
          </w:tcPr>
          <w:p w14:paraId="6C029B81" w14:textId="77777777" w:rsidR="00D12DD2" w:rsidRPr="001B4810" w:rsidRDefault="00D12DD2" w:rsidP="00610A4C">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SD</w:t>
            </w:r>
          </w:p>
        </w:tc>
        <w:tc>
          <w:tcPr>
            <w:tcW w:w="829" w:type="pct"/>
            <w:shd w:val="clear" w:color="auto" w:fill="CCC0D9" w:themeFill="accent4" w:themeFillTint="66"/>
          </w:tcPr>
          <w:p w14:paraId="3B149288" w14:textId="77777777" w:rsidR="00D12DD2" w:rsidRPr="001B4810" w:rsidRDefault="00D12DD2" w:rsidP="00610A4C">
            <w:pPr>
              <w:autoSpaceDE w:val="0"/>
              <w:autoSpaceDN w:val="0"/>
              <w:adjustRightInd w:val="0"/>
              <w:jc w:val="center"/>
              <w:rPr>
                <w:rFonts w:ascii="Times New Roman" w:eastAsia="Calibri" w:hAnsi="Times New Roman" w:cs="Times New Roman"/>
                <w:b/>
                <w:bCs/>
                <w:color w:val="000000"/>
                <w:lang w:val="en-US"/>
              </w:rPr>
            </w:pPr>
            <w:r w:rsidRPr="001B4810">
              <w:rPr>
                <w:rFonts w:ascii="Times New Roman" w:eastAsia="Calibri" w:hAnsi="Times New Roman" w:cs="Times New Roman"/>
                <w:b/>
                <w:bCs/>
                <w:color w:val="000000"/>
                <w:lang w:val="en-US"/>
              </w:rPr>
              <w:t>t-test value</w:t>
            </w:r>
          </w:p>
          <w:p w14:paraId="1F465030" w14:textId="77777777" w:rsidR="00D12DD2" w:rsidRPr="001B4810" w:rsidRDefault="00D12DD2" w:rsidP="00610A4C">
            <w:pPr>
              <w:autoSpaceDE w:val="0"/>
              <w:autoSpaceDN w:val="0"/>
              <w:adjustRightInd w:val="0"/>
              <w:jc w:val="center"/>
              <w:rPr>
                <w:rFonts w:ascii="Times New Roman" w:eastAsia="Calibri" w:hAnsi="Times New Roman" w:cs="Times New Roman"/>
                <w:b/>
                <w:bCs/>
                <w:color w:val="000000"/>
                <w:rtl/>
                <w:lang w:val="en-US"/>
              </w:rPr>
            </w:pPr>
            <w:r w:rsidRPr="001B4810">
              <w:rPr>
                <w:rFonts w:ascii="Times New Roman" w:eastAsia="Calibri" w:hAnsi="Times New Roman" w:cs="Times New Roman"/>
                <w:b/>
                <w:bCs/>
                <w:color w:val="000000"/>
                <w:lang w:val="en-US"/>
              </w:rPr>
              <w:t>(df)</w:t>
            </w:r>
          </w:p>
        </w:tc>
      </w:tr>
      <w:tr w:rsidR="00D12DD2" w:rsidRPr="001B4810" w14:paraId="65E14192" w14:textId="77777777" w:rsidTr="00283C98">
        <w:trPr>
          <w:cantSplit/>
          <w:jc w:val="center"/>
        </w:trPr>
        <w:tc>
          <w:tcPr>
            <w:tcW w:w="1456" w:type="pct"/>
            <w:vMerge w:val="restart"/>
            <w:shd w:val="clear" w:color="auto" w:fill="FFFFFF"/>
            <w:vAlign w:val="center"/>
          </w:tcPr>
          <w:p w14:paraId="0E49D261" w14:textId="77777777" w:rsidR="00D12DD2" w:rsidRPr="001B4810" w:rsidRDefault="00D12DD2" w:rsidP="00283C98">
            <w:pPr>
              <w:autoSpaceDE w:val="0"/>
              <w:autoSpaceDN w:val="0"/>
              <w:adjustRightInd w:val="0"/>
              <w:spacing w:line="320" w:lineRule="atLeast"/>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Participant gender</w:t>
            </w:r>
          </w:p>
          <w:p w14:paraId="41188B6F" w14:textId="77777777" w:rsidR="00D12DD2" w:rsidRPr="001B4810" w:rsidRDefault="00D12DD2" w:rsidP="00610A4C">
            <w:pPr>
              <w:autoSpaceDE w:val="0"/>
              <w:autoSpaceDN w:val="0"/>
              <w:adjustRightInd w:val="0"/>
              <w:spacing w:line="320" w:lineRule="atLeast"/>
              <w:ind w:left="60" w:right="60"/>
              <w:rPr>
                <w:rFonts w:ascii="Times New Roman" w:eastAsia="Calibri" w:hAnsi="Times New Roman" w:cs="Times New Roman"/>
                <w:color w:val="000000"/>
                <w:lang w:val="en-US"/>
              </w:rPr>
            </w:pPr>
          </w:p>
        </w:tc>
        <w:tc>
          <w:tcPr>
            <w:tcW w:w="934" w:type="pct"/>
            <w:shd w:val="clear" w:color="auto" w:fill="FFFFFF"/>
          </w:tcPr>
          <w:p w14:paraId="65AA0401" w14:textId="77777777" w:rsidR="00D12DD2" w:rsidRPr="001B4810"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Male</w:t>
            </w:r>
          </w:p>
        </w:tc>
        <w:tc>
          <w:tcPr>
            <w:tcW w:w="523" w:type="pct"/>
            <w:shd w:val="clear" w:color="auto" w:fill="FFFFFF"/>
          </w:tcPr>
          <w:p w14:paraId="46687CAB" w14:textId="77777777" w:rsidR="00D12DD2" w:rsidRPr="001B4810" w:rsidRDefault="00D12DD2" w:rsidP="00610A4C">
            <w:pPr>
              <w:jc w:val="center"/>
              <w:rPr>
                <w:rFonts w:ascii="Times New Roman" w:eastAsia="Calibri" w:hAnsi="Times New Roman" w:cs="Times New Roman"/>
                <w:lang w:val="en-US"/>
              </w:rPr>
            </w:pPr>
            <w:r w:rsidRPr="001B4810">
              <w:rPr>
                <w:rFonts w:ascii="Times New Roman" w:eastAsia="Calibri" w:hAnsi="Times New Roman" w:cs="Times New Roman"/>
                <w:lang w:val="en-US"/>
              </w:rPr>
              <w:t>36</w:t>
            </w:r>
          </w:p>
        </w:tc>
        <w:tc>
          <w:tcPr>
            <w:tcW w:w="583" w:type="pct"/>
            <w:shd w:val="clear" w:color="auto" w:fill="FFFFFF"/>
          </w:tcPr>
          <w:p w14:paraId="318391F3" w14:textId="77777777" w:rsidR="00D12DD2" w:rsidRPr="001B4810" w:rsidRDefault="00D12DD2" w:rsidP="00610A4C">
            <w:pPr>
              <w:jc w:val="center"/>
              <w:rPr>
                <w:rFonts w:ascii="Times New Roman" w:eastAsia="Calibri" w:hAnsi="Times New Roman" w:cs="Times New Roman"/>
                <w:lang w:val="en-US"/>
              </w:rPr>
            </w:pPr>
            <w:r w:rsidRPr="001B4810">
              <w:rPr>
                <w:rFonts w:ascii="Times New Roman" w:eastAsia="Calibri" w:hAnsi="Times New Roman" w:cs="Times New Roman"/>
                <w:lang w:val="en-US"/>
              </w:rPr>
              <w:t>2.25</w:t>
            </w:r>
          </w:p>
        </w:tc>
        <w:tc>
          <w:tcPr>
            <w:tcW w:w="676" w:type="pct"/>
            <w:shd w:val="clear" w:color="auto" w:fill="FFFFFF"/>
          </w:tcPr>
          <w:p w14:paraId="1F82EB59" w14:textId="77777777" w:rsidR="00D12DD2" w:rsidRPr="001B4810" w:rsidRDefault="00D12DD2" w:rsidP="00610A4C">
            <w:pPr>
              <w:jc w:val="center"/>
              <w:rPr>
                <w:rFonts w:ascii="Times New Roman" w:eastAsia="Calibri" w:hAnsi="Times New Roman" w:cs="Times New Roman"/>
                <w:lang w:val="en-US"/>
              </w:rPr>
            </w:pPr>
            <w:r w:rsidRPr="001B4810">
              <w:rPr>
                <w:rFonts w:ascii="Times New Roman" w:eastAsia="Calibri" w:hAnsi="Times New Roman" w:cs="Times New Roman"/>
                <w:lang w:val="en-US"/>
              </w:rPr>
              <w:t>.78</w:t>
            </w:r>
          </w:p>
        </w:tc>
        <w:tc>
          <w:tcPr>
            <w:tcW w:w="829" w:type="pct"/>
            <w:vMerge w:val="restart"/>
            <w:shd w:val="clear" w:color="auto" w:fill="FFFFFF"/>
            <w:vAlign w:val="center"/>
          </w:tcPr>
          <w:p w14:paraId="7C8B8786" w14:textId="77777777" w:rsidR="00D12DD2" w:rsidRPr="001B4810"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rtl/>
                <w:lang w:val="en-US"/>
              </w:rPr>
            </w:pPr>
            <w:r w:rsidRPr="001B4810">
              <w:rPr>
                <w:rFonts w:ascii="Times New Roman" w:eastAsia="Calibri" w:hAnsi="Times New Roman" w:cs="Times New Roman"/>
                <w:color w:val="000000"/>
                <w:lang w:val="en-US"/>
              </w:rPr>
              <w:t>t=2.91**</w:t>
            </w:r>
          </w:p>
          <w:p w14:paraId="0FDB29DA" w14:textId="77777777" w:rsidR="00D12DD2" w:rsidRPr="001B4810"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(100)</w:t>
            </w:r>
          </w:p>
        </w:tc>
      </w:tr>
      <w:tr w:rsidR="00D12DD2" w:rsidRPr="001B4810" w14:paraId="6595E4AB" w14:textId="77777777" w:rsidTr="00283C98">
        <w:trPr>
          <w:cantSplit/>
          <w:jc w:val="center"/>
        </w:trPr>
        <w:tc>
          <w:tcPr>
            <w:tcW w:w="1456" w:type="pct"/>
            <w:vMerge/>
            <w:shd w:val="clear" w:color="auto" w:fill="FFFFFF"/>
            <w:vAlign w:val="center"/>
          </w:tcPr>
          <w:p w14:paraId="0D9D72C8" w14:textId="77777777" w:rsidR="00D12DD2" w:rsidRPr="001B4810" w:rsidRDefault="00D12DD2" w:rsidP="00610A4C">
            <w:pPr>
              <w:autoSpaceDE w:val="0"/>
              <w:autoSpaceDN w:val="0"/>
              <w:adjustRightInd w:val="0"/>
              <w:rPr>
                <w:rFonts w:ascii="Times New Roman" w:eastAsia="Calibri" w:hAnsi="Times New Roman" w:cs="Times New Roman"/>
                <w:color w:val="000000"/>
                <w:lang w:val="en-US"/>
              </w:rPr>
            </w:pPr>
          </w:p>
        </w:tc>
        <w:tc>
          <w:tcPr>
            <w:tcW w:w="934" w:type="pct"/>
            <w:shd w:val="clear" w:color="auto" w:fill="FFFFFF"/>
          </w:tcPr>
          <w:p w14:paraId="6C4915FB" w14:textId="77777777" w:rsidR="00D12DD2" w:rsidRPr="001B4810" w:rsidRDefault="00D12DD2" w:rsidP="00610A4C">
            <w:pPr>
              <w:autoSpaceDE w:val="0"/>
              <w:autoSpaceDN w:val="0"/>
              <w:adjustRightInd w:val="0"/>
              <w:spacing w:line="320" w:lineRule="atLeast"/>
              <w:ind w:left="60" w:right="60"/>
              <w:jc w:val="center"/>
              <w:rPr>
                <w:rFonts w:ascii="Times New Roman" w:eastAsia="Calibri" w:hAnsi="Times New Roman" w:cs="Times New Roman"/>
                <w:color w:val="000000"/>
                <w:lang w:val="en-US"/>
              </w:rPr>
            </w:pPr>
            <w:r w:rsidRPr="001B4810">
              <w:rPr>
                <w:rFonts w:ascii="Times New Roman" w:eastAsia="Calibri" w:hAnsi="Times New Roman" w:cs="Times New Roman"/>
                <w:color w:val="000000"/>
                <w:lang w:val="en-US"/>
              </w:rPr>
              <w:t>Female</w:t>
            </w:r>
          </w:p>
        </w:tc>
        <w:tc>
          <w:tcPr>
            <w:tcW w:w="523" w:type="pct"/>
            <w:shd w:val="clear" w:color="auto" w:fill="FFFFFF"/>
          </w:tcPr>
          <w:p w14:paraId="4ADD2848" w14:textId="77777777" w:rsidR="00D12DD2" w:rsidRPr="001B4810" w:rsidRDefault="00D12DD2" w:rsidP="00610A4C">
            <w:pPr>
              <w:jc w:val="center"/>
              <w:rPr>
                <w:rFonts w:ascii="Times New Roman" w:eastAsia="Calibri" w:hAnsi="Times New Roman" w:cs="Times New Roman"/>
                <w:rtl/>
                <w:lang w:val="en-US"/>
              </w:rPr>
            </w:pPr>
            <w:r w:rsidRPr="001B4810">
              <w:rPr>
                <w:rFonts w:ascii="Times New Roman" w:eastAsia="Calibri" w:hAnsi="Times New Roman" w:cs="Times New Roman"/>
                <w:lang w:val="en-US"/>
              </w:rPr>
              <w:t>66</w:t>
            </w:r>
          </w:p>
        </w:tc>
        <w:tc>
          <w:tcPr>
            <w:tcW w:w="583" w:type="pct"/>
            <w:shd w:val="clear" w:color="auto" w:fill="FFFFFF"/>
          </w:tcPr>
          <w:p w14:paraId="215F33CA" w14:textId="77777777" w:rsidR="00D12DD2" w:rsidRPr="001B4810" w:rsidRDefault="00D12DD2" w:rsidP="00610A4C">
            <w:pPr>
              <w:jc w:val="center"/>
              <w:rPr>
                <w:rFonts w:ascii="Times New Roman" w:eastAsia="Calibri" w:hAnsi="Times New Roman" w:cs="Times New Roman"/>
                <w:lang w:val="en-US"/>
              </w:rPr>
            </w:pPr>
            <w:r w:rsidRPr="001B4810">
              <w:rPr>
                <w:rFonts w:ascii="Times New Roman" w:eastAsia="Calibri" w:hAnsi="Times New Roman" w:cs="Times New Roman"/>
                <w:lang w:val="en-US"/>
              </w:rPr>
              <w:t>1.83</w:t>
            </w:r>
          </w:p>
        </w:tc>
        <w:tc>
          <w:tcPr>
            <w:tcW w:w="676" w:type="pct"/>
            <w:shd w:val="clear" w:color="auto" w:fill="FFFFFF"/>
          </w:tcPr>
          <w:p w14:paraId="5C5299DB" w14:textId="77777777" w:rsidR="00D12DD2" w:rsidRPr="001B4810" w:rsidRDefault="00D12DD2" w:rsidP="00610A4C">
            <w:pPr>
              <w:jc w:val="center"/>
              <w:rPr>
                <w:rFonts w:ascii="Times New Roman" w:eastAsia="Calibri" w:hAnsi="Times New Roman" w:cs="Times New Roman"/>
                <w:lang w:val="en-US"/>
              </w:rPr>
            </w:pPr>
            <w:r w:rsidRPr="001B4810">
              <w:rPr>
                <w:rFonts w:ascii="Times New Roman" w:eastAsia="Calibri" w:hAnsi="Times New Roman" w:cs="Times New Roman"/>
                <w:lang w:val="en-US"/>
              </w:rPr>
              <w:t>.64</w:t>
            </w:r>
          </w:p>
        </w:tc>
        <w:tc>
          <w:tcPr>
            <w:tcW w:w="829" w:type="pct"/>
            <w:vMerge/>
            <w:shd w:val="clear" w:color="auto" w:fill="FFFFFF"/>
            <w:vAlign w:val="center"/>
          </w:tcPr>
          <w:p w14:paraId="67E55FB7" w14:textId="77777777" w:rsidR="00D12DD2" w:rsidRPr="001B4810" w:rsidRDefault="00D12DD2" w:rsidP="00610A4C">
            <w:pPr>
              <w:rPr>
                <w:rFonts w:ascii="Times New Roman" w:eastAsia="Calibri" w:hAnsi="Times New Roman" w:cs="Times New Roman"/>
                <w:lang w:val="en-US"/>
              </w:rPr>
            </w:pPr>
          </w:p>
        </w:tc>
      </w:tr>
    </w:tbl>
    <w:p w14:paraId="42725142" w14:textId="77777777" w:rsidR="00D12DD2" w:rsidRPr="001B4810" w:rsidRDefault="00D12DD2" w:rsidP="00D12DD2">
      <w:pPr>
        <w:spacing w:before="120" w:line="360" w:lineRule="auto"/>
        <w:rPr>
          <w:rFonts w:ascii="Times New Roman" w:eastAsia="Calibri" w:hAnsi="Times New Roman" w:cs="Times New Roman"/>
          <w:sz w:val="24"/>
          <w:szCs w:val="24"/>
          <w:rtl/>
          <w:lang w:val="en-US"/>
        </w:rPr>
      </w:pPr>
      <w:r w:rsidRPr="001B4810">
        <w:rPr>
          <w:rFonts w:ascii="Times New Roman" w:eastAsia="Calibri" w:hAnsi="Times New Roman" w:cs="Times New Roman"/>
          <w:sz w:val="24"/>
          <w:szCs w:val="24"/>
          <w:lang w:val="en-US"/>
        </w:rPr>
        <w:t>**significant differences were found in these parameters p&lt;0.01</w:t>
      </w:r>
    </w:p>
    <w:p w14:paraId="36A42259" w14:textId="77777777" w:rsidR="00D12DD2" w:rsidRPr="00A63099" w:rsidRDefault="00D12DD2" w:rsidP="006E4975">
      <w:pPr>
        <w:spacing w:after="0" w:line="360" w:lineRule="auto"/>
        <w:ind w:firstLine="720"/>
        <w:rPr>
          <w:rFonts w:ascii="Times New Roman" w:eastAsia="Calibri" w:hAnsi="Times New Roman" w:cs="Times New Roman"/>
          <w:sz w:val="24"/>
          <w:szCs w:val="24"/>
          <w:lang w:val="en-US"/>
        </w:rPr>
      </w:pPr>
      <w:r w:rsidRPr="006B5678">
        <w:rPr>
          <w:rFonts w:ascii="Times New Roman" w:eastAsia="Calibri" w:hAnsi="Times New Roman" w:cs="Times New Roman"/>
          <w:sz w:val="24"/>
          <w:szCs w:val="24"/>
          <w:lang w:val="en-US"/>
        </w:rPr>
        <w:t xml:space="preserve">Significant differences were found between males and females in relation to the extent of agreement with </w:t>
      </w:r>
      <w:r w:rsidR="00283C98">
        <w:rPr>
          <w:rFonts w:ascii="Times New Roman" w:eastAsia="Calibri" w:hAnsi="Times New Roman" w:cs="Times New Roman"/>
          <w:sz w:val="24"/>
          <w:szCs w:val="24"/>
          <w:lang w:val="en-US"/>
        </w:rPr>
        <w:t>'</w:t>
      </w:r>
      <w:r w:rsidRPr="006B5678">
        <w:rPr>
          <w:rFonts w:ascii="Times New Roman" w:eastAsia="Calibri" w:hAnsi="Times New Roman" w:cs="Times New Roman"/>
          <w:sz w:val="24"/>
          <w:szCs w:val="24"/>
          <w:lang w:val="en-US"/>
        </w:rPr>
        <w:t>nationalist-utilitarian</w:t>
      </w:r>
      <w:r w:rsidR="00283C98">
        <w:rPr>
          <w:rFonts w:ascii="Times New Roman" w:eastAsia="Calibri" w:hAnsi="Times New Roman" w:cs="Times New Roman"/>
          <w:sz w:val="24"/>
          <w:szCs w:val="24"/>
          <w:lang w:val="en-US"/>
        </w:rPr>
        <w:t>'</w:t>
      </w:r>
      <w:r w:rsidRPr="006B5678">
        <w:rPr>
          <w:rFonts w:ascii="Times New Roman" w:eastAsia="Calibri" w:hAnsi="Times New Roman" w:cs="Times New Roman"/>
          <w:sz w:val="24"/>
          <w:szCs w:val="24"/>
          <w:lang w:val="en-US"/>
        </w:rPr>
        <w:t xml:space="preserve"> lessons categories. Males expressed a significantly higher extent of agreement than the females (t=2.91, p&lt;0.01).  </w:t>
      </w:r>
    </w:p>
    <w:p w14:paraId="51C69436" w14:textId="77777777" w:rsidR="00C61020" w:rsidRDefault="00C61020" w:rsidP="004C2291">
      <w:pPr>
        <w:pStyle w:val="3"/>
        <w:spacing w:after="120" w:line="480" w:lineRule="auto"/>
        <w:rPr>
          <w:rFonts w:ascii="Times New Roman" w:eastAsia="Calibri" w:hAnsi="Times New Roman"/>
          <w:color w:val="auto"/>
          <w:sz w:val="24"/>
          <w:szCs w:val="24"/>
          <w:lang w:val="en-US"/>
        </w:rPr>
      </w:pPr>
      <w:bookmarkStart w:id="84" w:name="_Toc478145049"/>
      <w:bookmarkStart w:id="85" w:name="_Toc470599552"/>
      <w:r w:rsidRPr="004C2291">
        <w:rPr>
          <w:rFonts w:ascii="Times New Roman" w:eastAsia="Calibri" w:hAnsi="Times New Roman"/>
          <w:i/>
          <w:iCs/>
          <w:color w:val="000000" w:themeColor="text1"/>
          <w:sz w:val="24"/>
          <w:szCs w:val="24"/>
          <w:lang w:val="en-US"/>
        </w:rPr>
        <w:t>3.3.3 Conclusions</w:t>
      </w:r>
      <w:bookmarkEnd w:id="84"/>
    </w:p>
    <w:p w14:paraId="4A30BA54" w14:textId="77777777" w:rsidR="00984CAB" w:rsidRPr="004C2291" w:rsidRDefault="003C01A0" w:rsidP="004C2291">
      <w:pPr>
        <w:rPr>
          <w:rFonts w:ascii="Times New Roman" w:hAnsi="Times New Roman"/>
          <w:i/>
          <w:iCs/>
          <w:sz w:val="24"/>
          <w:szCs w:val="24"/>
          <w:lang w:val="en-US"/>
        </w:rPr>
      </w:pPr>
      <w:bookmarkStart w:id="86" w:name="_Toc477644152"/>
      <w:r w:rsidRPr="004C2291">
        <w:rPr>
          <w:rFonts w:ascii="Times New Roman" w:eastAsia="Calibri" w:hAnsi="Times New Roman"/>
          <w:i/>
          <w:iCs/>
          <w:sz w:val="24"/>
          <w:szCs w:val="24"/>
          <w:lang w:val="en-US"/>
        </w:rPr>
        <w:t>C</w:t>
      </w:r>
      <w:r w:rsidR="00D12DD2" w:rsidRPr="004C2291">
        <w:rPr>
          <w:rFonts w:ascii="Times New Roman" w:eastAsia="Calibri" w:hAnsi="Times New Roman"/>
          <w:i/>
          <w:iCs/>
          <w:sz w:val="24"/>
          <w:szCs w:val="24"/>
          <w:lang w:val="en-US"/>
        </w:rPr>
        <w:t>onclusions</w:t>
      </w:r>
      <w:bookmarkStart w:id="87" w:name="_Toc470599553"/>
      <w:bookmarkEnd w:id="85"/>
      <w:r w:rsidRPr="004C2291">
        <w:rPr>
          <w:rFonts w:ascii="Times New Roman" w:eastAsia="Calibri" w:hAnsi="Times New Roman"/>
          <w:i/>
          <w:iCs/>
          <w:sz w:val="24"/>
          <w:szCs w:val="24"/>
          <w:lang w:val="en-US"/>
        </w:rPr>
        <w:t xml:space="preserve"> </w:t>
      </w:r>
      <w:r w:rsidR="00D12DD2" w:rsidRPr="004C2291">
        <w:rPr>
          <w:rFonts w:ascii="Times New Roman" w:hAnsi="Times New Roman"/>
          <w:i/>
          <w:iCs/>
          <w:sz w:val="24"/>
          <w:szCs w:val="24"/>
          <w:lang w:val="en-US"/>
        </w:rPr>
        <w:t>regarding the perceived influences:</w:t>
      </w:r>
      <w:bookmarkEnd w:id="86"/>
      <w:bookmarkEnd w:id="87"/>
    </w:p>
    <w:p w14:paraId="4A68F2C5" w14:textId="5FF2E68E" w:rsidR="00E346B0" w:rsidRPr="00B57535" w:rsidRDefault="00E346B0" w:rsidP="00B57535">
      <w:pPr>
        <w:pStyle w:val="a5"/>
        <w:numPr>
          <w:ilvl w:val="0"/>
          <w:numId w:val="25"/>
        </w:numPr>
        <w:spacing w:after="0" w:line="360" w:lineRule="auto"/>
        <w:rPr>
          <w:rFonts w:ascii="Times New Roman" w:hAnsi="Times New Roman"/>
          <w:sz w:val="24"/>
          <w:szCs w:val="24"/>
          <w:lang w:val="en-US"/>
        </w:rPr>
      </w:pPr>
      <w:bookmarkStart w:id="88" w:name="_Toc477644153"/>
      <w:r w:rsidRPr="00B57535">
        <w:rPr>
          <w:rFonts w:ascii="Times New Roman" w:hAnsi="Times New Roman"/>
          <w:sz w:val="24"/>
          <w:szCs w:val="24"/>
          <w:lang w:val="en-US"/>
        </w:rPr>
        <w:t>Learning was the most important factor of influencing the creation of moral attitudes.</w:t>
      </w:r>
      <w:bookmarkEnd w:id="88"/>
    </w:p>
    <w:p w14:paraId="373649A2" w14:textId="26C79FE2" w:rsidR="00E346B0" w:rsidRPr="00B57535" w:rsidRDefault="00E346B0" w:rsidP="00B57535">
      <w:pPr>
        <w:pStyle w:val="a5"/>
        <w:numPr>
          <w:ilvl w:val="0"/>
          <w:numId w:val="25"/>
        </w:numPr>
        <w:spacing w:after="0" w:line="360" w:lineRule="auto"/>
        <w:rPr>
          <w:rFonts w:ascii="Times New Roman" w:hAnsi="Times New Roman"/>
          <w:sz w:val="24"/>
          <w:szCs w:val="24"/>
          <w:rtl/>
          <w:lang w:val="en-US"/>
        </w:rPr>
      </w:pPr>
      <w:bookmarkStart w:id="89" w:name="_Toc477644154"/>
      <w:r w:rsidRPr="00B57535">
        <w:rPr>
          <w:rFonts w:ascii="Times New Roman" w:hAnsi="Times New Roman"/>
          <w:sz w:val="24"/>
          <w:szCs w:val="24"/>
          <w:lang w:val="en-US"/>
        </w:rPr>
        <w:t xml:space="preserve">There </w:t>
      </w:r>
      <w:r w:rsidR="00984CAB" w:rsidRPr="00B57535">
        <w:rPr>
          <w:rFonts w:ascii="Times New Roman" w:hAnsi="Times New Roman"/>
          <w:sz w:val="24"/>
          <w:szCs w:val="24"/>
          <w:lang w:val="en-US"/>
        </w:rPr>
        <w:t xml:space="preserve">was no </w:t>
      </w:r>
      <w:r w:rsidR="00765D2C" w:rsidRPr="00B57535">
        <w:rPr>
          <w:rFonts w:ascii="Times New Roman" w:hAnsi="Times New Roman"/>
          <w:sz w:val="24"/>
          <w:szCs w:val="24"/>
          <w:lang w:val="en-US"/>
        </w:rPr>
        <w:t xml:space="preserve">difference </w:t>
      </w:r>
      <w:r w:rsidRPr="00B57535">
        <w:rPr>
          <w:rFonts w:ascii="Times New Roman" w:hAnsi="Times New Roman"/>
          <w:sz w:val="24"/>
          <w:szCs w:val="24"/>
          <w:lang w:val="en-US"/>
        </w:rPr>
        <w:t>between Educational-learning and Socio-cultural influences on the creation of the moral attitudes.</w:t>
      </w:r>
      <w:bookmarkEnd w:id="89"/>
    </w:p>
    <w:p w14:paraId="38B38C11" w14:textId="31289780" w:rsidR="00E346B0" w:rsidRPr="00B57535" w:rsidRDefault="00E346B0" w:rsidP="00B57535">
      <w:pPr>
        <w:pStyle w:val="a5"/>
        <w:numPr>
          <w:ilvl w:val="0"/>
          <w:numId w:val="25"/>
        </w:numPr>
        <w:spacing w:after="0" w:line="360" w:lineRule="auto"/>
        <w:rPr>
          <w:rFonts w:ascii="Times New Roman" w:hAnsi="Times New Roman"/>
          <w:sz w:val="24"/>
          <w:szCs w:val="24"/>
          <w:lang w:val="en-US"/>
        </w:rPr>
      </w:pPr>
      <w:bookmarkStart w:id="90" w:name="_Toc477644155"/>
      <w:r w:rsidRPr="00B57535">
        <w:rPr>
          <w:rFonts w:ascii="Times New Roman" w:hAnsi="Times New Roman"/>
          <w:sz w:val="24"/>
          <w:szCs w:val="24"/>
          <w:lang w:val="en-US"/>
        </w:rPr>
        <w:t>Students who have Holocaust family relatives were more motivat</w:t>
      </w:r>
      <w:r w:rsidR="00984CAB" w:rsidRPr="00B57535">
        <w:rPr>
          <w:rFonts w:ascii="Times New Roman" w:hAnsi="Times New Roman"/>
          <w:sz w:val="24"/>
          <w:szCs w:val="24"/>
          <w:lang w:val="en-US"/>
        </w:rPr>
        <w:t>ed to develop moral attitudes as an outcome of this influence.</w:t>
      </w:r>
      <w:bookmarkEnd w:id="90"/>
      <w:r w:rsidR="00984CAB" w:rsidRPr="00B57535">
        <w:rPr>
          <w:rFonts w:ascii="Times New Roman" w:hAnsi="Times New Roman"/>
          <w:sz w:val="24"/>
          <w:szCs w:val="24"/>
          <w:lang w:val="en-US"/>
        </w:rPr>
        <w:t xml:space="preserve"> </w:t>
      </w:r>
    </w:p>
    <w:p w14:paraId="04A439FC" w14:textId="77777777" w:rsidR="000104C4" w:rsidRPr="000104C4" w:rsidRDefault="000104C4" w:rsidP="00B57535">
      <w:pPr>
        <w:spacing w:after="0" w:line="360" w:lineRule="auto"/>
        <w:ind w:firstLine="720"/>
        <w:rPr>
          <w:rFonts w:ascii="Times New Roman" w:hAnsi="Times New Roman"/>
          <w:sz w:val="24"/>
          <w:szCs w:val="24"/>
          <w:rtl/>
          <w:lang w:val="en-US"/>
        </w:rPr>
      </w:pPr>
    </w:p>
    <w:p w14:paraId="5B113533" w14:textId="77777777" w:rsidR="00D12DD2" w:rsidRPr="004C2291" w:rsidRDefault="00984CAB" w:rsidP="004C2291">
      <w:pPr>
        <w:spacing w:after="0" w:line="360" w:lineRule="auto"/>
        <w:rPr>
          <w:rFonts w:ascii="Times New Roman" w:eastAsia="Times New Roman" w:hAnsi="Times New Roman" w:cs="Times New Roman"/>
          <w:i/>
          <w:iCs/>
          <w:sz w:val="24"/>
          <w:szCs w:val="24"/>
          <w:lang w:val="en-US"/>
        </w:rPr>
      </w:pPr>
      <w:bookmarkStart w:id="91" w:name="_Toc470599554"/>
      <w:r w:rsidRPr="004C2291">
        <w:rPr>
          <w:rFonts w:ascii="Times New Roman" w:eastAsia="Calibri" w:hAnsi="Times New Roman"/>
          <w:i/>
          <w:iCs/>
          <w:sz w:val="24"/>
          <w:szCs w:val="24"/>
          <w:lang w:val="en-US"/>
        </w:rPr>
        <w:t xml:space="preserve">Conclusions </w:t>
      </w:r>
      <w:r w:rsidRPr="004C2291">
        <w:rPr>
          <w:rFonts w:ascii="Times New Roman" w:eastAsia="Times New Roman" w:hAnsi="Times New Roman" w:cs="Times New Roman"/>
          <w:i/>
          <w:iCs/>
          <w:sz w:val="24"/>
          <w:szCs w:val="24"/>
          <w:lang w:val="en-US"/>
        </w:rPr>
        <w:t xml:space="preserve">regarding the perceived </w:t>
      </w:r>
      <w:r w:rsidR="00D12DD2" w:rsidRPr="004C2291">
        <w:rPr>
          <w:rFonts w:ascii="Times New Roman" w:eastAsia="Times New Roman" w:hAnsi="Times New Roman" w:cs="Times New Roman"/>
          <w:i/>
          <w:iCs/>
          <w:sz w:val="24"/>
          <w:szCs w:val="24"/>
          <w:lang w:val="en-US"/>
        </w:rPr>
        <w:t>lessons</w:t>
      </w:r>
      <w:bookmarkEnd w:id="91"/>
      <w:r w:rsidRPr="004C2291">
        <w:rPr>
          <w:rFonts w:ascii="Times New Roman" w:eastAsia="Times New Roman" w:hAnsi="Times New Roman" w:cs="Times New Roman"/>
          <w:i/>
          <w:iCs/>
          <w:sz w:val="24"/>
          <w:szCs w:val="24"/>
          <w:lang w:val="en-US"/>
        </w:rPr>
        <w:t>:</w:t>
      </w:r>
    </w:p>
    <w:p w14:paraId="3E32DB3D" w14:textId="2825E8AC" w:rsidR="00E346B0" w:rsidRPr="00B57535" w:rsidRDefault="00E346B0" w:rsidP="00B57535">
      <w:pPr>
        <w:pStyle w:val="a5"/>
        <w:numPr>
          <w:ilvl w:val="0"/>
          <w:numId w:val="27"/>
        </w:numPr>
        <w:spacing w:after="0" w:line="360" w:lineRule="auto"/>
        <w:rPr>
          <w:rFonts w:ascii="Times New Roman" w:eastAsia="Times New Roman" w:hAnsi="Times New Roman" w:cs="Times New Roman"/>
          <w:sz w:val="24"/>
          <w:szCs w:val="24"/>
          <w:lang w:val="en-US"/>
        </w:rPr>
      </w:pPr>
      <w:r w:rsidRPr="00B57535">
        <w:rPr>
          <w:rFonts w:ascii="Times New Roman" w:eastAsia="Times New Roman" w:hAnsi="Times New Roman" w:cs="Times New Roman"/>
          <w:sz w:val="24"/>
          <w:szCs w:val="24"/>
          <w:lang w:val="en-US"/>
        </w:rPr>
        <w:t>Learning about Holocaust moral dilemmas was the most impo</w:t>
      </w:r>
      <w:r w:rsidR="009E3505" w:rsidRPr="00B57535">
        <w:rPr>
          <w:rFonts w:ascii="Times New Roman" w:eastAsia="Times New Roman" w:hAnsi="Times New Roman" w:cs="Times New Roman"/>
          <w:sz w:val="24"/>
          <w:szCs w:val="24"/>
          <w:lang w:val="en-US"/>
        </w:rPr>
        <w:t xml:space="preserve">rtant perceived lesson learned </w:t>
      </w:r>
      <w:r w:rsidRPr="00B57535">
        <w:rPr>
          <w:rFonts w:ascii="Times New Roman" w:eastAsia="Times New Roman" w:hAnsi="Times New Roman" w:cs="Times New Roman"/>
          <w:sz w:val="24"/>
          <w:szCs w:val="24"/>
          <w:lang w:val="en-US"/>
        </w:rPr>
        <w:t xml:space="preserve">expressed by the participants.  </w:t>
      </w:r>
    </w:p>
    <w:p w14:paraId="40119AB6" w14:textId="515BD4C4" w:rsidR="00E346B0" w:rsidRPr="00B57535" w:rsidRDefault="00E346B0" w:rsidP="00B57535">
      <w:pPr>
        <w:pStyle w:val="a5"/>
        <w:numPr>
          <w:ilvl w:val="0"/>
          <w:numId w:val="27"/>
        </w:numPr>
        <w:spacing w:after="0" w:line="360" w:lineRule="auto"/>
        <w:rPr>
          <w:rFonts w:ascii="Times New Roman" w:eastAsia="Times New Roman" w:hAnsi="Times New Roman" w:cs="Times New Roman"/>
          <w:sz w:val="24"/>
          <w:szCs w:val="24"/>
          <w:rtl/>
          <w:lang w:val="en-US"/>
        </w:rPr>
      </w:pPr>
      <w:r w:rsidRPr="00B57535">
        <w:rPr>
          <w:rFonts w:ascii="Times New Roman" w:eastAsia="Times New Roman" w:hAnsi="Times New Roman" w:cs="Times New Roman"/>
          <w:sz w:val="24"/>
          <w:szCs w:val="24"/>
          <w:lang w:val="en-US"/>
        </w:rPr>
        <w:t xml:space="preserve">Participants supported </w:t>
      </w:r>
      <w:r w:rsidR="009E3505" w:rsidRPr="00B57535">
        <w:rPr>
          <w:rFonts w:ascii="Times New Roman" w:eastAsia="Times New Roman" w:hAnsi="Times New Roman" w:cs="Times New Roman"/>
          <w:sz w:val="24"/>
          <w:szCs w:val="24"/>
          <w:lang w:val="en-US"/>
        </w:rPr>
        <w:t xml:space="preserve">significantly </w:t>
      </w:r>
      <w:r w:rsidRPr="00B57535">
        <w:rPr>
          <w:rFonts w:ascii="Times New Roman" w:eastAsia="Times New Roman" w:hAnsi="Times New Roman" w:cs="Times New Roman"/>
          <w:sz w:val="24"/>
          <w:szCs w:val="24"/>
          <w:lang w:val="en-US"/>
        </w:rPr>
        <w:t xml:space="preserve">more the Humanist-liberal lessons in </w:t>
      </w:r>
      <w:r w:rsidR="00982696" w:rsidRPr="00B57535">
        <w:rPr>
          <w:rFonts w:ascii="Times New Roman" w:eastAsia="Times New Roman" w:hAnsi="Times New Roman" w:cs="Times New Roman"/>
          <w:sz w:val="24"/>
          <w:szCs w:val="24"/>
          <w:lang w:val="en-US"/>
        </w:rPr>
        <w:t>comparison</w:t>
      </w:r>
      <w:r w:rsidRPr="00B57535">
        <w:rPr>
          <w:rFonts w:ascii="Times New Roman" w:eastAsia="Times New Roman" w:hAnsi="Times New Roman" w:cs="Times New Roman"/>
          <w:sz w:val="24"/>
          <w:szCs w:val="24"/>
          <w:lang w:val="en-US"/>
        </w:rPr>
        <w:t xml:space="preserve"> </w:t>
      </w:r>
      <w:r w:rsidR="000E6F97" w:rsidRPr="00B57535">
        <w:rPr>
          <w:rFonts w:ascii="Times New Roman" w:eastAsia="Times New Roman" w:hAnsi="Times New Roman" w:cs="Times New Roman"/>
          <w:sz w:val="24"/>
          <w:szCs w:val="24"/>
          <w:lang w:val="en-US"/>
        </w:rPr>
        <w:t>to</w:t>
      </w:r>
      <w:r w:rsidRPr="00B57535">
        <w:rPr>
          <w:rFonts w:ascii="Times New Roman" w:eastAsia="Times New Roman" w:hAnsi="Times New Roman" w:cs="Times New Roman"/>
          <w:sz w:val="24"/>
          <w:szCs w:val="24"/>
          <w:lang w:val="en-US"/>
        </w:rPr>
        <w:t xml:space="preserve"> the </w:t>
      </w:r>
      <w:r w:rsidR="009E3505" w:rsidRPr="00B57535">
        <w:rPr>
          <w:rFonts w:ascii="Times New Roman" w:eastAsia="Times New Roman" w:hAnsi="Times New Roman" w:cs="Times New Roman"/>
          <w:sz w:val="24"/>
          <w:szCs w:val="24"/>
          <w:lang w:val="fr-FR"/>
        </w:rPr>
        <w:t xml:space="preserve">Nationalist-Utilitarian moral </w:t>
      </w:r>
      <w:r w:rsidR="009E3505" w:rsidRPr="00B57535">
        <w:rPr>
          <w:rFonts w:ascii="Times New Roman" w:eastAsia="Times New Roman" w:hAnsi="Times New Roman" w:cs="Times New Roman"/>
          <w:sz w:val="24"/>
          <w:szCs w:val="24"/>
          <w:lang w:val="en-US"/>
        </w:rPr>
        <w:t>l</w:t>
      </w:r>
      <w:r w:rsidRPr="00B57535">
        <w:rPr>
          <w:rFonts w:ascii="Times New Roman" w:eastAsia="Times New Roman" w:hAnsi="Times New Roman" w:cs="Times New Roman"/>
          <w:sz w:val="24"/>
          <w:szCs w:val="24"/>
          <w:lang w:val="en-US"/>
        </w:rPr>
        <w:t>essons</w:t>
      </w:r>
      <w:r w:rsidRPr="00B57535">
        <w:rPr>
          <w:rFonts w:ascii="Times New Roman" w:eastAsia="Times New Roman" w:hAnsi="Times New Roman" w:cs="Times New Roman"/>
          <w:sz w:val="24"/>
          <w:szCs w:val="24"/>
          <w:lang w:val="fr-FR"/>
        </w:rPr>
        <w:t>.</w:t>
      </w:r>
      <w:r w:rsidRPr="00B57535">
        <w:rPr>
          <w:rFonts w:ascii="Times New Roman" w:eastAsia="Times New Roman" w:hAnsi="Times New Roman" w:cs="Times New Roman"/>
          <w:sz w:val="24"/>
          <w:szCs w:val="24"/>
          <w:lang w:val="en-US"/>
        </w:rPr>
        <w:t xml:space="preserve">  </w:t>
      </w:r>
    </w:p>
    <w:p w14:paraId="7E691300" w14:textId="4AFE4B94" w:rsidR="00E346B0" w:rsidRPr="00B57535" w:rsidRDefault="00E346B0" w:rsidP="00B57535">
      <w:pPr>
        <w:pStyle w:val="a5"/>
        <w:numPr>
          <w:ilvl w:val="0"/>
          <w:numId w:val="27"/>
        </w:numPr>
        <w:spacing w:after="0" w:line="360" w:lineRule="auto"/>
        <w:rPr>
          <w:rFonts w:ascii="Times New Roman" w:eastAsia="Times New Roman" w:hAnsi="Times New Roman" w:cs="Times New Roman"/>
          <w:sz w:val="24"/>
          <w:szCs w:val="24"/>
          <w:rtl/>
          <w:lang w:val="en-US"/>
        </w:rPr>
      </w:pPr>
      <w:r w:rsidRPr="00B57535">
        <w:rPr>
          <w:rFonts w:ascii="Times New Roman" w:eastAsia="Times New Roman" w:hAnsi="Times New Roman" w:cs="Times New Roman"/>
          <w:sz w:val="24"/>
          <w:szCs w:val="24"/>
          <w:lang w:val="en-US"/>
        </w:rPr>
        <w:t>Because of gender differences boys demonstrate more support for nationalist-utilitarian lessons than girls.</w:t>
      </w:r>
    </w:p>
    <w:p w14:paraId="40565E17" w14:textId="77777777" w:rsidR="006B3D42" w:rsidRDefault="006B3D42" w:rsidP="005F579E">
      <w:pPr>
        <w:pStyle w:val="2"/>
        <w:spacing w:before="120" w:after="120"/>
        <w:rPr>
          <w:rFonts w:ascii="Times New Roman" w:eastAsia="Calibri" w:hAnsi="Times New Roman"/>
          <w:color w:val="000000" w:themeColor="text1"/>
          <w:sz w:val="24"/>
          <w:szCs w:val="24"/>
          <w:lang w:val="en-US"/>
        </w:rPr>
      </w:pPr>
      <w:bookmarkStart w:id="92" w:name="_Toc470599555"/>
      <w:bookmarkStart w:id="93" w:name="_Toc478145050"/>
    </w:p>
    <w:p w14:paraId="029DB9B4" w14:textId="77777777" w:rsidR="006B3D42" w:rsidRDefault="006B3D42" w:rsidP="005F579E">
      <w:pPr>
        <w:pStyle w:val="2"/>
        <w:spacing w:before="120" w:after="120"/>
        <w:rPr>
          <w:rFonts w:ascii="Times New Roman" w:eastAsia="Calibri" w:hAnsi="Times New Roman"/>
          <w:color w:val="000000" w:themeColor="text1"/>
          <w:sz w:val="24"/>
          <w:szCs w:val="24"/>
          <w:lang w:val="en-US"/>
        </w:rPr>
      </w:pPr>
    </w:p>
    <w:p w14:paraId="1FCA694D" w14:textId="77777777" w:rsidR="006439FB" w:rsidRPr="006439FB" w:rsidRDefault="006439FB" w:rsidP="006439FB">
      <w:pPr>
        <w:rPr>
          <w:lang w:val="en-US"/>
        </w:rPr>
      </w:pPr>
    </w:p>
    <w:p w14:paraId="5F3A51B4" w14:textId="77777777" w:rsidR="00D12DD2" w:rsidRPr="003E7259" w:rsidRDefault="00D12DD2" w:rsidP="005F579E">
      <w:pPr>
        <w:pStyle w:val="2"/>
        <w:spacing w:before="120" w:after="120"/>
        <w:rPr>
          <w:rFonts w:ascii="Times New Roman" w:eastAsia="Calibri" w:hAnsi="Times New Roman"/>
          <w:color w:val="000000" w:themeColor="text1"/>
          <w:sz w:val="24"/>
          <w:szCs w:val="24"/>
          <w:lang w:val="en-US"/>
        </w:rPr>
      </w:pPr>
      <w:r w:rsidRPr="003E7259">
        <w:rPr>
          <w:rFonts w:ascii="Times New Roman" w:eastAsia="Calibri" w:hAnsi="Times New Roman"/>
          <w:color w:val="000000" w:themeColor="text1"/>
          <w:sz w:val="24"/>
          <w:szCs w:val="24"/>
          <w:lang w:val="en-US"/>
        </w:rPr>
        <w:lastRenderedPageBreak/>
        <w:t>3.</w:t>
      </w:r>
      <w:r w:rsidRPr="003E7259">
        <w:rPr>
          <w:rFonts w:ascii="Times New Roman" w:eastAsia="Calibri" w:hAnsi="Times New Roman"/>
          <w:color w:val="000000" w:themeColor="text1"/>
          <w:sz w:val="24"/>
          <w:szCs w:val="24"/>
          <w:rtl/>
          <w:lang w:val="en-US"/>
        </w:rPr>
        <w:t>4</w:t>
      </w:r>
      <w:r w:rsidRPr="003E7259">
        <w:rPr>
          <w:rFonts w:ascii="Times New Roman" w:eastAsia="Calibri" w:hAnsi="Times New Roman"/>
          <w:color w:val="000000" w:themeColor="text1"/>
          <w:sz w:val="24"/>
          <w:szCs w:val="24"/>
          <w:lang w:val="en-US"/>
        </w:rPr>
        <w:t xml:space="preserve"> Study </w:t>
      </w:r>
      <w:r w:rsidRPr="003E7259">
        <w:rPr>
          <w:rFonts w:ascii="Times New Roman" w:eastAsia="Calibri" w:hAnsi="Times New Roman"/>
          <w:color w:val="000000" w:themeColor="text1"/>
          <w:sz w:val="24"/>
          <w:szCs w:val="24"/>
          <w:rtl/>
          <w:lang w:val="en-US"/>
        </w:rPr>
        <w:t>4</w:t>
      </w:r>
      <w:r w:rsidRPr="003E7259">
        <w:rPr>
          <w:rFonts w:ascii="Times New Roman" w:eastAsia="Calibri" w:hAnsi="Times New Roman"/>
          <w:color w:val="000000" w:themeColor="text1"/>
          <w:sz w:val="24"/>
          <w:szCs w:val="24"/>
          <w:lang w:val="en-US"/>
        </w:rPr>
        <w:t xml:space="preserve"> –</w:t>
      </w:r>
      <w:r w:rsidR="005F579E" w:rsidRPr="005F579E">
        <w:rPr>
          <w:rFonts w:ascii="Times New Roman" w:eastAsia="Calibri" w:hAnsi="Times New Roman"/>
          <w:color w:val="000000" w:themeColor="text1"/>
          <w:sz w:val="24"/>
          <w:szCs w:val="24"/>
          <w:lang w:val="en-US"/>
        </w:rPr>
        <w:t>Associations</w:t>
      </w:r>
      <w:r w:rsidRPr="003E7259">
        <w:rPr>
          <w:rFonts w:ascii="Times New Roman" w:eastAsia="Calibri" w:hAnsi="Times New Roman"/>
          <w:color w:val="000000" w:themeColor="text1"/>
          <w:sz w:val="24"/>
          <w:szCs w:val="24"/>
          <w:lang w:val="en-US"/>
        </w:rPr>
        <w:t xml:space="preserve"> between moral attitudes and moral lessons</w:t>
      </w:r>
      <w:bookmarkEnd w:id="92"/>
      <w:bookmarkEnd w:id="93"/>
    </w:p>
    <w:p w14:paraId="5B5D6039" w14:textId="01A52014" w:rsidR="00D12DD2" w:rsidRPr="003806DC" w:rsidRDefault="00E346B0" w:rsidP="004C2291">
      <w:pPr>
        <w:shd w:val="clear" w:color="auto" w:fill="FFFFFF"/>
        <w:spacing w:after="120" w:line="360" w:lineRule="auto"/>
        <w:ind w:firstLine="720"/>
        <w:textAlignment w:val="baseline"/>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E346B0">
        <w:rPr>
          <w:rFonts w:ascii="Times New Roman" w:eastAsia="Calibri" w:hAnsi="Times New Roman" w:cs="Times New Roman"/>
          <w:b/>
          <w:bCs/>
          <w:sz w:val="24"/>
          <w:szCs w:val="24"/>
          <w:lang w:val="en-US"/>
        </w:rPr>
        <w:t>The study aim</w:t>
      </w:r>
      <w:r w:rsidR="00D12DD2"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is to </w:t>
      </w:r>
      <w:r w:rsidR="00D12DD2" w:rsidRPr="003806DC">
        <w:rPr>
          <w:rFonts w:ascii="Times New Roman" w:eastAsia="Calibri" w:hAnsi="Times New Roman" w:cs="Times New Roman"/>
          <w:sz w:val="24"/>
          <w:szCs w:val="24"/>
          <w:lang w:val="en-US"/>
        </w:rPr>
        <w:t xml:space="preserve">examine whether specific moral </w:t>
      </w:r>
      <w:r w:rsidR="00D12DD2" w:rsidRPr="004A74A8">
        <w:rPr>
          <w:rFonts w:ascii="Times New Roman" w:eastAsia="Calibri" w:hAnsi="Times New Roman" w:cs="Times New Roman"/>
          <w:sz w:val="24"/>
          <w:szCs w:val="24"/>
          <w:lang w:val="en-US"/>
        </w:rPr>
        <w:t xml:space="preserve">attitudes </w:t>
      </w:r>
      <w:r w:rsidR="0052426E" w:rsidRPr="00E95E39">
        <w:rPr>
          <w:rFonts w:asciiTheme="majorBidi" w:hAnsiTheme="majorBidi" w:cstheme="majorBidi"/>
          <w:sz w:val="24"/>
          <w:szCs w:val="24"/>
        </w:rPr>
        <w:t>associated</w:t>
      </w:r>
      <w:r w:rsidR="00D12DD2" w:rsidRPr="004A74A8">
        <w:rPr>
          <w:rFonts w:ascii="Times New Roman" w:eastAsia="Calibri" w:hAnsi="Times New Roman" w:cs="Times New Roman"/>
          <w:sz w:val="24"/>
          <w:szCs w:val="24"/>
          <w:lang w:val="en-US"/>
        </w:rPr>
        <w:t xml:space="preserve"> with</w:t>
      </w:r>
      <w:r w:rsidR="00D12DD2" w:rsidRPr="004A74A8">
        <w:rPr>
          <w:rFonts w:ascii="Calibri" w:eastAsia="Calibri" w:hAnsi="Calibri" w:cs="Arial"/>
          <w:sz w:val="24"/>
          <w:szCs w:val="24"/>
          <w:lang w:val="en-US"/>
        </w:rPr>
        <w:t xml:space="preserve"> </w:t>
      </w:r>
      <w:r w:rsidR="00D12DD2" w:rsidRPr="004A74A8">
        <w:rPr>
          <w:rFonts w:ascii="Times New Roman" w:eastAsia="Calibri" w:hAnsi="Times New Roman" w:cs="Times New Roman"/>
          <w:sz w:val="24"/>
          <w:szCs w:val="24"/>
          <w:lang w:val="en-US"/>
        </w:rPr>
        <w:t>specific</w:t>
      </w:r>
      <w:r w:rsidR="00D12DD2" w:rsidRPr="003806DC">
        <w:rPr>
          <w:rFonts w:ascii="Times New Roman" w:eastAsia="Calibri" w:hAnsi="Times New Roman" w:cs="Times New Roman"/>
          <w:sz w:val="24"/>
          <w:szCs w:val="24"/>
          <w:lang w:val="en-US"/>
        </w:rPr>
        <w:t xml:space="preserve"> lessons perceived </w:t>
      </w:r>
      <w:r w:rsidR="00D12DD2">
        <w:rPr>
          <w:rFonts w:ascii="Times New Roman" w:eastAsia="Calibri" w:hAnsi="Times New Roman" w:cs="Times New Roman"/>
          <w:sz w:val="24"/>
          <w:szCs w:val="24"/>
          <w:lang w:val="en-US"/>
        </w:rPr>
        <w:t xml:space="preserve">to have been acquired </w:t>
      </w:r>
      <w:r w:rsidR="00D12DD2" w:rsidRPr="003806DC">
        <w:rPr>
          <w:rFonts w:ascii="Times New Roman" w:eastAsia="Calibri" w:hAnsi="Times New Roman" w:cs="Times New Roman"/>
          <w:sz w:val="24"/>
          <w:szCs w:val="24"/>
          <w:lang w:val="en-US"/>
        </w:rPr>
        <w:t>from</w:t>
      </w:r>
      <w:r w:rsidR="00D12DD2" w:rsidRPr="003806DC">
        <w:rPr>
          <w:rFonts w:ascii="Calibri" w:eastAsia="Calibri" w:hAnsi="Calibri" w:cs="Arial"/>
          <w:sz w:val="24"/>
          <w:szCs w:val="24"/>
          <w:lang w:val="en-US"/>
        </w:rPr>
        <w:t xml:space="preserve"> </w:t>
      </w:r>
      <w:r w:rsidR="00D12DD2">
        <w:rPr>
          <w:rFonts w:ascii="Calibri" w:eastAsia="Calibri" w:hAnsi="Calibri" w:cs="Arial"/>
          <w:sz w:val="24"/>
          <w:szCs w:val="24"/>
          <w:lang w:val="en-US"/>
        </w:rPr>
        <w:t xml:space="preserve">the </w:t>
      </w:r>
      <w:r w:rsidR="00D12DD2" w:rsidRPr="003806DC">
        <w:rPr>
          <w:rFonts w:ascii="Times New Roman" w:eastAsia="Calibri" w:hAnsi="Times New Roman" w:cs="Times New Roman"/>
          <w:sz w:val="24"/>
          <w:szCs w:val="24"/>
          <w:lang w:val="en-US"/>
        </w:rPr>
        <w:t>Holocaust Learning Program</w:t>
      </w:r>
      <w:r w:rsidR="00D12DD2" w:rsidRPr="003806DC">
        <w:rPr>
          <w:rFonts w:ascii="Calibri" w:eastAsia="Calibri" w:hAnsi="Calibri" w:cs="Arial"/>
          <w:sz w:val="24"/>
          <w:szCs w:val="24"/>
          <w:lang w:val="en-US"/>
        </w:rPr>
        <w:t>.</w:t>
      </w:r>
      <w:r w:rsidR="00D12DD2" w:rsidRPr="003806DC">
        <w:rPr>
          <w:rFonts w:ascii="Times New Roman" w:eastAsia="Calibri" w:hAnsi="Times New Roman" w:cs="Times New Roman"/>
          <w:sz w:val="24"/>
          <w:szCs w:val="24"/>
          <w:lang w:val="en-US"/>
        </w:rPr>
        <w:t xml:space="preserve"> This is an innovating attempt to look for these kinds of </w:t>
      </w:r>
      <w:r w:rsidR="00D12DD2" w:rsidRPr="00115030">
        <w:rPr>
          <w:rFonts w:ascii="Times New Roman" w:eastAsia="Calibri" w:hAnsi="Times New Roman" w:cs="Times New Roman"/>
          <w:sz w:val="24"/>
          <w:szCs w:val="24"/>
          <w:lang w:val="en-US"/>
        </w:rPr>
        <w:t>correlations</w:t>
      </w:r>
      <w:r w:rsidR="00D12DD2" w:rsidRPr="00796211">
        <w:rPr>
          <w:rFonts w:ascii="Times New Roman" w:eastAsia="Calibri" w:hAnsi="Times New Roman" w:cs="Times New Roman"/>
          <w:sz w:val="24"/>
          <w:szCs w:val="24"/>
          <w:lang w:val="en-US"/>
        </w:rPr>
        <w:t>.</w:t>
      </w:r>
      <w:r w:rsidR="00D12DD2" w:rsidRPr="003806DC">
        <w:rPr>
          <w:rFonts w:ascii="Times New Roman" w:eastAsia="Calibri" w:hAnsi="Times New Roman" w:cs="Times New Roman"/>
          <w:sz w:val="24"/>
          <w:szCs w:val="24"/>
          <w:lang w:val="en-US"/>
        </w:rPr>
        <w:t xml:space="preserve"> The study is divided </w:t>
      </w:r>
      <w:r w:rsidR="00D12DD2">
        <w:rPr>
          <w:rFonts w:ascii="Times New Roman" w:eastAsia="Calibri" w:hAnsi="Times New Roman" w:cs="Times New Roman"/>
          <w:sz w:val="24"/>
          <w:szCs w:val="24"/>
          <w:lang w:val="en-US"/>
        </w:rPr>
        <w:t>in</w:t>
      </w:r>
      <w:r w:rsidR="00D12DD2" w:rsidRPr="003806DC">
        <w:rPr>
          <w:rFonts w:ascii="Times New Roman" w:eastAsia="Calibri" w:hAnsi="Times New Roman" w:cs="Times New Roman"/>
          <w:sz w:val="24"/>
          <w:szCs w:val="24"/>
          <w:lang w:val="en-US"/>
        </w:rPr>
        <w:t xml:space="preserve">to two parts: the first part presents </w:t>
      </w:r>
      <w:r w:rsidR="00D12DD2" w:rsidRPr="00796211">
        <w:rPr>
          <w:rFonts w:ascii="Times New Roman" w:eastAsia="Calibri" w:hAnsi="Times New Roman" w:cs="Times New Roman"/>
          <w:sz w:val="24"/>
          <w:szCs w:val="24"/>
          <w:lang w:val="en-US"/>
        </w:rPr>
        <w:t>the correlations found between</w:t>
      </w:r>
      <w:r w:rsidR="00D12DD2" w:rsidRPr="003806DC">
        <w:rPr>
          <w:rFonts w:ascii="Times New Roman" w:eastAsia="Calibri" w:hAnsi="Times New Roman" w:cs="Times New Roman"/>
          <w:sz w:val="24"/>
          <w:szCs w:val="24"/>
          <w:lang w:val="en-US"/>
        </w:rPr>
        <w:t xml:space="preserve"> Holocaust era dilemmas categories and </w:t>
      </w:r>
      <w:r w:rsidR="00D12DD2">
        <w:rPr>
          <w:rFonts w:ascii="Times New Roman" w:eastAsia="Calibri" w:hAnsi="Times New Roman" w:cs="Times New Roman"/>
          <w:sz w:val="24"/>
          <w:szCs w:val="24"/>
          <w:lang w:val="en-US"/>
        </w:rPr>
        <w:t xml:space="preserve">the </w:t>
      </w:r>
      <w:r w:rsidR="00D12DD2" w:rsidRPr="003806DC">
        <w:rPr>
          <w:rFonts w:ascii="Times New Roman" w:eastAsia="Calibri" w:hAnsi="Times New Roman" w:cs="Times New Roman"/>
          <w:sz w:val="24"/>
          <w:szCs w:val="24"/>
          <w:lang w:val="en-US"/>
        </w:rPr>
        <w:t xml:space="preserve">lessons categories. The second part presents </w:t>
      </w:r>
      <w:r w:rsidR="00D12DD2" w:rsidRPr="00796211">
        <w:rPr>
          <w:rFonts w:ascii="Times New Roman" w:eastAsia="Calibri" w:hAnsi="Times New Roman" w:cs="Times New Roman"/>
          <w:sz w:val="24"/>
          <w:szCs w:val="24"/>
          <w:lang w:val="en-US"/>
        </w:rPr>
        <w:t>the correlations found</w:t>
      </w:r>
      <w:r w:rsidR="00D12DD2">
        <w:rPr>
          <w:rFonts w:ascii="Times New Roman" w:eastAsia="Calibri" w:hAnsi="Times New Roman" w:cs="Times New Roman"/>
          <w:sz w:val="24"/>
          <w:szCs w:val="24"/>
          <w:lang w:val="en-US"/>
        </w:rPr>
        <w:t xml:space="preserve"> </w:t>
      </w:r>
      <w:r w:rsidR="00D12DD2" w:rsidRPr="003806DC">
        <w:rPr>
          <w:rFonts w:ascii="Times New Roman" w:eastAsia="Calibri" w:hAnsi="Times New Roman" w:cs="Times New Roman"/>
          <w:sz w:val="24"/>
          <w:szCs w:val="24"/>
          <w:lang w:val="en-US"/>
        </w:rPr>
        <w:t xml:space="preserve">between </w:t>
      </w:r>
      <w:r w:rsidR="00D12DD2">
        <w:rPr>
          <w:rFonts w:ascii="Times New Roman" w:eastAsia="Calibri" w:hAnsi="Times New Roman" w:cs="Times New Roman"/>
          <w:sz w:val="24"/>
          <w:szCs w:val="24"/>
          <w:lang w:val="en-US"/>
        </w:rPr>
        <w:t xml:space="preserve">the </w:t>
      </w:r>
      <w:r w:rsidR="00D12DD2" w:rsidRPr="003806DC">
        <w:rPr>
          <w:rFonts w:ascii="Times New Roman" w:eastAsia="Calibri" w:hAnsi="Times New Roman" w:cs="Times New Roman"/>
          <w:sz w:val="24"/>
          <w:szCs w:val="24"/>
          <w:lang w:val="en-US"/>
        </w:rPr>
        <w:t xml:space="preserve">Post-Holocaust era dilemmas categories and </w:t>
      </w:r>
      <w:r w:rsidR="00D12DD2">
        <w:rPr>
          <w:rFonts w:ascii="Times New Roman" w:eastAsia="Calibri" w:hAnsi="Times New Roman" w:cs="Times New Roman"/>
          <w:sz w:val="24"/>
          <w:szCs w:val="24"/>
          <w:lang w:val="en-US"/>
        </w:rPr>
        <w:t xml:space="preserve">the </w:t>
      </w:r>
      <w:r w:rsidR="00D12DD2" w:rsidRPr="003806DC">
        <w:rPr>
          <w:rFonts w:ascii="Times New Roman" w:eastAsia="Calibri" w:hAnsi="Times New Roman" w:cs="Times New Roman"/>
          <w:sz w:val="24"/>
          <w:szCs w:val="24"/>
          <w:lang w:val="en-US"/>
        </w:rPr>
        <w:t xml:space="preserve">lessons categories. </w:t>
      </w:r>
    </w:p>
    <w:p w14:paraId="284151E3" w14:textId="77777777" w:rsidR="00D12DD2" w:rsidRPr="003E7259" w:rsidRDefault="00D12DD2" w:rsidP="00D12DD2">
      <w:pPr>
        <w:spacing w:line="360" w:lineRule="auto"/>
        <w:rPr>
          <w:rFonts w:ascii="Times New Roman" w:eastAsia="Calibri" w:hAnsi="Times New Roman" w:cs="Times New Roman"/>
          <w:b/>
          <w:bCs/>
          <w:i/>
          <w:iCs/>
          <w:sz w:val="24"/>
          <w:szCs w:val="24"/>
          <w:lang w:val="en-US"/>
        </w:rPr>
      </w:pPr>
      <w:r w:rsidRPr="003E7259">
        <w:rPr>
          <w:rFonts w:ascii="Times New Roman" w:eastAsia="Calibri" w:hAnsi="Times New Roman" w:cs="Times New Roman"/>
          <w:b/>
          <w:bCs/>
          <w:i/>
          <w:iCs/>
          <w:sz w:val="24"/>
          <w:szCs w:val="24"/>
          <w:lang w:val="en-US"/>
        </w:rPr>
        <w:t>Method</w:t>
      </w:r>
    </w:p>
    <w:p w14:paraId="6CEF2982" w14:textId="77777777" w:rsidR="00D12DD2" w:rsidRPr="003806DC" w:rsidRDefault="00D12DD2" w:rsidP="00D12DD2">
      <w:pPr>
        <w:spacing w:line="360" w:lineRule="auto"/>
        <w:ind w:firstLine="720"/>
        <w:rPr>
          <w:rFonts w:ascii="Times New Roman" w:eastAsia="Calibri" w:hAnsi="Times New Roman" w:cs="Times New Roman"/>
          <w:b/>
          <w:bCs/>
          <w:sz w:val="24"/>
          <w:szCs w:val="24"/>
          <w:lang w:val="en-US"/>
        </w:rPr>
      </w:pPr>
      <w:r w:rsidRPr="003806DC">
        <w:rPr>
          <w:rFonts w:ascii="Times New Roman" w:eastAsia="Calibri" w:hAnsi="Times New Roman" w:cs="Times New Roman"/>
          <w:sz w:val="24"/>
          <w:szCs w:val="24"/>
          <w:lang w:val="en-US"/>
        </w:rPr>
        <w:t xml:space="preserve">The study </w:t>
      </w:r>
      <w:r>
        <w:rPr>
          <w:rFonts w:ascii="Times New Roman" w:eastAsia="Calibri" w:hAnsi="Times New Roman" w:cs="Times New Roman"/>
          <w:sz w:val="24"/>
          <w:szCs w:val="24"/>
          <w:lang w:val="en-US"/>
        </w:rPr>
        <w:t xml:space="preserve">was </w:t>
      </w:r>
      <w:r w:rsidRPr="003806DC">
        <w:rPr>
          <w:rFonts w:ascii="Times New Roman" w:eastAsia="Calibri" w:hAnsi="Times New Roman" w:cs="Times New Roman"/>
          <w:sz w:val="24"/>
          <w:szCs w:val="24"/>
          <w:lang w:val="en-US"/>
        </w:rPr>
        <w:t xml:space="preserve">conducted at the end of the research after all the data </w:t>
      </w:r>
      <w:r>
        <w:rPr>
          <w:rFonts w:ascii="Times New Roman" w:eastAsia="Calibri" w:hAnsi="Times New Roman" w:cs="Times New Roman"/>
          <w:sz w:val="24"/>
          <w:szCs w:val="24"/>
          <w:lang w:val="en-US"/>
        </w:rPr>
        <w:t xml:space="preserve">were collected </w:t>
      </w:r>
      <w:r w:rsidRPr="003806DC">
        <w:rPr>
          <w:rFonts w:ascii="Times New Roman" w:eastAsia="Calibri" w:hAnsi="Times New Roman" w:cs="Times New Roman"/>
          <w:sz w:val="24"/>
          <w:szCs w:val="24"/>
          <w:lang w:val="en-US"/>
        </w:rPr>
        <w:t xml:space="preserve">from the </w:t>
      </w:r>
      <w:r w:rsidR="00E03368">
        <w:rPr>
          <w:rFonts w:ascii="Times New Roman" w:eastAsia="Calibri" w:hAnsi="Times New Roman" w:cs="Times New Roman"/>
          <w:sz w:val="24"/>
          <w:szCs w:val="24"/>
          <w:lang w:val="en-US"/>
        </w:rPr>
        <w:t xml:space="preserve">three </w:t>
      </w:r>
      <w:r w:rsidRPr="003806DC">
        <w:rPr>
          <w:rFonts w:ascii="Times New Roman" w:eastAsia="Calibri" w:hAnsi="Times New Roman" w:cs="Times New Roman"/>
          <w:sz w:val="24"/>
          <w:szCs w:val="24"/>
          <w:lang w:val="en-US"/>
        </w:rPr>
        <w:t>Moral Attitudes Questionnaire</w:t>
      </w:r>
      <w:r w:rsidR="00E03368">
        <w:rPr>
          <w:rFonts w:ascii="Times New Roman" w:eastAsia="Calibri" w:hAnsi="Times New Roman" w:cs="Times New Roman"/>
          <w:sz w:val="24"/>
          <w:szCs w:val="24"/>
          <w:lang w:val="en-US"/>
        </w:rPr>
        <w:t>s and the Lessons Questionnaire</w:t>
      </w:r>
      <w:r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completed </w:t>
      </w:r>
      <w:r w:rsidRPr="003806DC">
        <w:rPr>
          <w:rFonts w:ascii="Times New Roman" w:eastAsia="Calibri" w:hAnsi="Times New Roman" w:cs="Times New Roman"/>
          <w:sz w:val="24"/>
          <w:szCs w:val="24"/>
          <w:lang w:val="en-US"/>
        </w:rPr>
        <w:t xml:space="preserve">by the 102 research participants. The statistical data analysis was </w:t>
      </w:r>
      <w:r>
        <w:rPr>
          <w:rFonts w:ascii="Times New Roman" w:eastAsia="Calibri" w:hAnsi="Times New Roman" w:cs="Times New Roman"/>
          <w:sz w:val="24"/>
          <w:szCs w:val="24"/>
          <w:lang w:val="en-US"/>
        </w:rPr>
        <w:t>performed with a</w:t>
      </w:r>
      <w:r w:rsidRPr="003806DC">
        <w:rPr>
          <w:rFonts w:ascii="Times New Roman" w:eastAsia="Calibri" w:hAnsi="Times New Roman" w:cs="Times New Roman"/>
          <w:sz w:val="24"/>
          <w:szCs w:val="24"/>
          <w:lang w:val="en-US"/>
        </w:rPr>
        <w:t xml:space="preserve"> correlation matrix using "Pearson" coefficient</w:t>
      </w:r>
      <w:r>
        <w:rPr>
          <w:rFonts w:ascii="Times New Roman" w:eastAsia="Calibri" w:hAnsi="Times New Roman" w:cs="Times New Roman"/>
          <w:sz w:val="24"/>
          <w:szCs w:val="24"/>
          <w:lang w:val="en-US"/>
        </w:rPr>
        <w:t>s</w:t>
      </w:r>
      <w:r w:rsidRPr="003806DC">
        <w:rPr>
          <w:rFonts w:ascii="Times New Roman" w:eastAsia="Calibri" w:hAnsi="Times New Roman" w:cs="Times New Roman"/>
          <w:sz w:val="24"/>
          <w:szCs w:val="24"/>
          <w:lang w:val="en-US"/>
        </w:rPr>
        <w:t xml:space="preserve"> in order to examine possible linear </w:t>
      </w:r>
      <w:r w:rsidRPr="00796211">
        <w:rPr>
          <w:rFonts w:ascii="Times New Roman" w:eastAsia="Calibri" w:hAnsi="Times New Roman" w:cs="Times New Roman"/>
          <w:sz w:val="24"/>
          <w:szCs w:val="24"/>
          <w:lang w:val="en-US"/>
        </w:rPr>
        <w:t>connections (correlations) between</w:t>
      </w:r>
      <w:r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 m</w:t>
      </w:r>
      <w:r w:rsidRPr="003806DC">
        <w:rPr>
          <w:rFonts w:ascii="Times New Roman" w:eastAsia="Calibri" w:hAnsi="Times New Roman" w:cs="Times New Roman"/>
          <w:sz w:val="24"/>
          <w:szCs w:val="24"/>
          <w:lang w:val="en-US"/>
        </w:rPr>
        <w:t xml:space="preserve">ean results for Holocaust and Post-Holocaust dilemmas categories and lessons categories. </w:t>
      </w:r>
      <w:r>
        <w:rPr>
          <w:rFonts w:ascii="Times New Roman" w:eastAsia="Calibri" w:hAnsi="Times New Roman" w:cs="Times New Roman"/>
          <w:sz w:val="24"/>
          <w:szCs w:val="24"/>
          <w:lang w:val="en-US"/>
        </w:rPr>
        <w:t>The two different moral solutions for e</w:t>
      </w:r>
      <w:r w:rsidRPr="003806DC">
        <w:rPr>
          <w:rFonts w:ascii="Times New Roman" w:eastAsia="Calibri" w:hAnsi="Times New Roman" w:cs="Times New Roman"/>
          <w:sz w:val="24"/>
          <w:szCs w:val="24"/>
          <w:lang w:val="en-US"/>
        </w:rPr>
        <w:t>ach moral attitude category w</w:t>
      </w:r>
      <w:r>
        <w:rPr>
          <w:rFonts w:ascii="Times New Roman" w:eastAsia="Calibri" w:hAnsi="Times New Roman" w:cs="Times New Roman"/>
          <w:sz w:val="24"/>
          <w:szCs w:val="24"/>
          <w:lang w:val="en-US"/>
        </w:rPr>
        <w:t>ere</w:t>
      </w:r>
      <w:r w:rsidRPr="003806DC">
        <w:rPr>
          <w:rFonts w:ascii="Times New Roman" w:eastAsia="Calibri" w:hAnsi="Times New Roman" w:cs="Times New Roman"/>
          <w:sz w:val="24"/>
          <w:szCs w:val="24"/>
          <w:lang w:val="en-US"/>
        </w:rPr>
        <w:t xml:space="preserve"> correlated with </w:t>
      </w:r>
      <w:r>
        <w:rPr>
          <w:rFonts w:ascii="Times New Roman" w:eastAsia="Calibri" w:hAnsi="Times New Roman" w:cs="Times New Roman"/>
          <w:sz w:val="24"/>
          <w:szCs w:val="24"/>
          <w:lang w:val="en-US"/>
        </w:rPr>
        <w:t xml:space="preserve">the </w:t>
      </w:r>
      <w:r w:rsidRPr="003806DC">
        <w:rPr>
          <w:rFonts w:ascii="Times New Roman" w:eastAsia="Calibri" w:hAnsi="Times New Roman" w:cs="Times New Roman"/>
          <w:sz w:val="24"/>
          <w:szCs w:val="24"/>
          <w:lang w:val="en-US"/>
        </w:rPr>
        <w:t>Humanist-liberal moral lessons category and with</w:t>
      </w:r>
      <w:r>
        <w:rPr>
          <w:rFonts w:ascii="Times New Roman" w:eastAsia="Calibri" w:hAnsi="Times New Roman" w:cs="Times New Roman"/>
          <w:sz w:val="24"/>
          <w:szCs w:val="24"/>
          <w:lang w:val="en-US"/>
        </w:rPr>
        <w:t xml:space="preserve"> the </w:t>
      </w:r>
      <w:r w:rsidRPr="003806DC">
        <w:rPr>
          <w:rFonts w:ascii="Times New Roman" w:eastAsia="Calibri" w:hAnsi="Times New Roman" w:cs="Times New Roman"/>
          <w:sz w:val="24"/>
          <w:szCs w:val="24"/>
          <w:lang w:val="en-US"/>
        </w:rPr>
        <w:t xml:space="preserve">Nationalist-utilitarian moral lessons category. </w:t>
      </w:r>
    </w:p>
    <w:p w14:paraId="2E185B56" w14:textId="77777777" w:rsidR="00C61020" w:rsidRDefault="00D12DD2" w:rsidP="00C61020">
      <w:pPr>
        <w:rPr>
          <w:rFonts w:ascii="Times New Roman" w:eastAsia="Calibri" w:hAnsi="Times New Roman" w:cs="Times New Roman"/>
          <w:b/>
          <w:bCs/>
          <w:sz w:val="24"/>
          <w:szCs w:val="24"/>
          <w:lang w:val="en-US"/>
        </w:rPr>
      </w:pPr>
      <w:r w:rsidRPr="003E7259">
        <w:rPr>
          <w:rFonts w:ascii="Times New Roman" w:eastAsia="Calibri" w:hAnsi="Times New Roman" w:cs="Times New Roman"/>
          <w:b/>
          <w:bCs/>
          <w:i/>
          <w:iCs/>
          <w:sz w:val="24"/>
          <w:szCs w:val="24"/>
          <w:lang w:val="en-US"/>
        </w:rPr>
        <w:t>Results</w:t>
      </w:r>
    </w:p>
    <w:p w14:paraId="7774B680" w14:textId="3505A380" w:rsidR="00C61020" w:rsidRPr="00853EC5" w:rsidRDefault="00853EC5" w:rsidP="004C2291">
      <w:pPr>
        <w:pStyle w:val="3"/>
        <w:spacing w:after="120"/>
        <w:rPr>
          <w:rFonts w:ascii="Times New Roman" w:eastAsia="Calibri" w:hAnsi="Times New Roman"/>
          <w:i/>
          <w:iCs/>
          <w:color w:val="000000" w:themeColor="text1"/>
          <w:sz w:val="24"/>
          <w:szCs w:val="24"/>
          <w:lang w:val="en-US"/>
        </w:rPr>
      </w:pPr>
      <w:bookmarkStart w:id="94" w:name="_Toc478145051"/>
      <w:r w:rsidRPr="00853EC5">
        <w:rPr>
          <w:rFonts w:ascii="Times New Roman" w:eastAsia="Calibri" w:hAnsi="Times New Roman"/>
          <w:i/>
          <w:iCs/>
          <w:color w:val="000000" w:themeColor="text1"/>
          <w:sz w:val="24"/>
          <w:szCs w:val="24"/>
          <w:lang w:val="en-US"/>
        </w:rPr>
        <w:t>3.4.1</w:t>
      </w:r>
      <w:r w:rsidR="00C61020" w:rsidRPr="00853EC5">
        <w:rPr>
          <w:rFonts w:ascii="Times New Roman" w:eastAsia="Calibri" w:hAnsi="Times New Roman"/>
          <w:i/>
          <w:iCs/>
          <w:color w:val="000000" w:themeColor="text1"/>
          <w:sz w:val="24"/>
          <w:szCs w:val="24"/>
          <w:rtl/>
          <w:lang w:val="en-US"/>
        </w:rPr>
        <w:t xml:space="preserve"> </w:t>
      </w:r>
      <w:r w:rsidR="00C61020" w:rsidRPr="00853EC5">
        <w:rPr>
          <w:rFonts w:ascii="Times New Roman" w:eastAsia="Calibri" w:hAnsi="Times New Roman"/>
          <w:i/>
          <w:iCs/>
          <w:color w:val="000000" w:themeColor="text1"/>
          <w:sz w:val="24"/>
          <w:szCs w:val="24"/>
          <w:lang w:val="en-US"/>
        </w:rPr>
        <w:t>Correlations between Holocaust moral attitudes and moral lessons</w:t>
      </w:r>
      <w:bookmarkEnd w:id="94"/>
    </w:p>
    <w:p w14:paraId="538A388C" w14:textId="7777777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David" w:eastAsia="Calibri" w:hAnsi="David" w:cs="David"/>
          <w:b/>
          <w:bCs/>
          <w:sz w:val="24"/>
          <w:szCs w:val="24"/>
          <w:lang w:val="en-US"/>
        </w:rPr>
        <w:t xml:space="preserve">In </w:t>
      </w:r>
      <w:r w:rsidRPr="003806DC">
        <w:rPr>
          <w:rFonts w:ascii="Times New Roman" w:eastAsia="Calibri" w:hAnsi="Times New Roman" w:cs="Times New Roman"/>
          <w:b/>
          <w:bCs/>
          <w:sz w:val="24"/>
          <w:szCs w:val="24"/>
          <w:lang w:val="en-US"/>
        </w:rPr>
        <w:t>category 1a</w:t>
      </w:r>
      <w:r w:rsidRPr="003806DC">
        <w:rPr>
          <w:rFonts w:ascii="Times New Roman" w:eastAsia="Calibri" w:hAnsi="Times New Roman" w:cs="Times New Roman"/>
          <w:sz w:val="24"/>
          <w:szCs w:val="24"/>
          <w:lang w:val="en-US"/>
        </w:rPr>
        <w:t>: "The collaboration dilemmas"</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w:t>
      </w:r>
      <w:r>
        <w:rPr>
          <w:rFonts w:ascii="Times New Roman" w:eastAsia="Calibri" w:hAnsi="Times New Roman" w:cs="Times New Roman"/>
          <w:sz w:val="24"/>
          <w:szCs w:val="24"/>
          <w:lang w:val="en-US"/>
        </w:rPr>
        <w:t xml:space="preserve">medium </w:t>
      </w:r>
      <w:r w:rsidRPr="003806DC">
        <w:rPr>
          <w:rFonts w:ascii="Times New Roman" w:eastAsia="Calibri" w:hAnsi="Times New Roman" w:cs="Times New Roman"/>
          <w:sz w:val="24"/>
          <w:szCs w:val="24"/>
          <w:lang w:val="en-US"/>
        </w:rPr>
        <w:t xml:space="preserve">positive significant linear </w:t>
      </w:r>
      <w:r w:rsidRPr="00796211">
        <w:rPr>
          <w:rFonts w:ascii="Times New Roman" w:eastAsia="Calibri" w:hAnsi="Times New Roman" w:cs="Times New Roman"/>
          <w:sz w:val="24"/>
          <w:szCs w:val="24"/>
          <w:lang w:val="en-US"/>
        </w:rPr>
        <w:t>correlation</w:t>
      </w:r>
      <w:r w:rsidRPr="003806DC">
        <w:rPr>
          <w:rFonts w:ascii="Times New Roman" w:eastAsia="Calibri" w:hAnsi="Times New Roman" w:cs="Times New Roman"/>
          <w:sz w:val="24"/>
          <w:szCs w:val="24"/>
          <w:lang w:val="en-US"/>
        </w:rPr>
        <w:t xml:space="preserve"> was found between </w:t>
      </w:r>
      <w:r>
        <w:rPr>
          <w:rFonts w:ascii="Times New Roman" w:eastAsia="Calibri" w:hAnsi="Times New Roman" w:cs="Times New Roman"/>
          <w:sz w:val="24"/>
          <w:szCs w:val="24"/>
          <w:lang w:val="en-US"/>
        </w:rPr>
        <w:t>the</w:t>
      </w:r>
      <w:r w:rsidRPr="003806DC">
        <w:rPr>
          <w:rFonts w:ascii="Times New Roman" w:eastAsia="Calibri" w:hAnsi="Times New Roman" w:cs="Times New Roman"/>
          <w:sz w:val="24"/>
          <w:szCs w:val="24"/>
          <w:lang w:val="en-US"/>
        </w:rPr>
        <w:t xml:space="preserve"> results for the survival moral solution</w:t>
      </w:r>
      <w:r>
        <w:rPr>
          <w:rFonts w:ascii="Times New Roman" w:eastAsia="Calibri" w:hAnsi="Times New Roman" w:cs="Times New Roman"/>
          <w:sz w:val="24"/>
          <w:szCs w:val="24"/>
          <w:lang w:val="en-US"/>
        </w:rPr>
        <w:t xml:space="preserve"> </w:t>
      </w:r>
      <w:r w:rsidRPr="003806DC">
        <w:rPr>
          <w:rFonts w:ascii="Times New Roman" w:eastAsia="Calibri" w:hAnsi="Times New Roman" w:cs="Times New Roman"/>
          <w:sz w:val="24"/>
          <w:szCs w:val="24"/>
          <w:lang w:val="en-US"/>
        </w:rPr>
        <w:t xml:space="preserve">and the 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Humanist-Liberal moral lessons (r=0.33, p&lt;0.01).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survival moral solution is higher, </w:t>
      </w:r>
      <w:r>
        <w:rPr>
          <w:rFonts w:ascii="Times New Roman" w:eastAsia="Calibri" w:hAnsi="Times New Roman" w:cs="Times New Roman"/>
          <w:sz w:val="24"/>
          <w:szCs w:val="24"/>
          <w:lang w:val="en-US"/>
        </w:rPr>
        <w:t xml:space="preserve">then </w:t>
      </w:r>
      <w:r w:rsidRPr="003806DC">
        <w:rPr>
          <w:rFonts w:ascii="Times New Roman" w:eastAsia="Calibri" w:hAnsi="Times New Roman" w:cs="Times New Roman"/>
          <w:sz w:val="24"/>
          <w:szCs w:val="24"/>
          <w:lang w:val="en-US"/>
        </w:rPr>
        <w:t xml:space="preserve">the extent of agreement with Humanist-Liberal moral lessons </w:t>
      </w:r>
      <w:r>
        <w:rPr>
          <w:rFonts w:ascii="Times New Roman" w:eastAsia="Calibri" w:hAnsi="Times New Roman" w:cs="Times New Roman"/>
          <w:sz w:val="24"/>
          <w:szCs w:val="24"/>
          <w:lang w:val="en-US"/>
        </w:rPr>
        <w:t>will</w:t>
      </w:r>
      <w:r w:rsidRPr="003806DC">
        <w:rPr>
          <w:rFonts w:ascii="Times New Roman" w:eastAsia="Calibri" w:hAnsi="Times New Roman" w:cs="Times New Roman"/>
          <w:sz w:val="24"/>
          <w:szCs w:val="24"/>
          <w:lang w:val="en-US"/>
        </w:rPr>
        <w:t xml:space="preserve"> </w:t>
      </w:r>
      <w:r w:rsidR="00E346B0">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also higher.</w:t>
      </w:r>
    </w:p>
    <w:p w14:paraId="78A829FF" w14:textId="345E36B9"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David" w:eastAsia="Calibri" w:hAnsi="David" w:cs="David"/>
          <w:b/>
          <w:bCs/>
          <w:sz w:val="24"/>
          <w:szCs w:val="24"/>
          <w:lang w:val="en-US"/>
        </w:rPr>
        <w:t xml:space="preserve">In </w:t>
      </w:r>
      <w:r w:rsidR="00161D74">
        <w:rPr>
          <w:rFonts w:ascii="Times New Roman" w:eastAsia="Calibri" w:hAnsi="Times New Roman" w:cs="Times New Roman"/>
          <w:b/>
          <w:bCs/>
          <w:sz w:val="24"/>
          <w:szCs w:val="24"/>
          <w:lang w:val="en-US"/>
        </w:rPr>
        <w:t>c</w:t>
      </w:r>
      <w:r w:rsidR="00161D74" w:rsidRPr="003806DC">
        <w:rPr>
          <w:rFonts w:ascii="Times New Roman" w:eastAsia="Calibri" w:hAnsi="Times New Roman" w:cs="Times New Roman"/>
          <w:b/>
          <w:bCs/>
          <w:sz w:val="24"/>
          <w:szCs w:val="24"/>
          <w:lang w:val="en-US"/>
        </w:rPr>
        <w:t xml:space="preserve">ategory </w:t>
      </w:r>
      <w:r w:rsidRPr="003806DC">
        <w:rPr>
          <w:rFonts w:ascii="Times New Roman" w:eastAsia="Calibri" w:hAnsi="Times New Roman" w:cs="Times New Roman"/>
          <w:b/>
          <w:bCs/>
          <w:sz w:val="24"/>
          <w:szCs w:val="24"/>
          <w:lang w:val="en-US"/>
        </w:rPr>
        <w:t>2a</w:t>
      </w:r>
      <w:r w:rsidRPr="003806DC">
        <w:rPr>
          <w:rFonts w:ascii="Times New Roman" w:eastAsia="Calibri" w:hAnsi="Times New Roman" w:cs="Times New Roman"/>
          <w:sz w:val="24"/>
          <w:szCs w:val="24"/>
          <w:lang w:val="en-US"/>
        </w:rPr>
        <w:t>: "The acute dilemmas"</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medium positive significant linear </w:t>
      </w:r>
      <w:r w:rsidRPr="00796211">
        <w:rPr>
          <w:rFonts w:ascii="Times New Roman" w:eastAsia="Calibri" w:hAnsi="Times New Roman" w:cs="Times New Roman"/>
          <w:sz w:val="24"/>
          <w:szCs w:val="24"/>
          <w:lang w:val="en-US"/>
        </w:rPr>
        <w:t>correlation was</w:t>
      </w:r>
      <w:r w:rsidRPr="003806DC">
        <w:rPr>
          <w:rFonts w:ascii="Times New Roman" w:eastAsia="Calibri" w:hAnsi="Times New Roman" w:cs="Times New Roman"/>
          <w:sz w:val="24"/>
          <w:szCs w:val="24"/>
          <w:lang w:val="en-US"/>
        </w:rPr>
        <w:t xml:space="preserve"> found between</w:t>
      </w:r>
      <w:r>
        <w:rPr>
          <w:rFonts w:ascii="Times New Roman" w:eastAsia="Calibri" w:hAnsi="Times New Roman" w:cs="Times New Roman"/>
          <w:sz w:val="24"/>
          <w:szCs w:val="24"/>
          <w:lang w:val="en-US"/>
        </w:rPr>
        <w:t xml:space="preserve"> the</w:t>
      </w:r>
      <w:r w:rsidRPr="003806DC">
        <w:rPr>
          <w:rFonts w:ascii="Times New Roman" w:eastAsia="Calibri" w:hAnsi="Times New Roman" w:cs="Times New Roman"/>
          <w:sz w:val="24"/>
          <w:szCs w:val="24"/>
          <w:lang w:val="en-US"/>
        </w:rPr>
        <w:t xml:space="preserve"> results for the survival moral solution</w:t>
      </w:r>
      <w:r>
        <w:rPr>
          <w:rFonts w:ascii="Times New Roman" w:eastAsia="Calibri" w:hAnsi="Times New Roman" w:cs="Times New Roman"/>
          <w:sz w:val="24"/>
          <w:szCs w:val="24"/>
          <w:lang w:val="en-US"/>
        </w:rPr>
        <w:t xml:space="preserve"> </w:t>
      </w:r>
      <w:r w:rsidRPr="003806DC">
        <w:rPr>
          <w:rFonts w:ascii="Times New Roman" w:eastAsia="Calibri" w:hAnsi="Times New Roman" w:cs="Times New Roman"/>
          <w:sz w:val="24"/>
          <w:szCs w:val="24"/>
          <w:lang w:val="en-US"/>
        </w:rPr>
        <w:t xml:space="preserve">and 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Humanist-Liberal moral lessons (R=0.35, p&lt;0.01).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survival moral solution is higher, the</w:t>
      </w:r>
      <w:r>
        <w:rPr>
          <w:rFonts w:ascii="Times New Roman" w:eastAsia="Calibri" w:hAnsi="Times New Roman" w:cs="Times New Roman"/>
          <w:sz w:val="24"/>
          <w:szCs w:val="24"/>
          <w:lang w:val="en-US"/>
        </w:rPr>
        <w:t>n the</w:t>
      </w:r>
      <w:r w:rsidRPr="003806DC">
        <w:rPr>
          <w:rFonts w:ascii="Times New Roman" w:eastAsia="Calibri" w:hAnsi="Times New Roman" w:cs="Times New Roman"/>
          <w:sz w:val="24"/>
          <w:szCs w:val="24"/>
          <w:lang w:val="en-US"/>
        </w:rPr>
        <w:t xml:space="preserve"> extent of agreement with Humanist-Liberal moral lessons </w:t>
      </w:r>
      <w:r>
        <w:rPr>
          <w:rFonts w:ascii="Times New Roman" w:eastAsia="Calibri" w:hAnsi="Times New Roman" w:cs="Times New Roman"/>
          <w:sz w:val="24"/>
          <w:szCs w:val="24"/>
          <w:lang w:val="en-US"/>
        </w:rPr>
        <w:t xml:space="preserve">will </w:t>
      </w:r>
      <w:r w:rsidRPr="003806DC">
        <w:rPr>
          <w:rFonts w:ascii="Times New Roman" w:eastAsia="Calibri" w:hAnsi="Times New Roman" w:cs="Times New Roman"/>
          <w:sz w:val="24"/>
          <w:szCs w:val="24"/>
          <w:lang w:val="en-US"/>
        </w:rPr>
        <w:t xml:space="preserve">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 xml:space="preserve">higher. </w:t>
      </w:r>
    </w:p>
    <w:p w14:paraId="6660255A" w14:textId="1D662D2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David" w:eastAsia="Calibri" w:hAnsi="David" w:cs="David"/>
          <w:b/>
          <w:bCs/>
          <w:sz w:val="24"/>
          <w:szCs w:val="24"/>
          <w:lang w:val="en-US"/>
        </w:rPr>
        <w:t xml:space="preserve">In </w:t>
      </w:r>
      <w:r w:rsidR="00161D74">
        <w:rPr>
          <w:rFonts w:ascii="Times New Roman" w:eastAsia="Calibri" w:hAnsi="Times New Roman" w:cs="Times New Roman"/>
          <w:b/>
          <w:bCs/>
          <w:sz w:val="24"/>
          <w:szCs w:val="24"/>
          <w:lang w:val="en-US"/>
        </w:rPr>
        <w:t>c</w:t>
      </w:r>
      <w:r w:rsidRPr="003806DC">
        <w:rPr>
          <w:rFonts w:ascii="Times New Roman" w:eastAsia="Calibri" w:hAnsi="Times New Roman" w:cs="Times New Roman"/>
          <w:b/>
          <w:bCs/>
          <w:sz w:val="24"/>
          <w:szCs w:val="24"/>
          <w:lang w:val="en-US"/>
        </w:rPr>
        <w:t>ategory 3a</w:t>
      </w:r>
      <w:r w:rsidRPr="003806DC">
        <w:rPr>
          <w:rFonts w:ascii="Times New Roman" w:eastAsia="Calibri" w:hAnsi="Times New Roman" w:cs="Times New Roman"/>
          <w:sz w:val="24"/>
          <w:szCs w:val="24"/>
          <w:lang w:val="en-US"/>
        </w:rPr>
        <w:t>: "The parental dilemmas"</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w:t>
      </w:r>
      <w:r>
        <w:rPr>
          <w:rFonts w:ascii="Times New Roman" w:eastAsia="Calibri" w:hAnsi="Times New Roman" w:cs="Times New Roman"/>
          <w:sz w:val="24"/>
          <w:szCs w:val="24"/>
          <w:lang w:val="en-US"/>
        </w:rPr>
        <w:t xml:space="preserve">medium </w:t>
      </w:r>
      <w:r w:rsidRPr="003806DC">
        <w:rPr>
          <w:rFonts w:ascii="Times New Roman" w:eastAsia="Calibri" w:hAnsi="Times New Roman" w:cs="Times New Roman"/>
          <w:sz w:val="24"/>
          <w:szCs w:val="24"/>
          <w:lang w:val="en-US"/>
        </w:rPr>
        <w:t xml:space="preserve">positive significant linear </w:t>
      </w:r>
      <w:r w:rsidRPr="00796211">
        <w:rPr>
          <w:rFonts w:ascii="Times New Roman" w:eastAsia="Calibri" w:hAnsi="Times New Roman" w:cs="Times New Roman"/>
          <w:sz w:val="24"/>
          <w:szCs w:val="24"/>
          <w:lang w:val="en-US"/>
        </w:rPr>
        <w:t>correlation was</w:t>
      </w:r>
      <w:r w:rsidRPr="003806DC">
        <w:rPr>
          <w:rFonts w:ascii="Times New Roman" w:eastAsia="Calibri" w:hAnsi="Times New Roman" w:cs="Times New Roman"/>
          <w:sz w:val="24"/>
          <w:szCs w:val="24"/>
          <w:lang w:val="en-US"/>
        </w:rPr>
        <w:t xml:space="preserve"> found </w:t>
      </w:r>
      <w:r>
        <w:rPr>
          <w:rFonts w:ascii="Times New Roman" w:eastAsia="Calibri" w:hAnsi="Times New Roman" w:cs="Times New Roman"/>
          <w:sz w:val="24"/>
          <w:szCs w:val="24"/>
          <w:lang w:val="en-US"/>
        </w:rPr>
        <w:t>between the results for</w:t>
      </w:r>
      <w:r w:rsidRPr="003806DC">
        <w:rPr>
          <w:rFonts w:ascii="Times New Roman" w:eastAsia="Calibri" w:hAnsi="Times New Roman" w:cs="Times New Roman"/>
          <w:sz w:val="24"/>
          <w:szCs w:val="24"/>
          <w:lang w:val="en-US"/>
        </w:rPr>
        <w:t xml:space="preserve"> the survival moral solution and the </w:t>
      </w:r>
      <w:r w:rsidRPr="003806DC">
        <w:rPr>
          <w:rFonts w:ascii="Times New Roman" w:eastAsia="Calibri" w:hAnsi="Times New Roman" w:cs="Times New Roman"/>
          <w:sz w:val="24"/>
          <w:szCs w:val="24"/>
          <w:lang w:val="en-US"/>
        </w:rPr>
        <w:lastRenderedPageBreak/>
        <w:t xml:space="preserve">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Humanist-Liberal moral lessons (R=0.28, p&lt;0.01).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survival moral solution is higher, the extent of agreement with Humanist-Liberal moral lessons </w:t>
      </w:r>
      <w:r>
        <w:rPr>
          <w:rFonts w:ascii="Times New Roman" w:eastAsia="Calibri" w:hAnsi="Times New Roman" w:cs="Times New Roman"/>
          <w:sz w:val="24"/>
          <w:szCs w:val="24"/>
          <w:lang w:val="en-US"/>
        </w:rPr>
        <w:t>will</w:t>
      </w:r>
      <w:r w:rsidRPr="003806DC">
        <w:rPr>
          <w:rFonts w:ascii="Times New Roman" w:eastAsia="Calibri" w:hAnsi="Times New Roman" w:cs="Times New Roman"/>
          <w:sz w:val="24"/>
          <w:szCs w:val="24"/>
          <w:lang w:val="en-US"/>
        </w:rPr>
        <w:t xml:space="preserve"> 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 xml:space="preserve">higher. </w:t>
      </w:r>
    </w:p>
    <w:p w14:paraId="1185E882" w14:textId="7777777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Times New Roman" w:eastAsia="Calibri" w:hAnsi="Times New Roman" w:cs="Times New Roman"/>
          <w:sz w:val="24"/>
          <w:szCs w:val="24"/>
          <w:lang w:val="en-US"/>
        </w:rPr>
        <w:t>No significant linear correlations were found between Holocaust moral dilemmas categories and Nationalist-utilitarian lessons, for either one of the moral solutions.</w:t>
      </w:r>
    </w:p>
    <w:p w14:paraId="59356B89" w14:textId="2D554E2E" w:rsidR="00D12DD2" w:rsidRPr="00853EC5" w:rsidRDefault="00853EC5" w:rsidP="004C2291">
      <w:pPr>
        <w:pStyle w:val="3"/>
        <w:spacing w:after="120"/>
        <w:rPr>
          <w:rFonts w:ascii="Times New Roman" w:eastAsia="Calibri" w:hAnsi="Times New Roman"/>
          <w:i/>
          <w:iCs/>
          <w:color w:val="000000" w:themeColor="text1"/>
          <w:sz w:val="24"/>
          <w:szCs w:val="24"/>
          <w:lang w:val="en-US"/>
        </w:rPr>
      </w:pPr>
      <w:bookmarkStart w:id="95" w:name="_Toc470599557"/>
      <w:bookmarkStart w:id="96" w:name="_Toc478145052"/>
      <w:r w:rsidRPr="00853EC5">
        <w:rPr>
          <w:rFonts w:ascii="Times New Roman" w:eastAsia="Calibri" w:hAnsi="Times New Roman"/>
          <w:i/>
          <w:iCs/>
          <w:color w:val="000000" w:themeColor="text1"/>
          <w:sz w:val="24"/>
          <w:szCs w:val="24"/>
          <w:lang w:val="en-US"/>
        </w:rPr>
        <w:t xml:space="preserve">3.4.2 </w:t>
      </w:r>
      <w:r w:rsidR="00D12DD2" w:rsidRPr="00853EC5">
        <w:rPr>
          <w:rFonts w:ascii="Times New Roman" w:eastAsia="Calibri" w:hAnsi="Times New Roman"/>
          <w:i/>
          <w:iCs/>
          <w:color w:val="000000" w:themeColor="text1"/>
          <w:sz w:val="24"/>
          <w:szCs w:val="24"/>
          <w:lang w:val="en-US"/>
        </w:rPr>
        <w:t>Correlations between Post-Holocaust moral attitudes and moral lessons</w:t>
      </w:r>
      <w:bookmarkEnd w:id="95"/>
      <w:bookmarkEnd w:id="96"/>
    </w:p>
    <w:p w14:paraId="716B5C54" w14:textId="3CA4FFDF"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Times New Roman" w:eastAsia="Calibri" w:hAnsi="Times New Roman" w:cs="Times New Roman"/>
          <w:b/>
          <w:bCs/>
          <w:sz w:val="24"/>
          <w:szCs w:val="24"/>
          <w:lang w:val="en-US"/>
        </w:rPr>
        <w:t xml:space="preserve">In </w:t>
      </w:r>
      <w:r w:rsidR="00161D74">
        <w:rPr>
          <w:rFonts w:ascii="Times New Roman" w:eastAsia="Calibri" w:hAnsi="Times New Roman" w:cs="Times New Roman"/>
          <w:b/>
          <w:bCs/>
          <w:sz w:val="24"/>
          <w:szCs w:val="24"/>
          <w:lang w:val="en-US"/>
        </w:rPr>
        <w:t>c</w:t>
      </w:r>
      <w:r w:rsidRPr="003806DC">
        <w:rPr>
          <w:rFonts w:ascii="Times New Roman" w:eastAsia="Calibri" w:hAnsi="Times New Roman" w:cs="Times New Roman"/>
          <w:b/>
          <w:bCs/>
          <w:sz w:val="24"/>
          <w:szCs w:val="24"/>
          <w:lang w:val="en-US"/>
        </w:rPr>
        <w:t>ategory 4a</w:t>
      </w:r>
      <w:r w:rsidRPr="003806DC">
        <w:rPr>
          <w:rFonts w:ascii="Times New Roman" w:eastAsia="Calibri" w:hAnsi="Times New Roman" w:cs="Times New Roman"/>
          <w:sz w:val="24"/>
          <w:szCs w:val="24"/>
          <w:lang w:val="en-US"/>
        </w:rPr>
        <w:t>: "The perception of Jewish behavior towards the Nazis"</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w:t>
      </w:r>
      <w:r>
        <w:rPr>
          <w:rFonts w:ascii="Times New Roman" w:eastAsia="Calibri" w:hAnsi="Times New Roman" w:cs="Times New Roman"/>
          <w:sz w:val="24"/>
          <w:szCs w:val="24"/>
          <w:lang w:val="en-US"/>
        </w:rPr>
        <w:t xml:space="preserve">medium </w:t>
      </w:r>
      <w:r w:rsidRPr="003806DC">
        <w:rPr>
          <w:rFonts w:ascii="Times New Roman" w:eastAsia="Calibri" w:hAnsi="Times New Roman" w:cs="Times New Roman"/>
          <w:sz w:val="24"/>
          <w:szCs w:val="24"/>
          <w:lang w:val="en-US"/>
        </w:rPr>
        <w:t xml:space="preserve">positive significant linear connection </w:t>
      </w:r>
      <w:r>
        <w:rPr>
          <w:rFonts w:ascii="Times New Roman" w:eastAsia="Calibri" w:hAnsi="Times New Roman" w:cs="Times New Roman"/>
          <w:sz w:val="24"/>
          <w:szCs w:val="24"/>
          <w:lang w:val="en-US"/>
        </w:rPr>
        <w:t>(correlation)</w:t>
      </w:r>
      <w:r w:rsidRPr="003806DC">
        <w:rPr>
          <w:rFonts w:ascii="Times New Roman" w:eastAsia="Calibri" w:hAnsi="Times New Roman" w:cs="Times New Roman"/>
          <w:sz w:val="24"/>
          <w:szCs w:val="24"/>
          <w:lang w:val="en-US"/>
        </w:rPr>
        <w:t xml:space="preserve"> was found between </w:t>
      </w:r>
      <w:r>
        <w:rPr>
          <w:rFonts w:ascii="Times New Roman" w:eastAsia="Calibri" w:hAnsi="Times New Roman" w:cs="Times New Roman"/>
          <w:sz w:val="24"/>
          <w:szCs w:val="24"/>
          <w:lang w:val="en-US"/>
        </w:rPr>
        <w:t>the</w:t>
      </w:r>
      <w:r w:rsidRPr="003806DC">
        <w:rPr>
          <w:rFonts w:ascii="Times New Roman" w:eastAsia="Calibri" w:hAnsi="Times New Roman" w:cs="Times New Roman"/>
          <w:sz w:val="24"/>
          <w:szCs w:val="24"/>
          <w:lang w:val="en-US"/>
        </w:rPr>
        <w:t xml:space="preserve"> results for the judgmental moral solution and the 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nationalist-utilitarian moral lessons (r=0.22, p&lt;0.05).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judgmental moral solution is higher, the</w:t>
      </w:r>
      <w:r>
        <w:rPr>
          <w:rFonts w:ascii="Times New Roman" w:eastAsia="Calibri" w:hAnsi="Times New Roman" w:cs="Times New Roman"/>
          <w:sz w:val="24"/>
          <w:szCs w:val="24"/>
          <w:lang w:val="en-US"/>
        </w:rPr>
        <w:t>n the</w:t>
      </w:r>
      <w:r w:rsidRPr="003806DC">
        <w:rPr>
          <w:rFonts w:ascii="Times New Roman" w:eastAsia="Calibri" w:hAnsi="Times New Roman" w:cs="Times New Roman"/>
          <w:sz w:val="24"/>
          <w:szCs w:val="24"/>
          <w:lang w:val="en-US"/>
        </w:rPr>
        <w:t xml:space="preserve"> extent of agreement with nationalist-utilitarian moral lessons </w:t>
      </w:r>
      <w:r>
        <w:rPr>
          <w:rFonts w:ascii="Times New Roman" w:eastAsia="Calibri" w:hAnsi="Times New Roman" w:cs="Times New Roman"/>
          <w:sz w:val="24"/>
          <w:szCs w:val="24"/>
          <w:lang w:val="en-US"/>
        </w:rPr>
        <w:t>will</w:t>
      </w:r>
      <w:r w:rsidRPr="003806DC">
        <w:rPr>
          <w:rFonts w:ascii="Times New Roman" w:eastAsia="Calibri" w:hAnsi="Times New Roman" w:cs="Times New Roman"/>
          <w:sz w:val="24"/>
          <w:szCs w:val="24"/>
          <w:lang w:val="en-US"/>
        </w:rPr>
        <w:t xml:space="preserve"> 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 xml:space="preserve">higher. </w:t>
      </w:r>
    </w:p>
    <w:p w14:paraId="3EC2027E" w14:textId="20F8DA9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Times New Roman" w:eastAsia="Calibri" w:hAnsi="Times New Roman" w:cs="Times New Roman"/>
          <w:b/>
          <w:bCs/>
          <w:sz w:val="24"/>
          <w:szCs w:val="24"/>
          <w:lang w:val="en-US"/>
        </w:rPr>
        <w:t xml:space="preserve">In </w:t>
      </w:r>
      <w:r w:rsidR="00161D74">
        <w:rPr>
          <w:rFonts w:ascii="Times New Roman" w:eastAsia="Calibri" w:hAnsi="Times New Roman" w:cs="Times New Roman"/>
          <w:b/>
          <w:bCs/>
          <w:sz w:val="24"/>
          <w:szCs w:val="24"/>
          <w:lang w:val="en-US"/>
        </w:rPr>
        <w:t>c</w:t>
      </w:r>
      <w:r w:rsidRPr="003806DC">
        <w:rPr>
          <w:rFonts w:ascii="Times New Roman" w:eastAsia="Calibri" w:hAnsi="Times New Roman" w:cs="Times New Roman"/>
          <w:b/>
          <w:bCs/>
          <w:sz w:val="24"/>
          <w:szCs w:val="24"/>
          <w:lang w:val="en-US"/>
        </w:rPr>
        <w:t xml:space="preserve">ategory 4b: </w:t>
      </w:r>
      <w:r w:rsidRPr="003806DC">
        <w:rPr>
          <w:rFonts w:ascii="Times New Roman" w:eastAsia="Calibri" w:hAnsi="Times New Roman" w:cs="Times New Roman"/>
          <w:sz w:val="24"/>
          <w:szCs w:val="24"/>
          <w:lang w:val="en-US"/>
        </w:rPr>
        <w:t>"The perception of Jewish behavior towards the Nazis"</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w:t>
      </w:r>
      <w:r>
        <w:rPr>
          <w:rFonts w:ascii="Times New Roman" w:eastAsia="Calibri" w:hAnsi="Times New Roman" w:cs="Times New Roman"/>
          <w:sz w:val="24"/>
          <w:szCs w:val="24"/>
          <w:lang w:val="en-US"/>
        </w:rPr>
        <w:t xml:space="preserve">medium </w:t>
      </w:r>
      <w:r w:rsidRPr="003806DC">
        <w:rPr>
          <w:rFonts w:ascii="Times New Roman" w:eastAsia="Calibri" w:hAnsi="Times New Roman" w:cs="Times New Roman"/>
          <w:sz w:val="24"/>
          <w:szCs w:val="24"/>
          <w:lang w:val="en-US"/>
        </w:rPr>
        <w:t>positive significant linear co</w:t>
      </w:r>
      <w:r>
        <w:rPr>
          <w:rFonts w:ascii="Times New Roman" w:eastAsia="Calibri" w:hAnsi="Times New Roman" w:cs="Times New Roman"/>
          <w:sz w:val="24"/>
          <w:szCs w:val="24"/>
          <w:lang w:val="en-US"/>
        </w:rPr>
        <w:t>rrelati</w:t>
      </w:r>
      <w:r w:rsidRPr="003806DC">
        <w:rPr>
          <w:rFonts w:ascii="Times New Roman" w:eastAsia="Calibri" w:hAnsi="Times New Roman" w:cs="Times New Roman"/>
          <w:sz w:val="24"/>
          <w:szCs w:val="24"/>
          <w:lang w:val="en-US"/>
        </w:rPr>
        <w:t>on was found between</w:t>
      </w:r>
      <w:r>
        <w:rPr>
          <w:rFonts w:ascii="Times New Roman" w:eastAsia="Calibri" w:hAnsi="Times New Roman" w:cs="Times New Roman"/>
          <w:sz w:val="24"/>
          <w:szCs w:val="24"/>
          <w:lang w:val="en-US"/>
        </w:rPr>
        <w:t xml:space="preserve"> the </w:t>
      </w:r>
      <w:r w:rsidRPr="003806DC">
        <w:rPr>
          <w:rFonts w:ascii="Times New Roman" w:eastAsia="Calibri" w:hAnsi="Times New Roman" w:cs="Times New Roman"/>
          <w:sz w:val="24"/>
          <w:szCs w:val="24"/>
          <w:lang w:val="en-US"/>
        </w:rPr>
        <w:t>results</w:t>
      </w:r>
      <w:r w:rsidRPr="00827B79">
        <w:rPr>
          <w:rFonts w:ascii="Times New Roman" w:eastAsia="Calibri" w:hAnsi="Times New Roman" w:cs="Times New Roman"/>
          <w:sz w:val="24"/>
          <w:szCs w:val="24"/>
          <w:lang w:val="en-US"/>
        </w:rPr>
        <w:t xml:space="preserve"> </w:t>
      </w:r>
      <w:r w:rsidRPr="003806DC">
        <w:rPr>
          <w:rFonts w:ascii="Times New Roman" w:eastAsia="Calibri" w:hAnsi="Times New Roman" w:cs="Times New Roman"/>
          <w:sz w:val="24"/>
          <w:szCs w:val="24"/>
          <w:lang w:val="en-US"/>
        </w:rPr>
        <w:t xml:space="preserve">for the acceptance moral solution, and the 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w:t>
      </w:r>
      <w:r w:rsidRPr="003806DC">
        <w:rPr>
          <w:rFonts w:ascii="Times New Roman" w:eastAsia="Calibri" w:hAnsi="Times New Roman" w:cs="Times New Roman"/>
          <w:color w:val="000000"/>
          <w:sz w:val="24"/>
          <w:szCs w:val="24"/>
          <w:lang w:val="en-US"/>
        </w:rPr>
        <w:t xml:space="preserve">humanist-liberal </w:t>
      </w:r>
      <w:r w:rsidRPr="003806DC">
        <w:rPr>
          <w:rFonts w:ascii="Times New Roman" w:eastAsia="Calibri" w:hAnsi="Times New Roman" w:cs="Times New Roman"/>
          <w:sz w:val="24"/>
          <w:szCs w:val="24"/>
          <w:lang w:val="en-US"/>
        </w:rPr>
        <w:t>moral lessons (</w:t>
      </w:r>
      <w:r w:rsidRPr="003806DC">
        <w:rPr>
          <w:rFonts w:ascii="David" w:eastAsia="Calibri" w:hAnsi="David" w:cs="David"/>
          <w:sz w:val="24"/>
          <w:szCs w:val="24"/>
          <w:lang w:val="en-US"/>
        </w:rPr>
        <w:t>R=0.</w:t>
      </w:r>
      <w:r w:rsidRPr="003806DC">
        <w:rPr>
          <w:rFonts w:ascii="Calibri" w:eastAsia="Calibri" w:hAnsi="Calibri" w:cs="David"/>
          <w:sz w:val="24"/>
          <w:szCs w:val="24"/>
          <w:lang w:val="en-US"/>
        </w:rPr>
        <w:t>35</w:t>
      </w:r>
      <w:r w:rsidRPr="003806DC">
        <w:rPr>
          <w:rFonts w:ascii="David" w:eastAsia="Calibri" w:hAnsi="David" w:cs="David"/>
          <w:sz w:val="24"/>
          <w:szCs w:val="24"/>
          <w:lang w:val="en-US"/>
        </w:rPr>
        <w:t>, p&lt;0.0</w:t>
      </w:r>
      <w:r w:rsidRPr="003806DC">
        <w:rPr>
          <w:rFonts w:ascii="Calibri" w:eastAsia="Calibri" w:hAnsi="Calibri" w:cs="David"/>
          <w:sz w:val="24"/>
          <w:szCs w:val="24"/>
          <w:lang w:val="en-US"/>
        </w:rPr>
        <w:t>1</w:t>
      </w:r>
      <w:r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This </w:t>
      </w:r>
      <w:r w:rsidRPr="003806DC">
        <w:rPr>
          <w:rFonts w:ascii="Times New Roman" w:eastAsia="Calibri" w:hAnsi="Times New Roman" w:cs="Times New Roman"/>
          <w:sz w:val="24"/>
          <w:szCs w:val="24"/>
          <w:lang w:val="en-US"/>
        </w:rPr>
        <w:t xml:space="preserve">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acceptance moral solution is higher, the</w:t>
      </w:r>
      <w:r>
        <w:rPr>
          <w:rFonts w:ascii="Times New Roman" w:eastAsia="Calibri" w:hAnsi="Times New Roman" w:cs="Times New Roman"/>
          <w:sz w:val="24"/>
          <w:szCs w:val="24"/>
          <w:lang w:val="en-US"/>
        </w:rPr>
        <w:t>n the</w:t>
      </w:r>
      <w:r w:rsidRPr="003806DC">
        <w:rPr>
          <w:rFonts w:ascii="Times New Roman" w:eastAsia="Calibri" w:hAnsi="Times New Roman" w:cs="Times New Roman"/>
          <w:sz w:val="24"/>
          <w:szCs w:val="24"/>
          <w:lang w:val="en-US"/>
        </w:rPr>
        <w:t xml:space="preserve"> extent of agreement with </w:t>
      </w:r>
      <w:r w:rsidRPr="003806DC">
        <w:rPr>
          <w:rFonts w:ascii="Times New Roman" w:eastAsia="Calibri" w:hAnsi="Times New Roman" w:cs="Times New Roman"/>
          <w:color w:val="000000"/>
          <w:sz w:val="24"/>
          <w:szCs w:val="24"/>
          <w:lang w:val="en-US"/>
        </w:rPr>
        <w:t xml:space="preserve">humanist-liberal </w:t>
      </w:r>
      <w:r w:rsidRPr="003806DC">
        <w:rPr>
          <w:rFonts w:ascii="Times New Roman" w:eastAsia="Calibri" w:hAnsi="Times New Roman" w:cs="Times New Roman"/>
          <w:sz w:val="24"/>
          <w:szCs w:val="24"/>
          <w:lang w:val="en-US"/>
        </w:rPr>
        <w:t xml:space="preserve">moral lessons </w:t>
      </w:r>
      <w:r>
        <w:rPr>
          <w:rFonts w:ascii="Times New Roman" w:eastAsia="Calibri" w:hAnsi="Times New Roman" w:cs="Times New Roman"/>
          <w:sz w:val="24"/>
          <w:szCs w:val="24"/>
          <w:lang w:val="en-US"/>
        </w:rPr>
        <w:t xml:space="preserve">will </w:t>
      </w:r>
      <w:r w:rsidRPr="003806DC">
        <w:rPr>
          <w:rFonts w:ascii="Times New Roman" w:eastAsia="Calibri" w:hAnsi="Times New Roman" w:cs="Times New Roman"/>
          <w:sz w:val="24"/>
          <w:szCs w:val="24"/>
          <w:lang w:val="en-US"/>
        </w:rPr>
        <w:t xml:space="preserve">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 xml:space="preserve">higher. </w:t>
      </w:r>
    </w:p>
    <w:p w14:paraId="33E67EE8" w14:textId="7777777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Times New Roman" w:eastAsia="Calibri" w:hAnsi="Times New Roman" w:cs="Times New Roman"/>
          <w:b/>
          <w:bCs/>
          <w:sz w:val="24"/>
          <w:szCs w:val="24"/>
          <w:lang w:val="en-US"/>
        </w:rPr>
        <w:t>In category 5a</w:t>
      </w:r>
      <w:r w:rsidRPr="003806DC">
        <w:rPr>
          <w:rFonts w:ascii="Times New Roman" w:eastAsia="Calibri" w:hAnsi="Times New Roman" w:cs="Times New Roman"/>
          <w:sz w:val="24"/>
          <w:szCs w:val="24"/>
          <w:lang w:val="en-US"/>
        </w:rPr>
        <w:t>: "Consideration of revenge and compromise"</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w:t>
      </w:r>
      <w:r>
        <w:rPr>
          <w:rFonts w:ascii="Times New Roman" w:eastAsia="Calibri" w:hAnsi="Times New Roman" w:cs="Times New Roman"/>
          <w:sz w:val="24"/>
          <w:szCs w:val="24"/>
          <w:lang w:val="en-US"/>
        </w:rPr>
        <w:t xml:space="preserve">medium </w:t>
      </w:r>
      <w:r w:rsidRPr="003806DC">
        <w:rPr>
          <w:rFonts w:ascii="Times New Roman" w:eastAsia="Calibri" w:hAnsi="Times New Roman" w:cs="Times New Roman"/>
          <w:sz w:val="24"/>
          <w:szCs w:val="24"/>
          <w:lang w:val="en-US"/>
        </w:rPr>
        <w:t>positive significant linear co</w:t>
      </w:r>
      <w:r>
        <w:rPr>
          <w:rFonts w:ascii="Times New Roman" w:eastAsia="Calibri" w:hAnsi="Times New Roman" w:cs="Times New Roman"/>
          <w:sz w:val="24"/>
          <w:szCs w:val="24"/>
          <w:lang w:val="en-US"/>
        </w:rPr>
        <w:t>rrelatio</w:t>
      </w:r>
      <w:r w:rsidRPr="003806DC">
        <w:rPr>
          <w:rFonts w:ascii="Times New Roman" w:eastAsia="Calibri" w:hAnsi="Times New Roman" w:cs="Times New Roman"/>
          <w:sz w:val="24"/>
          <w:szCs w:val="24"/>
          <w:lang w:val="en-US"/>
        </w:rPr>
        <w:t xml:space="preserve">n was found between </w:t>
      </w:r>
      <w:r>
        <w:rPr>
          <w:rFonts w:ascii="Times New Roman" w:eastAsia="Calibri" w:hAnsi="Times New Roman" w:cs="Times New Roman"/>
          <w:sz w:val="24"/>
          <w:szCs w:val="24"/>
          <w:lang w:val="en-US"/>
        </w:rPr>
        <w:t xml:space="preserve">the </w:t>
      </w:r>
      <w:r w:rsidRPr="003806DC">
        <w:rPr>
          <w:rFonts w:ascii="Times New Roman" w:eastAsia="Calibri" w:hAnsi="Times New Roman" w:cs="Times New Roman"/>
          <w:sz w:val="24"/>
          <w:szCs w:val="24"/>
          <w:lang w:val="en-US"/>
        </w:rPr>
        <w:t xml:space="preserve">results for the affective-intuitive moral solution and the 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nationalist-utilitarian moral lessons (R=0.32, p&lt;0.01).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affective-intuitive moral is higher, </w:t>
      </w:r>
      <w:r>
        <w:rPr>
          <w:rFonts w:ascii="Times New Roman" w:eastAsia="Calibri" w:hAnsi="Times New Roman" w:cs="Times New Roman"/>
          <w:sz w:val="24"/>
          <w:szCs w:val="24"/>
          <w:lang w:val="en-US"/>
        </w:rPr>
        <w:t xml:space="preserve">then </w:t>
      </w:r>
      <w:r w:rsidRPr="003806DC">
        <w:rPr>
          <w:rFonts w:ascii="Times New Roman" w:eastAsia="Calibri" w:hAnsi="Times New Roman" w:cs="Times New Roman"/>
          <w:sz w:val="24"/>
          <w:szCs w:val="24"/>
          <w:lang w:val="en-US"/>
        </w:rPr>
        <w:t xml:space="preserve">the extent of agreement with nationalist-utilitarian moral lessons </w:t>
      </w:r>
      <w:r>
        <w:rPr>
          <w:rFonts w:ascii="Times New Roman" w:eastAsia="Calibri" w:hAnsi="Times New Roman" w:cs="Times New Roman"/>
          <w:sz w:val="24"/>
          <w:szCs w:val="24"/>
          <w:lang w:val="en-US"/>
        </w:rPr>
        <w:t>will</w:t>
      </w:r>
      <w:r w:rsidRPr="003806DC">
        <w:rPr>
          <w:rFonts w:ascii="Times New Roman" w:eastAsia="Calibri" w:hAnsi="Times New Roman" w:cs="Times New Roman"/>
          <w:sz w:val="24"/>
          <w:szCs w:val="24"/>
          <w:lang w:val="en-US"/>
        </w:rPr>
        <w:t xml:space="preserve"> 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 xml:space="preserve">higher. </w:t>
      </w:r>
    </w:p>
    <w:p w14:paraId="2C9F49AC" w14:textId="7777777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Times New Roman" w:eastAsia="Calibri" w:hAnsi="Times New Roman" w:cs="Times New Roman"/>
          <w:b/>
          <w:bCs/>
          <w:sz w:val="24"/>
          <w:szCs w:val="24"/>
          <w:lang w:val="en-US"/>
        </w:rPr>
        <w:t xml:space="preserve">In category 5b: </w:t>
      </w:r>
      <w:r w:rsidRPr="003806DC">
        <w:rPr>
          <w:rFonts w:ascii="Times New Roman" w:eastAsia="Calibri" w:hAnsi="Times New Roman" w:cs="Times New Roman"/>
          <w:sz w:val="24"/>
          <w:szCs w:val="24"/>
          <w:lang w:val="en-US"/>
        </w:rPr>
        <w:t xml:space="preserve"> "Consideration of revenge and compromise"</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positive medium significant linear </w:t>
      </w:r>
      <w:r>
        <w:rPr>
          <w:rFonts w:ascii="Times New Roman" w:eastAsia="Calibri" w:hAnsi="Times New Roman" w:cs="Times New Roman"/>
          <w:sz w:val="24"/>
          <w:szCs w:val="24"/>
          <w:lang w:val="en-US"/>
        </w:rPr>
        <w:t xml:space="preserve">correlation </w:t>
      </w:r>
      <w:r w:rsidRPr="003806DC">
        <w:rPr>
          <w:rFonts w:ascii="Times New Roman" w:eastAsia="Calibri" w:hAnsi="Times New Roman" w:cs="Times New Roman"/>
          <w:sz w:val="24"/>
          <w:szCs w:val="24"/>
          <w:lang w:val="en-US"/>
        </w:rPr>
        <w:t xml:space="preserve">was found between </w:t>
      </w:r>
      <w:r>
        <w:rPr>
          <w:rFonts w:ascii="Times New Roman" w:eastAsia="Calibri" w:hAnsi="Times New Roman" w:cs="Times New Roman"/>
          <w:sz w:val="24"/>
          <w:szCs w:val="24"/>
          <w:lang w:val="en-US"/>
        </w:rPr>
        <w:t>the</w:t>
      </w:r>
      <w:r w:rsidRPr="003806DC">
        <w:rPr>
          <w:rFonts w:ascii="Times New Roman" w:eastAsia="Calibri" w:hAnsi="Times New Roman" w:cs="Times New Roman"/>
          <w:sz w:val="24"/>
          <w:szCs w:val="24"/>
          <w:lang w:val="en-US"/>
        </w:rPr>
        <w:t xml:space="preserve"> results for the rational-utilitarian moral solution and the results </w:t>
      </w:r>
      <w:r>
        <w:rPr>
          <w:rFonts w:ascii="Times New Roman" w:eastAsia="Calibri" w:hAnsi="Times New Roman" w:cs="Times New Roman"/>
          <w:sz w:val="24"/>
          <w:szCs w:val="24"/>
          <w:lang w:val="en-US"/>
        </w:rPr>
        <w:t>for</w:t>
      </w:r>
      <w:r w:rsidRPr="003806DC">
        <w:rPr>
          <w:rFonts w:ascii="Times New Roman" w:eastAsia="Calibri" w:hAnsi="Times New Roman" w:cs="Times New Roman"/>
          <w:sz w:val="24"/>
          <w:szCs w:val="24"/>
          <w:lang w:val="en-US"/>
        </w:rPr>
        <w:t xml:space="preserve"> the </w:t>
      </w:r>
      <w:r w:rsidRPr="003806DC">
        <w:rPr>
          <w:rFonts w:ascii="Times New Roman" w:eastAsia="Calibri" w:hAnsi="Times New Roman" w:cs="Times New Roman"/>
          <w:color w:val="000000"/>
          <w:sz w:val="24"/>
          <w:szCs w:val="24"/>
          <w:lang w:val="en-US"/>
        </w:rPr>
        <w:t xml:space="preserve">humanist-liberal moral </w:t>
      </w:r>
      <w:r w:rsidRPr="003806DC">
        <w:rPr>
          <w:rFonts w:ascii="Times New Roman" w:eastAsia="Calibri" w:hAnsi="Times New Roman" w:cs="Times New Roman"/>
          <w:sz w:val="24"/>
          <w:szCs w:val="24"/>
          <w:lang w:val="en-US"/>
        </w:rPr>
        <w:t>lessons (</w:t>
      </w:r>
      <w:r w:rsidRPr="003806DC">
        <w:rPr>
          <w:rFonts w:ascii="David" w:eastAsia="Calibri" w:hAnsi="David" w:cs="David"/>
          <w:sz w:val="24"/>
          <w:szCs w:val="24"/>
          <w:lang w:val="en-US"/>
        </w:rPr>
        <w:t>R=</w:t>
      </w:r>
      <w:r w:rsidRPr="003806DC">
        <w:rPr>
          <w:rFonts w:ascii="Times New Roman" w:eastAsia="Calibri" w:hAnsi="Times New Roman" w:cs="Times New Roman"/>
          <w:sz w:val="24"/>
          <w:szCs w:val="24"/>
          <w:lang w:val="en-US"/>
        </w:rPr>
        <w:t>0.21</w:t>
      </w:r>
      <w:r w:rsidRPr="003806DC">
        <w:rPr>
          <w:rFonts w:ascii="David" w:eastAsia="Calibri" w:hAnsi="David" w:cs="David"/>
          <w:sz w:val="24"/>
          <w:szCs w:val="24"/>
          <w:lang w:val="en-US"/>
        </w:rPr>
        <w:t>, p&lt;0.05</w:t>
      </w:r>
      <w:r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rational-utilitarian moral solution is higher, the</w:t>
      </w:r>
      <w:r>
        <w:rPr>
          <w:rFonts w:ascii="Times New Roman" w:eastAsia="Calibri" w:hAnsi="Times New Roman" w:cs="Times New Roman"/>
          <w:sz w:val="24"/>
          <w:szCs w:val="24"/>
          <w:lang w:val="en-US"/>
        </w:rPr>
        <w:t>n the</w:t>
      </w:r>
      <w:r w:rsidRPr="003806DC">
        <w:rPr>
          <w:rFonts w:ascii="Times New Roman" w:eastAsia="Calibri" w:hAnsi="Times New Roman" w:cs="Times New Roman"/>
          <w:sz w:val="24"/>
          <w:szCs w:val="24"/>
          <w:lang w:val="en-US"/>
        </w:rPr>
        <w:t xml:space="preserve"> extent of agreement with </w:t>
      </w:r>
      <w:r w:rsidRPr="003806DC">
        <w:rPr>
          <w:rFonts w:ascii="Times New Roman" w:eastAsia="Calibri" w:hAnsi="Times New Roman" w:cs="Times New Roman"/>
          <w:color w:val="000000"/>
          <w:sz w:val="24"/>
          <w:szCs w:val="24"/>
          <w:lang w:val="en-US"/>
        </w:rPr>
        <w:t xml:space="preserve">humanist-liberal </w:t>
      </w:r>
      <w:r w:rsidRPr="003806DC">
        <w:rPr>
          <w:rFonts w:ascii="Times New Roman" w:eastAsia="Calibri" w:hAnsi="Times New Roman" w:cs="Times New Roman"/>
          <w:sz w:val="24"/>
          <w:szCs w:val="24"/>
          <w:lang w:val="en-US"/>
        </w:rPr>
        <w:t xml:space="preserve">moral lessons </w:t>
      </w:r>
      <w:r>
        <w:rPr>
          <w:rFonts w:ascii="Times New Roman" w:eastAsia="Calibri" w:hAnsi="Times New Roman" w:cs="Times New Roman"/>
          <w:sz w:val="24"/>
          <w:szCs w:val="24"/>
          <w:lang w:val="en-US"/>
        </w:rPr>
        <w:t>will</w:t>
      </w:r>
      <w:r w:rsidRPr="003806DC">
        <w:rPr>
          <w:rFonts w:ascii="Times New Roman" w:eastAsia="Calibri" w:hAnsi="Times New Roman" w:cs="Times New Roman"/>
          <w:sz w:val="24"/>
          <w:szCs w:val="24"/>
          <w:lang w:val="en-US"/>
        </w:rPr>
        <w:t xml:space="preserve"> 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higher.</w:t>
      </w:r>
    </w:p>
    <w:p w14:paraId="75DA1895" w14:textId="77777777" w:rsidR="00D12DD2" w:rsidRPr="003806DC" w:rsidRDefault="00D12DD2" w:rsidP="004C2291">
      <w:pPr>
        <w:spacing w:after="0" w:line="360" w:lineRule="auto"/>
        <w:ind w:firstLine="720"/>
        <w:rPr>
          <w:rFonts w:ascii="Times New Roman" w:eastAsia="Calibri" w:hAnsi="Times New Roman" w:cs="Times New Roman"/>
          <w:sz w:val="24"/>
          <w:szCs w:val="24"/>
          <w:lang w:val="en-US"/>
        </w:rPr>
      </w:pPr>
      <w:r w:rsidRPr="003806DC">
        <w:rPr>
          <w:rFonts w:ascii="Times New Roman" w:eastAsia="Calibri" w:hAnsi="Times New Roman" w:cs="Times New Roman"/>
          <w:b/>
          <w:bCs/>
          <w:sz w:val="24"/>
          <w:szCs w:val="24"/>
          <w:lang w:val="en-US"/>
        </w:rPr>
        <w:t>In category 6a</w:t>
      </w:r>
      <w:r w:rsidRPr="003806DC">
        <w:rPr>
          <w:rFonts w:ascii="Times New Roman" w:eastAsia="Calibri" w:hAnsi="Times New Roman" w:cs="Times New Roman"/>
          <w:sz w:val="24"/>
          <w:szCs w:val="24"/>
          <w:lang w:val="en-US"/>
        </w:rPr>
        <w:t>: "The Perception of the Holocaust as a historical event"</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a positive medium significant linear co</w:t>
      </w:r>
      <w:r>
        <w:rPr>
          <w:rFonts w:ascii="Times New Roman" w:eastAsia="Calibri" w:hAnsi="Times New Roman" w:cs="Times New Roman"/>
          <w:sz w:val="24"/>
          <w:szCs w:val="24"/>
          <w:lang w:val="en-US"/>
        </w:rPr>
        <w:t>rrela</w:t>
      </w:r>
      <w:r w:rsidRPr="003806DC">
        <w:rPr>
          <w:rFonts w:ascii="Times New Roman" w:eastAsia="Calibri" w:hAnsi="Times New Roman" w:cs="Times New Roman"/>
          <w:sz w:val="24"/>
          <w:szCs w:val="24"/>
          <w:lang w:val="en-US"/>
        </w:rPr>
        <w:t xml:space="preserve">tion was found between </w:t>
      </w:r>
      <w:r>
        <w:rPr>
          <w:rFonts w:ascii="Times New Roman" w:eastAsia="Calibri" w:hAnsi="Times New Roman" w:cs="Times New Roman"/>
          <w:sz w:val="24"/>
          <w:szCs w:val="24"/>
          <w:lang w:val="en-US"/>
        </w:rPr>
        <w:t>the</w:t>
      </w:r>
      <w:r w:rsidRPr="003806DC">
        <w:rPr>
          <w:rFonts w:ascii="Times New Roman" w:eastAsia="Calibri" w:hAnsi="Times New Roman" w:cs="Times New Roman"/>
          <w:sz w:val="24"/>
          <w:szCs w:val="24"/>
          <w:lang w:val="en-US"/>
        </w:rPr>
        <w:t xml:space="preserve"> results for the </w:t>
      </w:r>
      <w:r w:rsidRPr="003806DC">
        <w:rPr>
          <w:rFonts w:ascii="Times New Roman" w:eastAsia="Calibri" w:hAnsi="Times New Roman" w:cs="Times New Roman"/>
          <w:sz w:val="24"/>
          <w:szCs w:val="24"/>
          <w:lang w:val="en-US"/>
        </w:rPr>
        <w:lastRenderedPageBreak/>
        <w:t xml:space="preserve">universal moral solution and the results </w:t>
      </w:r>
      <w:r>
        <w:rPr>
          <w:rFonts w:ascii="Times New Roman" w:eastAsia="Calibri" w:hAnsi="Times New Roman" w:cs="Times New Roman"/>
          <w:sz w:val="24"/>
          <w:szCs w:val="24"/>
          <w:lang w:val="en-US"/>
        </w:rPr>
        <w:t xml:space="preserve">for </w:t>
      </w:r>
      <w:r w:rsidRPr="003806DC">
        <w:rPr>
          <w:rFonts w:ascii="Times New Roman" w:eastAsia="Calibri" w:hAnsi="Times New Roman" w:cs="Times New Roman"/>
          <w:sz w:val="24"/>
          <w:szCs w:val="24"/>
          <w:lang w:val="en-US"/>
        </w:rPr>
        <w:t xml:space="preserve">the </w:t>
      </w:r>
      <w:r w:rsidRPr="003806DC">
        <w:rPr>
          <w:rFonts w:ascii="Times New Roman" w:eastAsia="Calibri" w:hAnsi="Times New Roman" w:cs="Times New Roman"/>
          <w:color w:val="000000"/>
          <w:sz w:val="24"/>
          <w:szCs w:val="24"/>
          <w:lang w:val="en-US"/>
        </w:rPr>
        <w:t xml:space="preserve">humanist-liberal </w:t>
      </w:r>
      <w:r w:rsidRPr="003806DC">
        <w:rPr>
          <w:rFonts w:ascii="Times New Roman" w:eastAsia="Calibri" w:hAnsi="Times New Roman" w:cs="Times New Roman"/>
          <w:sz w:val="24"/>
          <w:szCs w:val="24"/>
          <w:lang w:val="en-US"/>
        </w:rPr>
        <w:t>moral lessons (</w:t>
      </w:r>
      <w:r w:rsidRPr="003806DC">
        <w:rPr>
          <w:rFonts w:ascii="David" w:eastAsia="Calibri" w:hAnsi="David" w:cs="David"/>
          <w:sz w:val="24"/>
          <w:szCs w:val="24"/>
          <w:lang w:val="en-US"/>
        </w:rPr>
        <w:t>R=</w:t>
      </w:r>
      <w:r w:rsidRPr="003806DC">
        <w:rPr>
          <w:rFonts w:ascii="Times New Roman" w:eastAsia="Calibri" w:hAnsi="Times New Roman" w:cs="Times New Roman"/>
          <w:sz w:val="24"/>
          <w:szCs w:val="24"/>
          <w:lang w:val="en-US"/>
        </w:rPr>
        <w:t>0.26</w:t>
      </w:r>
      <w:r w:rsidRPr="003806DC">
        <w:rPr>
          <w:rFonts w:ascii="David" w:eastAsia="Calibri" w:hAnsi="David" w:cs="David"/>
          <w:sz w:val="24"/>
          <w:szCs w:val="24"/>
          <w:lang w:val="en-US"/>
        </w:rPr>
        <w:t>, p&lt;0.05</w:t>
      </w:r>
      <w:r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This</w:t>
      </w:r>
      <w:r w:rsidRPr="003806DC">
        <w:rPr>
          <w:rFonts w:ascii="Times New Roman" w:eastAsia="Calibri" w:hAnsi="Times New Roman" w:cs="Times New Roman"/>
          <w:sz w:val="24"/>
          <w:szCs w:val="24"/>
          <w:lang w:val="en-US"/>
        </w:rPr>
        <w:t xml:space="preserve"> means that </w:t>
      </w:r>
      <w:r>
        <w:rPr>
          <w:rFonts w:ascii="Times New Roman" w:eastAsia="Calibri" w:hAnsi="Times New Roman" w:cs="Times New Roman"/>
          <w:sz w:val="24"/>
          <w:szCs w:val="24"/>
          <w:lang w:val="en-US"/>
        </w:rPr>
        <w:t>if</w:t>
      </w:r>
      <w:r w:rsidRPr="003806DC">
        <w:rPr>
          <w:rFonts w:ascii="Times New Roman" w:eastAsia="Calibri" w:hAnsi="Times New Roman" w:cs="Times New Roman"/>
          <w:sz w:val="24"/>
          <w:szCs w:val="24"/>
          <w:lang w:val="en-US"/>
        </w:rPr>
        <w:t xml:space="preserve"> the extent of agreement with the universal moral attitude is higher, the</w:t>
      </w:r>
      <w:r>
        <w:rPr>
          <w:rFonts w:ascii="Times New Roman" w:eastAsia="Calibri" w:hAnsi="Times New Roman" w:cs="Times New Roman"/>
          <w:sz w:val="24"/>
          <w:szCs w:val="24"/>
          <w:lang w:val="en-US"/>
        </w:rPr>
        <w:t>n the</w:t>
      </w:r>
      <w:r w:rsidRPr="003806DC">
        <w:rPr>
          <w:rFonts w:ascii="Times New Roman" w:eastAsia="Calibri" w:hAnsi="Times New Roman" w:cs="Times New Roman"/>
          <w:sz w:val="24"/>
          <w:szCs w:val="24"/>
          <w:lang w:val="en-US"/>
        </w:rPr>
        <w:t xml:space="preserve"> extent of agreement with </w:t>
      </w:r>
      <w:r w:rsidRPr="003806DC">
        <w:rPr>
          <w:rFonts w:ascii="Times New Roman" w:eastAsia="Calibri" w:hAnsi="Times New Roman" w:cs="Times New Roman"/>
          <w:color w:val="000000"/>
          <w:sz w:val="24"/>
          <w:szCs w:val="24"/>
          <w:lang w:val="en-US"/>
        </w:rPr>
        <w:t xml:space="preserve">humanist-liberal </w:t>
      </w:r>
      <w:r w:rsidRPr="003806DC">
        <w:rPr>
          <w:rFonts w:ascii="Times New Roman" w:eastAsia="Calibri" w:hAnsi="Times New Roman" w:cs="Times New Roman"/>
          <w:sz w:val="24"/>
          <w:szCs w:val="24"/>
          <w:lang w:val="en-US"/>
        </w:rPr>
        <w:t xml:space="preserve">moral lessons </w:t>
      </w:r>
      <w:r>
        <w:rPr>
          <w:rFonts w:ascii="Times New Roman" w:eastAsia="Calibri" w:hAnsi="Times New Roman" w:cs="Times New Roman"/>
          <w:sz w:val="24"/>
          <w:szCs w:val="24"/>
          <w:lang w:val="en-US"/>
        </w:rPr>
        <w:t>will</w:t>
      </w:r>
      <w:r w:rsidRPr="003806DC">
        <w:rPr>
          <w:rFonts w:ascii="Times New Roman" w:eastAsia="Calibri" w:hAnsi="Times New Roman" w:cs="Times New Roman"/>
          <w:sz w:val="24"/>
          <w:szCs w:val="24"/>
          <w:lang w:val="en-US"/>
        </w:rPr>
        <w:t xml:space="preserve"> also </w:t>
      </w:r>
      <w:r>
        <w:rPr>
          <w:rFonts w:ascii="Times New Roman" w:eastAsia="Calibri" w:hAnsi="Times New Roman" w:cs="Times New Roman"/>
          <w:sz w:val="24"/>
          <w:szCs w:val="24"/>
          <w:lang w:val="en-US"/>
        </w:rPr>
        <w:t xml:space="preserve">be </w:t>
      </w:r>
      <w:r w:rsidRPr="003806DC">
        <w:rPr>
          <w:rFonts w:ascii="Times New Roman" w:eastAsia="Calibri" w:hAnsi="Times New Roman" w:cs="Times New Roman"/>
          <w:sz w:val="24"/>
          <w:szCs w:val="24"/>
          <w:lang w:val="en-US"/>
        </w:rPr>
        <w:t>higher.</w:t>
      </w:r>
    </w:p>
    <w:p w14:paraId="4AEE08CF" w14:textId="77777777" w:rsidR="00D12DD2" w:rsidRPr="00E66147" w:rsidRDefault="00C61020" w:rsidP="00E66147">
      <w:pPr>
        <w:pStyle w:val="3"/>
        <w:spacing w:before="120" w:after="120" w:line="360" w:lineRule="auto"/>
        <w:rPr>
          <w:rFonts w:ascii="Times New Roman" w:eastAsia="Calibri" w:hAnsi="Times New Roman"/>
          <w:i/>
          <w:iCs/>
          <w:color w:val="000000" w:themeColor="text1"/>
          <w:sz w:val="24"/>
          <w:szCs w:val="24"/>
          <w:lang w:val="en-US"/>
        </w:rPr>
      </w:pPr>
      <w:bookmarkStart w:id="97" w:name="_Toc470599558"/>
      <w:bookmarkStart w:id="98" w:name="_Toc478145053"/>
      <w:bookmarkStart w:id="99" w:name="_Toc442066356"/>
      <w:r>
        <w:rPr>
          <w:rFonts w:ascii="Times New Roman" w:eastAsia="Calibri" w:hAnsi="Times New Roman"/>
          <w:i/>
          <w:iCs/>
          <w:color w:val="000000" w:themeColor="text1"/>
          <w:sz w:val="24"/>
          <w:szCs w:val="24"/>
          <w:lang w:val="en-US"/>
        </w:rPr>
        <w:t xml:space="preserve">3.4.3 </w:t>
      </w:r>
      <w:r w:rsidR="002330EA">
        <w:rPr>
          <w:rFonts w:ascii="Times New Roman" w:eastAsia="Calibri" w:hAnsi="Times New Roman"/>
          <w:i/>
          <w:iCs/>
          <w:color w:val="000000" w:themeColor="text1"/>
          <w:sz w:val="24"/>
          <w:szCs w:val="24"/>
          <w:lang w:val="en-US"/>
        </w:rPr>
        <w:t>C</w:t>
      </w:r>
      <w:r w:rsidR="00D12DD2" w:rsidRPr="00E66147">
        <w:rPr>
          <w:rFonts w:ascii="Times New Roman" w:eastAsia="Calibri" w:hAnsi="Times New Roman"/>
          <w:i/>
          <w:iCs/>
          <w:color w:val="000000" w:themeColor="text1"/>
          <w:sz w:val="24"/>
          <w:szCs w:val="24"/>
          <w:lang w:val="en-US"/>
        </w:rPr>
        <w:t>onclusions</w:t>
      </w:r>
      <w:bookmarkEnd w:id="97"/>
      <w:bookmarkEnd w:id="98"/>
      <w:r w:rsidR="002330EA">
        <w:rPr>
          <w:rFonts w:ascii="Times New Roman" w:eastAsia="Calibri" w:hAnsi="Times New Roman"/>
          <w:i/>
          <w:iCs/>
          <w:color w:val="000000" w:themeColor="text1"/>
          <w:sz w:val="24"/>
          <w:szCs w:val="24"/>
          <w:lang w:val="en-US"/>
        </w:rPr>
        <w:t xml:space="preserve"> </w:t>
      </w:r>
    </w:p>
    <w:p w14:paraId="28D4D0A1" w14:textId="05E69EC3" w:rsidR="002330EA" w:rsidRPr="004C2291" w:rsidRDefault="002330EA" w:rsidP="004C2291">
      <w:pPr>
        <w:pStyle w:val="a5"/>
        <w:numPr>
          <w:ilvl w:val="0"/>
          <w:numId w:val="20"/>
        </w:numPr>
        <w:spacing w:line="360" w:lineRule="auto"/>
        <w:rPr>
          <w:rFonts w:ascii="Times New Roman" w:eastAsia="Calibri" w:hAnsi="Times New Roman" w:cs="Times New Roman"/>
          <w:sz w:val="24"/>
          <w:szCs w:val="24"/>
          <w:lang w:val="en-US"/>
        </w:rPr>
      </w:pPr>
      <w:r w:rsidRPr="004C2291">
        <w:rPr>
          <w:rFonts w:ascii="Times New Roman" w:eastAsia="Calibri" w:hAnsi="Times New Roman" w:cs="Times New Roman"/>
          <w:sz w:val="24"/>
          <w:szCs w:val="24"/>
          <w:lang w:val="en-US"/>
        </w:rPr>
        <w:t>When we look at the correlations between Holocaust era moral attitudes and the perceived</w:t>
      </w:r>
      <w:r w:rsidRPr="004C2291" w:rsidDel="0040213C">
        <w:rPr>
          <w:rFonts w:ascii="Times New Roman" w:eastAsia="Calibri" w:hAnsi="Times New Roman" w:cs="Times New Roman"/>
          <w:sz w:val="24"/>
          <w:szCs w:val="24"/>
          <w:lang w:val="en-US"/>
        </w:rPr>
        <w:t xml:space="preserve"> </w:t>
      </w:r>
      <w:r w:rsidRPr="004C2291">
        <w:rPr>
          <w:rFonts w:ascii="Times New Roman" w:eastAsia="Calibri" w:hAnsi="Times New Roman" w:cs="Times New Roman"/>
          <w:sz w:val="24"/>
          <w:szCs w:val="24"/>
          <w:lang w:val="en-US"/>
        </w:rPr>
        <w:t xml:space="preserve">moral lessons </w:t>
      </w:r>
      <w:r w:rsidRPr="004C2291">
        <w:rPr>
          <w:rFonts w:ascii="Times New Roman" w:eastAsia="Calibri" w:hAnsi="Times New Roman" w:cs="Times New Roman"/>
          <w:b/>
          <w:bCs/>
          <w:sz w:val="24"/>
          <w:szCs w:val="24"/>
          <w:lang w:val="en-US"/>
        </w:rPr>
        <w:t>the conclusion</w:t>
      </w:r>
      <w:r w:rsidRPr="004C2291">
        <w:rPr>
          <w:rFonts w:ascii="Times New Roman" w:eastAsia="Calibri" w:hAnsi="Times New Roman" w:cs="Times New Roman"/>
          <w:sz w:val="24"/>
          <w:szCs w:val="24"/>
          <w:lang w:val="en-US"/>
        </w:rPr>
        <w:t xml:space="preserve"> is that w</w:t>
      </w:r>
      <w:r w:rsidR="00C6057D" w:rsidRPr="004C2291">
        <w:rPr>
          <w:rFonts w:ascii="Times New Roman" w:eastAsia="Calibri" w:hAnsi="Times New Roman" w:cs="Times New Roman"/>
          <w:sz w:val="24"/>
          <w:szCs w:val="24"/>
          <w:lang w:val="en-US"/>
        </w:rPr>
        <w:t xml:space="preserve">hen the extent of agreement with the survival moral solutions is high, then the extent of agreement with Humanist-Liberal is also high. </w:t>
      </w:r>
    </w:p>
    <w:p w14:paraId="07548BC1" w14:textId="79169EF7" w:rsidR="00D12DD2" w:rsidRPr="004C2291" w:rsidRDefault="00D12DD2" w:rsidP="004C2291">
      <w:pPr>
        <w:pStyle w:val="a5"/>
        <w:numPr>
          <w:ilvl w:val="0"/>
          <w:numId w:val="20"/>
        </w:numPr>
        <w:spacing w:line="360" w:lineRule="auto"/>
        <w:rPr>
          <w:rFonts w:ascii="Times New Roman" w:eastAsia="Calibri" w:hAnsi="Times New Roman" w:cs="Times New Roman"/>
          <w:sz w:val="24"/>
          <w:szCs w:val="24"/>
          <w:lang w:val="en-US"/>
        </w:rPr>
      </w:pPr>
      <w:r w:rsidRPr="004C2291">
        <w:rPr>
          <w:rFonts w:ascii="Times New Roman" w:eastAsia="Calibri" w:hAnsi="Times New Roman" w:cs="Times New Roman"/>
          <w:sz w:val="24"/>
          <w:szCs w:val="24"/>
          <w:lang w:val="en-US"/>
        </w:rPr>
        <w:t>When we look at the correlations between Post-Holocaust era moral attitudes and the perceived</w:t>
      </w:r>
      <w:r w:rsidRPr="004C2291" w:rsidDel="0040213C">
        <w:rPr>
          <w:rFonts w:ascii="Times New Roman" w:eastAsia="Calibri" w:hAnsi="Times New Roman" w:cs="Times New Roman"/>
          <w:sz w:val="24"/>
          <w:szCs w:val="24"/>
          <w:lang w:val="en-US"/>
        </w:rPr>
        <w:t xml:space="preserve"> </w:t>
      </w:r>
      <w:r w:rsidRPr="004C2291">
        <w:rPr>
          <w:rFonts w:ascii="Times New Roman" w:eastAsia="Calibri" w:hAnsi="Times New Roman" w:cs="Times New Roman"/>
          <w:sz w:val="24"/>
          <w:szCs w:val="24"/>
          <w:lang w:val="en-US"/>
        </w:rPr>
        <w:t xml:space="preserve">moral lessons </w:t>
      </w:r>
      <w:r w:rsidR="00EE6D7E" w:rsidRPr="004C2291">
        <w:rPr>
          <w:rFonts w:ascii="Times New Roman" w:eastAsia="Calibri" w:hAnsi="Times New Roman" w:cs="Times New Roman"/>
          <w:b/>
          <w:bCs/>
          <w:sz w:val="24"/>
          <w:szCs w:val="24"/>
          <w:lang w:val="en-US"/>
        </w:rPr>
        <w:t>the conclusion</w:t>
      </w:r>
      <w:r w:rsidR="00EE6D7E" w:rsidRPr="004C2291">
        <w:rPr>
          <w:rFonts w:ascii="Times New Roman" w:eastAsia="Calibri" w:hAnsi="Times New Roman" w:cs="Times New Roman"/>
          <w:sz w:val="24"/>
          <w:szCs w:val="24"/>
          <w:lang w:val="en-US"/>
        </w:rPr>
        <w:t xml:space="preserve"> is that</w:t>
      </w:r>
      <w:r w:rsidRPr="004C2291">
        <w:rPr>
          <w:rFonts w:ascii="Times New Roman" w:eastAsia="Calibri" w:hAnsi="Times New Roman" w:cs="Times New Roman"/>
          <w:sz w:val="24"/>
          <w:szCs w:val="24"/>
          <w:lang w:val="en-US"/>
        </w:rPr>
        <w:t>: Insofar as the moral attitude is more critical than the lessons learned will be more extreme. Insofar as the moral attitude is more merciful then the lessons learned will be less radical. Insofar as the moral attitude is more open-minded and flexible, than the lessons learned give more consideration to other people’s needs and universal values.</w:t>
      </w:r>
    </w:p>
    <w:p w14:paraId="518227BB" w14:textId="0F894F55" w:rsidR="00D12DD2" w:rsidRPr="004C2291" w:rsidRDefault="00D12DD2" w:rsidP="004C2291">
      <w:pPr>
        <w:pStyle w:val="a5"/>
        <w:numPr>
          <w:ilvl w:val="0"/>
          <w:numId w:val="20"/>
        </w:numPr>
        <w:spacing w:after="0" w:line="360" w:lineRule="auto"/>
        <w:rPr>
          <w:rFonts w:ascii="Times New Roman" w:eastAsia="Calibri" w:hAnsi="Times New Roman" w:cs="Times New Roman"/>
          <w:sz w:val="24"/>
          <w:szCs w:val="24"/>
          <w:lang w:val="en-US"/>
        </w:rPr>
      </w:pPr>
      <w:r w:rsidRPr="004C2291">
        <w:rPr>
          <w:rFonts w:ascii="Times New Roman" w:eastAsia="Calibri" w:hAnsi="Times New Roman" w:cs="Times New Roman"/>
          <w:sz w:val="24"/>
          <w:szCs w:val="24"/>
          <w:lang w:val="en-US"/>
        </w:rPr>
        <w:t xml:space="preserve">Following those conclusions we can </w:t>
      </w:r>
      <w:r w:rsidR="00D43047" w:rsidRPr="004C2291">
        <w:rPr>
          <w:rFonts w:ascii="Times New Roman" w:eastAsia="Calibri" w:hAnsi="Times New Roman" w:cs="Times New Roman"/>
          <w:sz w:val="24"/>
          <w:szCs w:val="24"/>
          <w:lang w:val="en-US"/>
        </w:rPr>
        <w:t>assume</w:t>
      </w:r>
      <w:r w:rsidRPr="004C2291">
        <w:rPr>
          <w:rFonts w:ascii="Times New Roman" w:eastAsia="Calibri" w:hAnsi="Times New Roman" w:cs="Times New Roman"/>
          <w:b/>
          <w:bCs/>
          <w:sz w:val="24"/>
          <w:szCs w:val="24"/>
          <w:lang w:val="en-US"/>
        </w:rPr>
        <w:t xml:space="preserve"> </w:t>
      </w:r>
      <w:r w:rsidRPr="004C2291">
        <w:rPr>
          <w:rFonts w:ascii="Times New Roman" w:eastAsia="Calibri" w:hAnsi="Times New Roman" w:cs="Times New Roman"/>
          <w:sz w:val="24"/>
          <w:szCs w:val="24"/>
          <w:lang w:val="en-US"/>
        </w:rPr>
        <w:t>that learning, understanding and evaluation of Holocaust moral dilemmas increases the probability that students will learn universal lessons such as the need for understanding, closeness</w:t>
      </w:r>
      <w:r w:rsidRPr="004C2291">
        <w:rPr>
          <w:rFonts w:ascii="Times New Roman" w:eastAsia="Calibri" w:hAnsi="Times New Roman" w:cs="Times New Roman"/>
          <w:sz w:val="24"/>
          <w:szCs w:val="24"/>
          <w:rtl/>
          <w:lang w:val="en-US"/>
        </w:rPr>
        <w:t xml:space="preserve"> </w:t>
      </w:r>
      <w:r w:rsidRPr="004C2291">
        <w:rPr>
          <w:rFonts w:ascii="Times New Roman" w:eastAsia="Calibri" w:hAnsi="Times New Roman" w:cs="Times New Roman"/>
          <w:sz w:val="24"/>
          <w:szCs w:val="24"/>
          <w:lang w:val="en-US"/>
        </w:rPr>
        <w:t>and friendship with other people. This insight can strengthen support for the approach that universal</w:t>
      </w:r>
      <w:r w:rsidRPr="004C2291">
        <w:rPr>
          <w:rFonts w:ascii="Times New Roman" w:eastAsia="Calibri" w:hAnsi="Times New Roman" w:cs="Arial"/>
          <w:sz w:val="24"/>
          <w:szCs w:val="24"/>
          <w:lang w:val="en-US"/>
        </w:rPr>
        <w:t xml:space="preserve"> lessons can be learned from the Holocaust</w:t>
      </w:r>
      <w:r w:rsidRPr="004C2291">
        <w:rPr>
          <w:rFonts w:ascii="Times New Roman" w:eastAsia="Calibri" w:hAnsi="Times New Roman" w:cs="Times New Roman"/>
          <w:sz w:val="24"/>
          <w:szCs w:val="24"/>
          <w:lang w:val="en-US"/>
        </w:rPr>
        <w:t xml:space="preserve">. </w:t>
      </w:r>
    </w:p>
    <w:p w14:paraId="77E9E157" w14:textId="77777777" w:rsidR="006B3D42" w:rsidRDefault="006B3D42" w:rsidP="003E7259">
      <w:pPr>
        <w:pStyle w:val="2"/>
        <w:spacing w:before="120" w:after="120"/>
        <w:rPr>
          <w:rFonts w:ascii="Times New Roman" w:eastAsia="Calibri" w:hAnsi="Times New Roman"/>
          <w:color w:val="000000" w:themeColor="text1"/>
          <w:sz w:val="24"/>
          <w:szCs w:val="24"/>
          <w:lang w:val="en-US"/>
        </w:rPr>
      </w:pPr>
      <w:bookmarkStart w:id="100" w:name="_Toc470599559"/>
      <w:bookmarkStart w:id="101" w:name="_Toc478145054"/>
    </w:p>
    <w:p w14:paraId="6276B43A" w14:textId="77777777" w:rsidR="006B3D42" w:rsidRDefault="006B3D42" w:rsidP="003E7259">
      <w:pPr>
        <w:pStyle w:val="2"/>
        <w:spacing w:before="120" w:after="120"/>
        <w:rPr>
          <w:rFonts w:ascii="Times New Roman" w:eastAsia="Calibri" w:hAnsi="Times New Roman"/>
          <w:color w:val="000000" w:themeColor="text1"/>
          <w:sz w:val="24"/>
          <w:szCs w:val="24"/>
          <w:lang w:val="en-US"/>
        </w:rPr>
      </w:pPr>
    </w:p>
    <w:p w14:paraId="7F5D716E" w14:textId="77777777" w:rsidR="006B3D42" w:rsidRDefault="006B3D42" w:rsidP="003E7259">
      <w:pPr>
        <w:pStyle w:val="2"/>
        <w:spacing w:before="120" w:after="120"/>
        <w:rPr>
          <w:rFonts w:ascii="Times New Roman" w:eastAsia="Calibri" w:hAnsi="Times New Roman"/>
          <w:color w:val="000000" w:themeColor="text1"/>
          <w:sz w:val="24"/>
          <w:szCs w:val="24"/>
          <w:lang w:val="en-US"/>
        </w:rPr>
      </w:pPr>
    </w:p>
    <w:p w14:paraId="09E15C06" w14:textId="77777777" w:rsidR="006439FB" w:rsidRDefault="006439FB" w:rsidP="003E7259">
      <w:pPr>
        <w:pStyle w:val="2"/>
        <w:spacing w:before="120" w:after="120"/>
        <w:rPr>
          <w:rFonts w:ascii="Times New Roman" w:eastAsia="Calibri" w:hAnsi="Times New Roman"/>
          <w:color w:val="000000" w:themeColor="text1"/>
          <w:sz w:val="24"/>
          <w:szCs w:val="24"/>
          <w:lang w:val="en-US"/>
        </w:rPr>
      </w:pPr>
    </w:p>
    <w:p w14:paraId="25941B76" w14:textId="77777777" w:rsidR="006439FB" w:rsidRDefault="006439FB" w:rsidP="003E7259">
      <w:pPr>
        <w:pStyle w:val="2"/>
        <w:spacing w:before="120" w:after="120"/>
        <w:rPr>
          <w:rFonts w:ascii="Times New Roman" w:eastAsia="Calibri" w:hAnsi="Times New Roman"/>
          <w:color w:val="000000" w:themeColor="text1"/>
          <w:sz w:val="24"/>
          <w:szCs w:val="24"/>
          <w:lang w:val="en-US"/>
        </w:rPr>
      </w:pPr>
    </w:p>
    <w:p w14:paraId="799C63F6" w14:textId="77777777" w:rsidR="006439FB" w:rsidRDefault="006439FB" w:rsidP="003E7259">
      <w:pPr>
        <w:pStyle w:val="2"/>
        <w:spacing w:before="120" w:after="120"/>
        <w:rPr>
          <w:rFonts w:ascii="Times New Roman" w:eastAsia="Calibri" w:hAnsi="Times New Roman"/>
          <w:color w:val="000000" w:themeColor="text1"/>
          <w:sz w:val="24"/>
          <w:szCs w:val="24"/>
          <w:lang w:val="en-US"/>
        </w:rPr>
      </w:pPr>
    </w:p>
    <w:p w14:paraId="7FB3C2E2" w14:textId="77777777" w:rsidR="006439FB" w:rsidRDefault="006439FB" w:rsidP="003E7259">
      <w:pPr>
        <w:pStyle w:val="2"/>
        <w:spacing w:before="120" w:after="120"/>
        <w:rPr>
          <w:rFonts w:asciiTheme="minorHAnsi" w:eastAsiaTheme="minorHAnsi" w:hAnsiTheme="minorHAnsi" w:cstheme="minorBidi"/>
          <w:b w:val="0"/>
          <w:bCs w:val="0"/>
          <w:color w:val="auto"/>
          <w:sz w:val="22"/>
          <w:szCs w:val="22"/>
          <w:lang w:val="en-US"/>
        </w:rPr>
      </w:pPr>
    </w:p>
    <w:p w14:paraId="27FD7F42" w14:textId="77777777" w:rsidR="006439FB" w:rsidRPr="006439FB" w:rsidRDefault="006439FB" w:rsidP="006439FB">
      <w:pPr>
        <w:rPr>
          <w:lang w:val="en-US"/>
        </w:rPr>
      </w:pPr>
    </w:p>
    <w:p w14:paraId="38CB8318" w14:textId="77777777" w:rsidR="00D12DD2" w:rsidRPr="003E7259" w:rsidRDefault="00D12DD2" w:rsidP="003E7259">
      <w:pPr>
        <w:pStyle w:val="2"/>
        <w:spacing w:before="120" w:after="120"/>
        <w:rPr>
          <w:rFonts w:ascii="Times New Roman" w:eastAsia="Calibri" w:hAnsi="Times New Roman"/>
          <w:color w:val="000000" w:themeColor="text1"/>
          <w:sz w:val="24"/>
          <w:szCs w:val="24"/>
          <w:lang w:val="en-US"/>
        </w:rPr>
      </w:pPr>
      <w:r w:rsidRPr="003E7259">
        <w:rPr>
          <w:rFonts w:ascii="Times New Roman" w:eastAsia="Calibri" w:hAnsi="Times New Roman"/>
          <w:color w:val="000000" w:themeColor="text1"/>
          <w:sz w:val="24"/>
          <w:szCs w:val="24"/>
          <w:lang w:val="en-US"/>
        </w:rPr>
        <w:lastRenderedPageBreak/>
        <w:t>3.5 Study 5 –The experiences of Holocaust learning</w:t>
      </w:r>
      <w:bookmarkEnd w:id="100"/>
      <w:bookmarkEnd w:id="101"/>
      <w:r w:rsidRPr="003E7259">
        <w:rPr>
          <w:rFonts w:ascii="Times New Roman" w:eastAsia="Calibri" w:hAnsi="Times New Roman"/>
          <w:color w:val="000000" w:themeColor="text1"/>
          <w:sz w:val="24"/>
          <w:szCs w:val="24"/>
          <w:lang w:val="en-US"/>
        </w:rPr>
        <w:t xml:space="preserve"> </w:t>
      </w:r>
    </w:p>
    <w:p w14:paraId="72710549" w14:textId="77777777" w:rsidR="00D12DD2" w:rsidRPr="003806DC" w:rsidRDefault="00D12DD2" w:rsidP="00D43047">
      <w:pPr>
        <w:spacing w:line="360" w:lineRule="auto"/>
        <w:ind w:firstLine="720"/>
        <w:rPr>
          <w:rFonts w:ascii="Times New Roman" w:eastAsia="Calibri" w:hAnsi="Times New Roman" w:cs="Arial"/>
          <w:sz w:val="24"/>
          <w:szCs w:val="24"/>
          <w:lang w:val="en-US"/>
        </w:rPr>
      </w:pPr>
      <w:r w:rsidRPr="00D43047">
        <w:rPr>
          <w:rFonts w:ascii="Times New Roman" w:eastAsia="Calibri" w:hAnsi="Times New Roman" w:cs="Arial"/>
          <w:b/>
          <w:bCs/>
          <w:sz w:val="24"/>
          <w:szCs w:val="24"/>
          <w:lang w:val="en-US"/>
        </w:rPr>
        <w:t>The aim</w:t>
      </w:r>
      <w:r w:rsidRPr="003806DC">
        <w:rPr>
          <w:rFonts w:ascii="Times New Roman" w:eastAsia="Calibri" w:hAnsi="Times New Roman" w:cs="Arial"/>
          <w:sz w:val="24"/>
          <w:szCs w:val="24"/>
          <w:lang w:val="en-US"/>
        </w:rPr>
        <w:t xml:space="preserve"> of this study </w:t>
      </w:r>
      <w:r>
        <w:rPr>
          <w:rFonts w:ascii="Times New Roman" w:eastAsia="Calibri" w:hAnsi="Times New Roman" w:cs="Arial"/>
          <w:sz w:val="24"/>
          <w:szCs w:val="24"/>
          <w:lang w:val="en-US"/>
        </w:rPr>
        <w:t>wa</w:t>
      </w:r>
      <w:r w:rsidRPr="003806DC">
        <w:rPr>
          <w:rFonts w:ascii="Times New Roman" w:eastAsia="Calibri" w:hAnsi="Times New Roman" w:cs="Arial"/>
          <w:sz w:val="24"/>
          <w:szCs w:val="24"/>
          <w:lang w:val="en-US"/>
        </w:rPr>
        <w:t xml:space="preserve">s to </w:t>
      </w:r>
      <w:r w:rsidRPr="003806DC">
        <w:rPr>
          <w:rFonts w:ascii="Times New Roman" w:eastAsia="Calibri" w:hAnsi="Times New Roman" w:cs="Times New Roman"/>
          <w:sz w:val="24"/>
          <w:szCs w:val="24"/>
          <w:lang w:val="en-US"/>
        </w:rPr>
        <w:t>understand the meanings</w:t>
      </w:r>
      <w:r w:rsidRPr="003806DC" w:rsidDel="00F11743">
        <w:rPr>
          <w:rFonts w:ascii="Times New Roman" w:eastAsia="Calibri" w:hAnsi="Times New Roman" w:cs="Times New Roman"/>
          <w:sz w:val="24"/>
          <w:szCs w:val="24"/>
          <w:lang w:val="en-US"/>
        </w:rPr>
        <w:t xml:space="preserve"> </w:t>
      </w:r>
      <w:r w:rsidRPr="003806DC">
        <w:rPr>
          <w:rFonts w:ascii="Times New Roman" w:eastAsia="Calibri" w:hAnsi="Times New Roman" w:cs="Times New Roman"/>
          <w:sz w:val="24"/>
          <w:szCs w:val="24"/>
          <w:lang w:val="en-US"/>
        </w:rPr>
        <w:t xml:space="preserve">constructed through </w:t>
      </w:r>
      <w:r>
        <w:rPr>
          <w:rFonts w:ascii="Times New Roman" w:eastAsia="Calibri" w:hAnsi="Times New Roman" w:cs="Times New Roman"/>
          <w:sz w:val="24"/>
          <w:szCs w:val="24"/>
          <w:lang w:val="en-US"/>
        </w:rPr>
        <w:t xml:space="preserve">the participants’ </w:t>
      </w:r>
      <w:r w:rsidRPr="003806DC">
        <w:rPr>
          <w:rFonts w:ascii="Times New Roman" w:eastAsia="Calibri" w:hAnsi="Times New Roman" w:cs="Arial"/>
          <w:color w:val="000000"/>
          <w:sz w:val="24"/>
          <w:szCs w:val="24"/>
          <w:lang w:val="en-US"/>
        </w:rPr>
        <w:t>narratives</w:t>
      </w:r>
      <w:r w:rsidRPr="003806D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regarding</w:t>
      </w:r>
      <w:r w:rsidRPr="003806DC">
        <w:rPr>
          <w:rFonts w:ascii="Times New Roman" w:eastAsia="Calibri" w:hAnsi="Times New Roman" w:cs="Times New Roman"/>
          <w:sz w:val="24"/>
          <w:szCs w:val="24"/>
          <w:lang w:val="en-US"/>
        </w:rPr>
        <w:t xml:space="preserve"> </w:t>
      </w:r>
      <w:r w:rsidRPr="00796211">
        <w:rPr>
          <w:rFonts w:ascii="Times New Roman" w:eastAsia="Calibri" w:hAnsi="Times New Roman" w:cs="Times New Roman"/>
          <w:sz w:val="24"/>
          <w:szCs w:val="24"/>
          <w:lang w:val="en-US"/>
        </w:rPr>
        <w:t>their personal</w:t>
      </w:r>
      <w:r w:rsidRPr="00796211" w:rsidDel="005A5E2B">
        <w:rPr>
          <w:rFonts w:ascii="Times New Roman" w:eastAsia="Calibri" w:hAnsi="Times New Roman" w:cs="Times New Roman"/>
          <w:sz w:val="24"/>
          <w:szCs w:val="24"/>
          <w:lang w:val="en-US"/>
        </w:rPr>
        <w:t xml:space="preserve"> </w:t>
      </w:r>
      <w:r w:rsidRPr="003806DC">
        <w:rPr>
          <w:rFonts w:ascii="Times New Roman" w:eastAsia="Calibri" w:hAnsi="Times New Roman" w:cs="Arial"/>
          <w:sz w:val="24"/>
          <w:szCs w:val="24"/>
          <w:lang w:val="en-US"/>
        </w:rPr>
        <w:t>experiences of Holocaust Learning Program.</w:t>
      </w:r>
      <w:r w:rsidRPr="003806DC">
        <w:rPr>
          <w:rFonts w:ascii="Times New Roman" w:eastAsia="Calibri" w:hAnsi="Times New Roman" w:cs="Arial"/>
          <w:color w:val="000000"/>
          <w:sz w:val="24"/>
          <w:szCs w:val="24"/>
          <w:lang w:val="en-US"/>
        </w:rPr>
        <w:t xml:space="preserve"> </w:t>
      </w:r>
    </w:p>
    <w:p w14:paraId="74E4ABFD" w14:textId="77777777" w:rsidR="00D12DD2" w:rsidRPr="003E7259" w:rsidRDefault="00D12DD2" w:rsidP="00D12DD2">
      <w:pPr>
        <w:spacing w:after="0" w:line="360" w:lineRule="auto"/>
        <w:rPr>
          <w:rFonts w:ascii="Times New Roman" w:eastAsia="Calibri" w:hAnsi="Times New Roman" w:cs="Times New Roman"/>
          <w:b/>
          <w:bCs/>
          <w:i/>
          <w:iCs/>
          <w:color w:val="000000"/>
          <w:sz w:val="24"/>
          <w:szCs w:val="24"/>
          <w:lang w:val="en-US"/>
        </w:rPr>
      </w:pPr>
      <w:r w:rsidRPr="003E7259">
        <w:rPr>
          <w:rFonts w:ascii="Times New Roman" w:eastAsia="Calibri" w:hAnsi="Times New Roman" w:cs="Times New Roman"/>
          <w:b/>
          <w:bCs/>
          <w:i/>
          <w:iCs/>
          <w:color w:val="000000"/>
          <w:sz w:val="24"/>
          <w:szCs w:val="24"/>
          <w:lang w:val="en-US"/>
        </w:rPr>
        <w:t>Method</w:t>
      </w:r>
    </w:p>
    <w:p w14:paraId="03A70D76" w14:textId="77777777" w:rsidR="00D43047" w:rsidRDefault="00D12DD2" w:rsidP="00D43047">
      <w:pPr>
        <w:spacing w:after="0" w:line="360" w:lineRule="auto"/>
        <w:ind w:firstLine="720"/>
        <w:rPr>
          <w:rFonts w:ascii="Times New Roman" w:eastAsia="Calibri" w:hAnsi="Times New Roman" w:cs="Arial"/>
          <w:color w:val="000000"/>
          <w:sz w:val="24"/>
          <w:szCs w:val="24"/>
          <w:lang w:val="en-US"/>
        </w:rPr>
      </w:pPr>
      <w:r w:rsidRPr="00DD7AF3">
        <w:rPr>
          <w:rFonts w:ascii="Times New Roman" w:eastAsia="Calibri" w:hAnsi="Times New Roman" w:cs="Times New Roman"/>
          <w:color w:val="000000"/>
          <w:sz w:val="24"/>
          <w:szCs w:val="24"/>
          <w:lang w:val="en-US"/>
        </w:rPr>
        <w:t>Thirteen participants (out of a total of 102 participants in the research) volunteered to take part in</w:t>
      </w:r>
      <w:r w:rsidRPr="003806DC">
        <w:rPr>
          <w:rFonts w:ascii="Times New Roman" w:eastAsia="Calibri" w:hAnsi="Times New Roman" w:cs="Times New Roman"/>
          <w:color w:val="000000"/>
          <w:sz w:val="24"/>
          <w:szCs w:val="24"/>
          <w:lang w:val="en-US"/>
        </w:rPr>
        <w:t xml:space="preserve"> individual in-depth interviews conducted during the last phase of the study in January 2016. Four of the interviewees </w:t>
      </w:r>
      <w:r>
        <w:rPr>
          <w:rFonts w:ascii="Times New Roman" w:eastAsia="Calibri" w:hAnsi="Times New Roman" w:cs="Times New Roman"/>
          <w:color w:val="000000"/>
          <w:sz w:val="24"/>
          <w:szCs w:val="24"/>
          <w:lang w:val="en-US"/>
        </w:rPr>
        <w:t>we</w:t>
      </w:r>
      <w:r w:rsidRPr="003806DC">
        <w:rPr>
          <w:rFonts w:ascii="Times New Roman" w:eastAsia="Calibri" w:hAnsi="Times New Roman" w:cs="Times New Roman"/>
          <w:color w:val="000000"/>
          <w:sz w:val="24"/>
          <w:szCs w:val="24"/>
          <w:lang w:val="en-US"/>
        </w:rPr>
        <w:t>re boys</w:t>
      </w:r>
      <w:r>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color w:val="000000"/>
          <w:sz w:val="24"/>
          <w:szCs w:val="24"/>
          <w:lang w:val="en-US"/>
        </w:rPr>
        <w:t xml:space="preserve">Boaz, Elad, Asaf and </w:t>
      </w:r>
      <w:r w:rsidRPr="00B42558">
        <w:rPr>
          <w:rFonts w:ascii="Times New Roman" w:eastAsia="Calibri" w:hAnsi="Times New Roman" w:cs="Times New Roman"/>
          <w:color w:val="000000"/>
          <w:sz w:val="24"/>
          <w:szCs w:val="24"/>
          <w:lang w:val="en-US"/>
        </w:rPr>
        <w:t>Ronen (all names given are fictive to protect interviewees’ confidentiality).</w:t>
      </w:r>
      <w:r w:rsidRPr="003806DC">
        <w:rPr>
          <w:rFonts w:ascii="Times New Roman" w:eastAsia="Calibri" w:hAnsi="Times New Roman" w:cs="Times New Roman"/>
          <w:color w:val="000000"/>
          <w:sz w:val="24"/>
          <w:szCs w:val="24"/>
          <w:lang w:val="en-US"/>
        </w:rPr>
        <w:t xml:space="preserve"> Nine </w:t>
      </w:r>
      <w:r>
        <w:rPr>
          <w:rFonts w:ascii="Times New Roman" w:eastAsia="Calibri" w:hAnsi="Times New Roman" w:cs="Times New Roman"/>
          <w:color w:val="000000"/>
          <w:sz w:val="24"/>
          <w:szCs w:val="24"/>
          <w:lang w:val="en-US"/>
        </w:rPr>
        <w:t xml:space="preserve">of </w:t>
      </w:r>
      <w:r w:rsidRPr="003806DC">
        <w:rPr>
          <w:rFonts w:ascii="Times New Roman" w:eastAsia="Calibri" w:hAnsi="Times New Roman" w:cs="Times New Roman"/>
          <w:color w:val="000000"/>
          <w:sz w:val="24"/>
          <w:szCs w:val="24"/>
          <w:lang w:val="en-US"/>
        </w:rPr>
        <w:t xml:space="preserve">the interviewees </w:t>
      </w:r>
      <w:r>
        <w:rPr>
          <w:rFonts w:ascii="Times New Roman" w:eastAsia="Calibri" w:hAnsi="Times New Roman" w:cs="Times New Roman"/>
          <w:color w:val="000000"/>
          <w:sz w:val="24"/>
          <w:szCs w:val="24"/>
          <w:lang w:val="en-US"/>
        </w:rPr>
        <w:t>we</w:t>
      </w:r>
      <w:r w:rsidRPr="003806DC">
        <w:rPr>
          <w:rFonts w:ascii="Times New Roman" w:eastAsia="Calibri" w:hAnsi="Times New Roman" w:cs="Times New Roman"/>
          <w:color w:val="000000"/>
          <w:sz w:val="24"/>
          <w:szCs w:val="24"/>
          <w:lang w:val="en-US"/>
        </w:rPr>
        <w:t>re girls - Yonat, Pazit, Noa, Lily, Rachel, Miriam, Sarah, Aia and Dina. Elad, Asaf and Sarah did not participate in the journey to Poland. Ronen, Boaz, Aia, Miriam and Lily do not have family relatives</w:t>
      </w:r>
      <w:r>
        <w:rPr>
          <w:rFonts w:ascii="Times New Roman" w:eastAsia="Calibri" w:hAnsi="Times New Roman" w:cs="Times New Roman"/>
          <w:color w:val="000000"/>
          <w:sz w:val="24"/>
          <w:szCs w:val="24"/>
          <w:lang w:val="en-US"/>
        </w:rPr>
        <w:t xml:space="preserve">, who </w:t>
      </w:r>
      <w:r w:rsidR="00C73CE1">
        <w:rPr>
          <w:rFonts w:ascii="Times New Roman" w:eastAsia="Calibri" w:hAnsi="Times New Roman" w:cs="Times New Roman"/>
          <w:color w:val="000000"/>
          <w:sz w:val="24"/>
          <w:szCs w:val="24"/>
          <w:lang w:val="en-US"/>
        </w:rPr>
        <w:t>are</w:t>
      </w:r>
      <w:r w:rsidRPr="003806DC">
        <w:rPr>
          <w:rFonts w:ascii="Times New Roman" w:eastAsia="Calibri" w:hAnsi="Times New Roman" w:cs="Times New Roman"/>
          <w:color w:val="000000"/>
          <w:sz w:val="24"/>
          <w:szCs w:val="24"/>
          <w:lang w:val="en-US"/>
        </w:rPr>
        <w:t xml:space="preserve"> Holocaust victims or survivors. </w:t>
      </w:r>
      <w:r>
        <w:rPr>
          <w:rFonts w:ascii="Times New Roman" w:eastAsia="Calibri" w:hAnsi="Times New Roman" w:cs="Times New Roman"/>
          <w:color w:val="000000"/>
          <w:sz w:val="24"/>
          <w:szCs w:val="24"/>
          <w:lang w:val="en-US"/>
        </w:rPr>
        <w:t>The o</w:t>
      </w:r>
      <w:r w:rsidRPr="003806DC">
        <w:rPr>
          <w:rFonts w:ascii="Times New Roman" w:eastAsia="Calibri" w:hAnsi="Times New Roman" w:cs="Times New Roman"/>
          <w:color w:val="000000"/>
          <w:sz w:val="24"/>
          <w:szCs w:val="24"/>
          <w:lang w:val="en-US"/>
        </w:rPr>
        <w:t xml:space="preserve">ther interviewees </w:t>
      </w:r>
      <w:r>
        <w:rPr>
          <w:rFonts w:ascii="Times New Roman" w:eastAsia="Calibri" w:hAnsi="Times New Roman" w:cs="Times New Roman"/>
          <w:color w:val="000000"/>
          <w:sz w:val="24"/>
          <w:szCs w:val="24"/>
          <w:lang w:val="en-US"/>
        </w:rPr>
        <w:t xml:space="preserve">did </w:t>
      </w:r>
      <w:r w:rsidRPr="003806DC">
        <w:rPr>
          <w:rFonts w:ascii="Times New Roman" w:eastAsia="Calibri" w:hAnsi="Times New Roman" w:cs="Times New Roman"/>
          <w:color w:val="000000"/>
          <w:sz w:val="24"/>
          <w:szCs w:val="24"/>
          <w:lang w:val="en-US"/>
        </w:rPr>
        <w:t xml:space="preserve">have such connection, usually </w:t>
      </w:r>
      <w:r>
        <w:rPr>
          <w:rFonts w:ascii="Times New Roman" w:eastAsia="Calibri" w:hAnsi="Times New Roman" w:cs="Times New Roman"/>
          <w:color w:val="000000"/>
          <w:sz w:val="24"/>
          <w:szCs w:val="24"/>
          <w:lang w:val="en-US"/>
        </w:rPr>
        <w:t xml:space="preserve">a </w:t>
      </w:r>
      <w:r w:rsidRPr="003806DC">
        <w:rPr>
          <w:rFonts w:ascii="Times New Roman" w:eastAsia="Calibri" w:hAnsi="Times New Roman" w:cs="Times New Roman"/>
          <w:color w:val="000000"/>
          <w:sz w:val="24"/>
          <w:szCs w:val="24"/>
          <w:lang w:val="en-US"/>
        </w:rPr>
        <w:t>grandmother or grandfather</w:t>
      </w:r>
      <w:r>
        <w:rPr>
          <w:rFonts w:ascii="Times New Roman" w:eastAsia="Calibri" w:hAnsi="Times New Roman" w:cs="Times New Roman"/>
          <w:color w:val="000000"/>
          <w:sz w:val="24"/>
          <w:szCs w:val="24"/>
          <w:lang w:val="en-US"/>
        </w:rPr>
        <w:t>, who was</w:t>
      </w:r>
      <w:r w:rsidRPr="003806DC">
        <w:rPr>
          <w:rFonts w:ascii="Times New Roman" w:eastAsia="Calibri" w:hAnsi="Times New Roman" w:cs="Times New Roman"/>
          <w:color w:val="000000"/>
          <w:sz w:val="24"/>
          <w:szCs w:val="24"/>
          <w:lang w:val="en-US"/>
        </w:rPr>
        <w:t xml:space="preserve"> still alive, and they heard about their experiences in the Holocaust at different levels of scope and detail. They are actually </w:t>
      </w:r>
      <w:r>
        <w:rPr>
          <w:rFonts w:ascii="Times New Roman" w:eastAsia="Calibri" w:hAnsi="Times New Roman" w:cs="Times New Roman"/>
          <w:color w:val="000000"/>
          <w:sz w:val="24"/>
          <w:szCs w:val="24"/>
          <w:lang w:val="en-US"/>
        </w:rPr>
        <w:t xml:space="preserve">members of the </w:t>
      </w:r>
      <w:r w:rsidRPr="003806DC">
        <w:rPr>
          <w:rFonts w:ascii="Times New Roman" w:eastAsia="Calibri" w:hAnsi="Times New Roman" w:cs="Times New Roman"/>
          <w:color w:val="000000"/>
          <w:sz w:val="24"/>
          <w:szCs w:val="24"/>
          <w:lang w:val="en-US"/>
        </w:rPr>
        <w:t>third</w:t>
      </w:r>
      <w:r>
        <w:rPr>
          <w:rFonts w:ascii="Times New Roman" w:eastAsia="Calibri" w:hAnsi="Times New Roman" w:cs="Times New Roman"/>
          <w:color w:val="000000"/>
          <w:sz w:val="24"/>
          <w:szCs w:val="24"/>
          <w:lang w:val="en-US"/>
        </w:rPr>
        <w:t xml:space="preserve"> or fourth</w:t>
      </w:r>
      <w:r w:rsidRPr="003806DC">
        <w:rPr>
          <w:rFonts w:ascii="Times New Roman" w:eastAsia="Calibri" w:hAnsi="Times New Roman" w:cs="Times New Roman"/>
          <w:color w:val="000000"/>
          <w:sz w:val="24"/>
          <w:szCs w:val="24"/>
          <w:lang w:val="en-US"/>
        </w:rPr>
        <w:t xml:space="preserve"> generation </w:t>
      </w:r>
      <w:r>
        <w:rPr>
          <w:rFonts w:ascii="Times New Roman" w:eastAsia="Calibri" w:hAnsi="Times New Roman" w:cs="Times New Roman"/>
          <w:color w:val="000000"/>
          <w:sz w:val="24"/>
          <w:szCs w:val="24"/>
          <w:lang w:val="en-US"/>
        </w:rPr>
        <w:t>in</w:t>
      </w:r>
      <w:r w:rsidRPr="003806DC">
        <w:rPr>
          <w:rFonts w:ascii="Times New Roman" w:eastAsia="Calibri" w:hAnsi="Times New Roman" w:cs="Times New Roman"/>
          <w:color w:val="000000"/>
          <w:sz w:val="24"/>
          <w:szCs w:val="24"/>
          <w:lang w:val="en-US"/>
        </w:rPr>
        <w:t xml:space="preserve"> Holocaust survivors</w:t>
      </w:r>
      <w:r>
        <w:rPr>
          <w:rFonts w:ascii="Times New Roman" w:eastAsia="Calibri" w:hAnsi="Times New Roman" w:cs="Times New Roman"/>
          <w:color w:val="000000"/>
          <w:sz w:val="24"/>
          <w:szCs w:val="24"/>
          <w:lang w:val="en-US"/>
        </w:rPr>
        <w:t>’ families</w:t>
      </w:r>
      <w:r w:rsidRPr="003806DC">
        <w:rPr>
          <w:rFonts w:ascii="Times New Roman" w:eastAsia="Calibri" w:hAnsi="Times New Roman" w:cs="Times New Roman"/>
          <w:color w:val="000000"/>
          <w:sz w:val="24"/>
          <w:szCs w:val="24"/>
          <w:lang w:val="en-US"/>
        </w:rPr>
        <w:t xml:space="preserve">. Interviewees were asked questions that touched upon their family connection to the Holocaust, the decision to participate or not to participate in the journey to Poland, their learning experiences regarding the journey, their views towards the moral dilemmas faced by Jews during and after the Holocaust, the moral lessons they learned and </w:t>
      </w:r>
      <w:r>
        <w:rPr>
          <w:rFonts w:ascii="Times New Roman" w:eastAsia="Calibri" w:hAnsi="Times New Roman" w:cs="Times New Roman"/>
          <w:color w:val="000000"/>
          <w:sz w:val="24"/>
          <w:szCs w:val="24"/>
          <w:lang w:val="en-US"/>
        </w:rPr>
        <w:t xml:space="preserve">they were asked to describe </w:t>
      </w:r>
      <w:r w:rsidRPr="003806DC">
        <w:rPr>
          <w:rFonts w:ascii="Times New Roman" w:eastAsia="Calibri" w:hAnsi="Times New Roman" w:cs="Times New Roman"/>
          <w:color w:val="000000"/>
          <w:sz w:val="24"/>
          <w:szCs w:val="24"/>
          <w:lang w:val="en-US"/>
        </w:rPr>
        <w:t xml:space="preserve">their experience of participation in the study itself. </w:t>
      </w:r>
      <w:r w:rsidRPr="003806DC">
        <w:rPr>
          <w:rFonts w:ascii="Times New Roman" w:eastAsia="Calibri" w:hAnsi="Times New Roman" w:cs="Times New Roman"/>
          <w:sz w:val="24"/>
          <w:szCs w:val="24"/>
          <w:lang w:val="en-US"/>
        </w:rPr>
        <w:t>The individual in-depth interviews were recorded, transcribed, coded and organized according to themes and sub-themes using thematic analysis (</w:t>
      </w:r>
      <w:r w:rsidRPr="003806DC">
        <w:rPr>
          <w:rFonts w:ascii="Times New Roman" w:eastAsia="David" w:hAnsi="Times New Roman" w:cs="Times New Roman"/>
          <w:sz w:val="24"/>
          <w:szCs w:val="24"/>
          <w:lang w:val="en-US"/>
        </w:rPr>
        <w:t>Braun</w:t>
      </w:r>
      <w:r w:rsidRPr="003806DC">
        <w:rPr>
          <w:rFonts w:ascii="Times New Roman" w:eastAsia="Calibri" w:hAnsi="Times New Roman" w:cs="Times New Roman"/>
          <w:sz w:val="24"/>
          <w:szCs w:val="24"/>
          <w:lang w:val="en-US"/>
        </w:rPr>
        <w:t xml:space="preserve"> &amp; </w:t>
      </w:r>
      <w:r w:rsidRPr="003806DC">
        <w:rPr>
          <w:rFonts w:ascii="Times New Roman" w:eastAsia="David" w:hAnsi="Times New Roman" w:cs="Times New Roman"/>
          <w:sz w:val="24"/>
          <w:szCs w:val="24"/>
          <w:lang w:val="en-US"/>
        </w:rPr>
        <w:t>Clarke</w:t>
      </w:r>
      <w:r w:rsidRPr="003806DC">
        <w:rPr>
          <w:rFonts w:ascii="Times New Roman" w:eastAsia="Calibri" w:hAnsi="Times New Roman" w:cs="Times New Roman"/>
          <w:sz w:val="24"/>
          <w:szCs w:val="24"/>
          <w:lang w:val="en-US"/>
        </w:rPr>
        <w:t xml:space="preserve"> 2006).  </w:t>
      </w:r>
    </w:p>
    <w:p w14:paraId="3ABC27C8" w14:textId="25269A62" w:rsidR="00D12DD2" w:rsidRPr="00D43047" w:rsidRDefault="00D12DD2" w:rsidP="004C2291">
      <w:pPr>
        <w:spacing w:after="0" w:line="360" w:lineRule="auto"/>
        <w:ind w:firstLine="720"/>
        <w:rPr>
          <w:rFonts w:ascii="Times New Roman" w:eastAsia="Calibri" w:hAnsi="Times New Roman" w:cs="Times New Roman"/>
          <w:color w:val="000000"/>
          <w:sz w:val="24"/>
          <w:szCs w:val="24"/>
          <w:lang w:val="en-US"/>
        </w:rPr>
      </w:pPr>
      <w:r w:rsidRPr="00700FBE">
        <w:rPr>
          <w:rFonts w:ascii="Times New Roman" w:eastAsia="Calibri" w:hAnsi="Times New Roman" w:cs="Arial"/>
          <w:color w:val="000000"/>
          <w:sz w:val="24"/>
          <w:szCs w:val="24"/>
          <w:lang w:val="en-US"/>
        </w:rPr>
        <w:t>Thematic analysis of the results revealed 4 main themes:</w:t>
      </w:r>
      <w:r w:rsidRPr="003806DC">
        <w:rPr>
          <w:rFonts w:ascii="Times New Roman" w:eastAsia="Calibri" w:hAnsi="Times New Roman" w:cs="Arial"/>
          <w:color w:val="000000"/>
          <w:sz w:val="24"/>
          <w:szCs w:val="24"/>
          <w:lang w:val="en-US"/>
        </w:rPr>
        <w:t xml:space="preserve">   </w:t>
      </w:r>
    </w:p>
    <w:p w14:paraId="152E0CFB" w14:textId="27578D24" w:rsidR="00161D74" w:rsidRPr="00161D74" w:rsidRDefault="00707DD3" w:rsidP="004C2291">
      <w:pPr>
        <w:pStyle w:val="a5"/>
        <w:numPr>
          <w:ilvl w:val="0"/>
          <w:numId w:val="23"/>
        </w:numPr>
        <w:spacing w:line="360" w:lineRule="auto"/>
        <w:rPr>
          <w:rFonts w:ascii="Times New Roman" w:eastAsia="Calibri" w:hAnsi="Times New Roman" w:cs="Times New Roman"/>
          <w:sz w:val="24"/>
          <w:szCs w:val="24"/>
          <w:lang w:val="en-US"/>
        </w:rPr>
      </w:pPr>
      <w:r w:rsidRPr="00161D74">
        <w:rPr>
          <w:rFonts w:ascii="Times New Roman" w:eastAsia="Calibri" w:hAnsi="Times New Roman" w:cs="Times New Roman"/>
          <w:sz w:val="24"/>
          <w:szCs w:val="24"/>
          <w:lang w:val="en-US"/>
        </w:rPr>
        <w:t>The personal connection with Holocaust</w:t>
      </w:r>
      <w:r w:rsidR="00D12DD2" w:rsidRPr="00161D74">
        <w:rPr>
          <w:rFonts w:ascii="Times New Roman" w:eastAsia="Calibri" w:hAnsi="Times New Roman" w:cs="Times New Roman"/>
          <w:sz w:val="24"/>
          <w:szCs w:val="24"/>
          <w:lang w:val="en-US"/>
        </w:rPr>
        <w:t>.</w:t>
      </w:r>
    </w:p>
    <w:p w14:paraId="5D9DF984" w14:textId="5B85B5F6" w:rsidR="00161D74" w:rsidRPr="00BD06F7" w:rsidRDefault="00D12DD2" w:rsidP="004C2291">
      <w:pPr>
        <w:pStyle w:val="a5"/>
        <w:numPr>
          <w:ilvl w:val="0"/>
          <w:numId w:val="23"/>
        </w:numPr>
        <w:spacing w:line="360" w:lineRule="auto"/>
        <w:rPr>
          <w:rFonts w:ascii="Times New Roman" w:eastAsia="Calibri" w:hAnsi="Times New Roman" w:cs="Times New Roman"/>
          <w:sz w:val="24"/>
          <w:szCs w:val="24"/>
          <w:lang w:val="en-US"/>
        </w:rPr>
      </w:pPr>
      <w:r w:rsidRPr="00161D74">
        <w:rPr>
          <w:rFonts w:ascii="Times New Roman" w:eastAsia="Calibri" w:hAnsi="Times New Roman" w:cs="Times New Roman"/>
          <w:sz w:val="24"/>
          <w:szCs w:val="24"/>
          <w:lang w:val="en-US"/>
        </w:rPr>
        <w:t>The deliberation regarding the decision to join the journey to Poland.</w:t>
      </w:r>
    </w:p>
    <w:p w14:paraId="3E3A85FB" w14:textId="33A28997" w:rsidR="00D12DD2" w:rsidRPr="00161D74" w:rsidRDefault="00D12DD2" w:rsidP="004C2291">
      <w:pPr>
        <w:pStyle w:val="a5"/>
        <w:numPr>
          <w:ilvl w:val="0"/>
          <w:numId w:val="23"/>
        </w:numPr>
        <w:spacing w:line="360" w:lineRule="auto"/>
        <w:rPr>
          <w:rFonts w:ascii="Times New Roman" w:eastAsia="Calibri" w:hAnsi="Times New Roman" w:cs="Times New Roman"/>
          <w:sz w:val="24"/>
          <w:szCs w:val="24"/>
          <w:lang w:val="en-US"/>
        </w:rPr>
      </w:pPr>
      <w:r w:rsidRPr="00161D74">
        <w:rPr>
          <w:rFonts w:ascii="Times New Roman" w:eastAsia="Calibri" w:hAnsi="Times New Roman" w:cs="Times New Roman"/>
          <w:sz w:val="24"/>
          <w:szCs w:val="24"/>
          <w:lang w:val="en-US"/>
        </w:rPr>
        <w:t>The experiences gained from the journey to Poland.</w:t>
      </w:r>
    </w:p>
    <w:p w14:paraId="6632B0F1" w14:textId="413BD285" w:rsidR="00D12DD2" w:rsidRPr="00161D74" w:rsidRDefault="00D12DD2" w:rsidP="004C2291">
      <w:pPr>
        <w:pStyle w:val="a5"/>
        <w:numPr>
          <w:ilvl w:val="0"/>
          <w:numId w:val="23"/>
        </w:numPr>
        <w:spacing w:line="360" w:lineRule="auto"/>
        <w:rPr>
          <w:rFonts w:ascii="Times New Roman" w:eastAsia="Calibri" w:hAnsi="Times New Roman" w:cs="Times New Roman"/>
          <w:sz w:val="24"/>
          <w:szCs w:val="24"/>
          <w:lang w:val="en-US"/>
        </w:rPr>
      </w:pPr>
      <w:bookmarkStart w:id="102" w:name="_Toc442066357"/>
      <w:bookmarkEnd w:id="99"/>
      <w:r w:rsidRPr="00161D74">
        <w:rPr>
          <w:rFonts w:ascii="Times New Roman" w:eastAsia="Calibri" w:hAnsi="Times New Roman" w:cs="Times New Roman"/>
          <w:sz w:val="24"/>
          <w:szCs w:val="24"/>
          <w:lang w:val="en-US"/>
        </w:rPr>
        <w:t>Coping with Holocaust moral dilemmas through learning</w:t>
      </w:r>
      <w:r w:rsidR="00804DE5" w:rsidRPr="00161D74">
        <w:rPr>
          <w:rFonts w:ascii="Times New Roman" w:eastAsia="Calibri" w:hAnsi="Times New Roman" w:cs="Times New Roman"/>
          <w:sz w:val="24"/>
          <w:szCs w:val="24"/>
          <w:lang w:val="en-US"/>
        </w:rPr>
        <w:t>.</w:t>
      </w:r>
    </w:p>
    <w:p w14:paraId="41BB07AF" w14:textId="5DE5CC76" w:rsidR="00700FBE" w:rsidRPr="00B43EC5" w:rsidRDefault="00700FBE" w:rsidP="004C2291">
      <w:pPr>
        <w:spacing w:line="360" w:lineRule="auto"/>
        <w:ind w:firstLine="720"/>
        <w:rPr>
          <w:rFonts w:ascii="Times New Roman" w:eastAsia="Calibri" w:hAnsi="Times New Roman"/>
          <w:color w:val="000000" w:themeColor="text1"/>
          <w:sz w:val="24"/>
          <w:szCs w:val="24"/>
          <w:lang w:val="en-US"/>
        </w:rPr>
      </w:pPr>
      <w:bookmarkStart w:id="103" w:name="_Toc477644161"/>
      <w:bookmarkStart w:id="104" w:name="_Toc470599560"/>
      <w:bookmarkEnd w:id="102"/>
      <w:r w:rsidRPr="00B43EC5">
        <w:rPr>
          <w:rFonts w:ascii="Times New Roman" w:eastAsia="Calibri" w:hAnsi="Times New Roman"/>
          <w:color w:val="000000" w:themeColor="text1"/>
          <w:sz w:val="24"/>
          <w:szCs w:val="24"/>
          <w:lang w:val="en-US"/>
        </w:rPr>
        <w:t xml:space="preserve">The fourth theme </w:t>
      </w:r>
      <w:r w:rsidR="0039125E" w:rsidRPr="00B43EC5">
        <w:rPr>
          <w:rFonts w:ascii="Times New Roman" w:eastAsia="Calibri" w:hAnsi="Times New Roman"/>
          <w:color w:val="000000" w:themeColor="text1"/>
          <w:sz w:val="24"/>
          <w:szCs w:val="24"/>
          <w:lang w:val="en-US"/>
        </w:rPr>
        <w:t>– '</w:t>
      </w:r>
      <w:r w:rsidR="0039125E" w:rsidRPr="00B43EC5">
        <w:rPr>
          <w:rFonts w:ascii="Times New Roman" w:eastAsia="Calibri" w:hAnsi="Times New Roman"/>
          <w:color w:val="000000"/>
          <w:sz w:val="24"/>
          <w:szCs w:val="24"/>
          <w:lang w:val="en-US"/>
        </w:rPr>
        <w:t>coping with Holocaust moral dilemmas</w:t>
      </w:r>
      <w:r w:rsidR="0039125E" w:rsidRPr="00B43EC5">
        <w:rPr>
          <w:rFonts w:ascii="Times New Roman" w:eastAsia="Calibri" w:hAnsi="Times New Roman" w:cs="Arial"/>
          <w:color w:val="000000"/>
          <w:sz w:val="24"/>
          <w:szCs w:val="24"/>
          <w:lang w:val="en-US"/>
        </w:rPr>
        <w:t xml:space="preserve"> through learning</w:t>
      </w:r>
      <w:r w:rsidR="0039125E" w:rsidRPr="00B43EC5">
        <w:rPr>
          <w:rFonts w:ascii="Times New Roman" w:eastAsia="Calibri" w:hAnsi="Times New Roman"/>
          <w:color w:val="000000" w:themeColor="text1"/>
          <w:sz w:val="24"/>
          <w:szCs w:val="24"/>
          <w:lang w:val="en-US"/>
        </w:rPr>
        <w:t xml:space="preserve">' </w:t>
      </w:r>
      <w:r w:rsidRPr="00B43EC5">
        <w:rPr>
          <w:rFonts w:ascii="Times New Roman" w:eastAsia="Calibri" w:hAnsi="Times New Roman"/>
          <w:color w:val="000000" w:themeColor="text1"/>
          <w:sz w:val="24"/>
          <w:szCs w:val="24"/>
          <w:lang w:val="en-US"/>
        </w:rPr>
        <w:t xml:space="preserve">was divided </w:t>
      </w:r>
      <w:r w:rsidR="00B43EC5" w:rsidRPr="00B43EC5">
        <w:rPr>
          <w:rFonts w:ascii="Times New Roman" w:eastAsia="Calibri" w:hAnsi="Times New Roman"/>
          <w:color w:val="000000" w:themeColor="text1"/>
          <w:sz w:val="24"/>
          <w:szCs w:val="24"/>
          <w:lang w:val="en-US"/>
        </w:rPr>
        <w:t>in</w:t>
      </w:r>
      <w:r w:rsidRPr="00B43EC5">
        <w:rPr>
          <w:rFonts w:ascii="Times New Roman" w:eastAsia="Calibri" w:hAnsi="Times New Roman"/>
          <w:color w:val="000000" w:themeColor="text1"/>
          <w:sz w:val="24"/>
          <w:szCs w:val="24"/>
          <w:lang w:val="en-US"/>
        </w:rPr>
        <w:t>to four sub</w:t>
      </w:r>
      <w:r w:rsidR="00B43EC5" w:rsidRPr="00B43EC5">
        <w:rPr>
          <w:rFonts w:ascii="Times New Roman" w:eastAsia="Calibri" w:hAnsi="Times New Roman"/>
          <w:color w:val="000000" w:themeColor="text1"/>
          <w:sz w:val="24"/>
          <w:szCs w:val="24"/>
          <w:lang w:val="en-US"/>
        </w:rPr>
        <w:t>-</w:t>
      </w:r>
      <w:r w:rsidRPr="00B43EC5">
        <w:rPr>
          <w:rFonts w:ascii="Times New Roman" w:eastAsia="Calibri" w:hAnsi="Times New Roman"/>
          <w:color w:val="000000" w:themeColor="text1"/>
          <w:sz w:val="24"/>
          <w:szCs w:val="24"/>
          <w:lang w:val="en-US"/>
        </w:rPr>
        <w:t>themes:</w:t>
      </w:r>
      <w:bookmarkEnd w:id="103"/>
      <w:r w:rsidRPr="00B43EC5">
        <w:rPr>
          <w:rFonts w:ascii="Times New Roman" w:eastAsia="Calibri" w:hAnsi="Times New Roman"/>
          <w:color w:val="000000" w:themeColor="text1"/>
          <w:sz w:val="24"/>
          <w:szCs w:val="24"/>
          <w:lang w:val="en-US"/>
        </w:rPr>
        <w:t xml:space="preserve"> </w:t>
      </w:r>
    </w:p>
    <w:p w14:paraId="3F22A143" w14:textId="6B1FA489" w:rsidR="00700FBE" w:rsidRPr="00161D74" w:rsidRDefault="00700FBE" w:rsidP="004C2291">
      <w:pPr>
        <w:pStyle w:val="a5"/>
        <w:numPr>
          <w:ilvl w:val="0"/>
          <w:numId w:val="24"/>
        </w:numPr>
        <w:spacing w:line="360" w:lineRule="auto"/>
        <w:rPr>
          <w:rFonts w:ascii="Times New Roman" w:eastAsia="Calibri" w:hAnsi="Times New Roman" w:cs="Times New Roman"/>
          <w:sz w:val="24"/>
          <w:szCs w:val="24"/>
          <w:rtl/>
          <w:lang w:val="en-US"/>
        </w:rPr>
      </w:pPr>
      <w:bookmarkStart w:id="105" w:name="_Toc477644162"/>
      <w:r w:rsidRPr="00161D74">
        <w:rPr>
          <w:rFonts w:ascii="Times New Roman" w:eastAsia="Calibri" w:hAnsi="Times New Roman" w:cs="Times New Roman"/>
          <w:sz w:val="24"/>
          <w:szCs w:val="24"/>
          <w:lang w:val="en-US"/>
        </w:rPr>
        <w:t>Learning about Holocaust moral dilemmas as a new experience.</w:t>
      </w:r>
      <w:bookmarkEnd w:id="105"/>
    </w:p>
    <w:p w14:paraId="2E915544" w14:textId="2E52F4DF" w:rsidR="00700FBE" w:rsidRPr="00161D74" w:rsidRDefault="00700FBE" w:rsidP="004C2291">
      <w:pPr>
        <w:pStyle w:val="a5"/>
        <w:numPr>
          <w:ilvl w:val="0"/>
          <w:numId w:val="24"/>
        </w:numPr>
        <w:spacing w:line="360" w:lineRule="auto"/>
        <w:rPr>
          <w:rFonts w:ascii="Times New Roman" w:eastAsia="Calibri" w:hAnsi="Times New Roman" w:cs="Times New Roman"/>
          <w:sz w:val="24"/>
          <w:szCs w:val="24"/>
          <w:rtl/>
          <w:lang w:val="en-US"/>
        </w:rPr>
      </w:pPr>
      <w:bookmarkStart w:id="106" w:name="_Toc477644163"/>
      <w:r w:rsidRPr="00161D74">
        <w:rPr>
          <w:rFonts w:ascii="Times New Roman" w:eastAsia="Calibri" w:hAnsi="Times New Roman" w:cs="Times New Roman"/>
          <w:sz w:val="24"/>
          <w:szCs w:val="24"/>
          <w:lang w:val="en-US"/>
        </w:rPr>
        <w:lastRenderedPageBreak/>
        <w:t>The creation of moral attitudes through learning.</w:t>
      </w:r>
      <w:bookmarkEnd w:id="106"/>
    </w:p>
    <w:p w14:paraId="1880E7F3" w14:textId="005365AB" w:rsidR="00700FBE" w:rsidRPr="00161D74" w:rsidRDefault="00700FBE" w:rsidP="004C2291">
      <w:pPr>
        <w:pStyle w:val="a5"/>
        <w:numPr>
          <w:ilvl w:val="0"/>
          <w:numId w:val="24"/>
        </w:numPr>
        <w:spacing w:line="360" w:lineRule="auto"/>
        <w:rPr>
          <w:rFonts w:ascii="Times New Roman" w:eastAsia="Calibri" w:hAnsi="Times New Roman" w:cs="Times New Roman"/>
          <w:sz w:val="24"/>
          <w:szCs w:val="24"/>
          <w:rtl/>
          <w:lang w:val="en-US"/>
        </w:rPr>
      </w:pPr>
      <w:r w:rsidRPr="00161D74">
        <w:rPr>
          <w:rFonts w:ascii="Times New Roman" w:eastAsia="Calibri" w:hAnsi="Times New Roman" w:cs="Times New Roman"/>
          <w:sz w:val="24"/>
          <w:szCs w:val="24"/>
          <w:lang w:val="en-US"/>
        </w:rPr>
        <w:t>The evolution of moral attitudes through learning.</w:t>
      </w:r>
    </w:p>
    <w:p w14:paraId="244F0B61" w14:textId="3FDF6371" w:rsidR="00C61020" w:rsidRPr="00161D74" w:rsidRDefault="00700FBE" w:rsidP="004C2291">
      <w:pPr>
        <w:pStyle w:val="a5"/>
        <w:numPr>
          <w:ilvl w:val="0"/>
          <w:numId w:val="24"/>
        </w:numPr>
        <w:spacing w:line="360" w:lineRule="auto"/>
        <w:rPr>
          <w:rFonts w:ascii="Times New Roman" w:eastAsia="Calibri" w:hAnsi="Times New Roman" w:cs="Times New Roman"/>
          <w:sz w:val="24"/>
          <w:szCs w:val="24"/>
          <w:lang w:val="en-US"/>
        </w:rPr>
      </w:pPr>
      <w:bookmarkStart w:id="107" w:name="_Toc477644165"/>
      <w:r w:rsidRPr="00161D74">
        <w:rPr>
          <w:rFonts w:ascii="Times New Roman" w:eastAsia="Calibri" w:hAnsi="Times New Roman" w:cs="Times New Roman"/>
          <w:sz w:val="24"/>
          <w:szCs w:val="24"/>
          <w:lang w:val="en-US"/>
        </w:rPr>
        <w:t>The importance of learning about Holocaust moral dilemmas.</w:t>
      </w:r>
      <w:bookmarkEnd w:id="107"/>
    </w:p>
    <w:p w14:paraId="11F86396" w14:textId="799B00A2" w:rsidR="00700FBE" w:rsidRPr="004C2291" w:rsidRDefault="00DD45C9" w:rsidP="0038257A">
      <w:pPr>
        <w:pStyle w:val="3"/>
        <w:spacing w:after="120"/>
        <w:rPr>
          <w:rFonts w:ascii="Times New Roman" w:eastAsia="Calibri" w:hAnsi="Times New Roman"/>
          <w:b w:val="0"/>
          <w:bCs w:val="0"/>
          <w:i/>
          <w:iCs/>
          <w:color w:val="000000" w:themeColor="text1"/>
          <w:sz w:val="24"/>
          <w:szCs w:val="24"/>
          <w:lang w:val="en-US"/>
        </w:rPr>
      </w:pPr>
      <w:bookmarkStart w:id="108" w:name="_Toc478145055"/>
      <w:bookmarkEnd w:id="104"/>
      <w:r w:rsidRPr="004C2291">
        <w:rPr>
          <w:rFonts w:ascii="Times New Roman" w:eastAsia="Calibri" w:hAnsi="Times New Roman"/>
          <w:i/>
          <w:iCs/>
          <w:color w:val="000000" w:themeColor="text1"/>
          <w:sz w:val="24"/>
          <w:szCs w:val="24"/>
          <w:lang w:val="en-US"/>
        </w:rPr>
        <w:t>3.5.1 Exploring the different experiences</w:t>
      </w:r>
      <w:r w:rsidR="00853EC5">
        <w:rPr>
          <w:rFonts w:ascii="Times New Roman" w:eastAsia="Calibri" w:hAnsi="Times New Roman"/>
          <w:i/>
          <w:iCs/>
          <w:color w:val="000000" w:themeColor="text1"/>
          <w:sz w:val="24"/>
          <w:szCs w:val="24"/>
          <w:lang w:val="en-US"/>
        </w:rPr>
        <w:t>:</w:t>
      </w:r>
      <w:r w:rsidR="00C61020" w:rsidRPr="004C2291">
        <w:rPr>
          <w:rFonts w:ascii="Times New Roman" w:eastAsia="Calibri" w:hAnsi="Times New Roman"/>
          <w:i/>
          <w:iCs/>
          <w:color w:val="000000" w:themeColor="text1"/>
          <w:sz w:val="24"/>
          <w:szCs w:val="24"/>
          <w:lang w:val="en-US"/>
        </w:rPr>
        <w:t xml:space="preserve"> </w:t>
      </w:r>
      <w:bookmarkEnd w:id="108"/>
    </w:p>
    <w:p w14:paraId="01112678" w14:textId="77777777" w:rsidR="002D3334" w:rsidRPr="002D3334" w:rsidRDefault="0039125E" w:rsidP="000E5B2F">
      <w:pPr>
        <w:spacing w:line="240" w:lineRule="auto"/>
        <w:rPr>
          <w:rFonts w:ascii="Times New Roman" w:eastAsia="Calibri" w:hAnsi="Times New Roman" w:cs="Times New Roman"/>
          <w:b/>
          <w:bCs/>
          <w:i/>
          <w:iCs/>
          <w:color w:val="000000"/>
          <w:sz w:val="24"/>
          <w:szCs w:val="24"/>
          <w:lang w:val="en-US"/>
        </w:rPr>
      </w:pPr>
      <w:r>
        <w:rPr>
          <w:rFonts w:asciiTheme="majorBidi" w:hAnsiTheme="majorBidi"/>
          <w:b/>
          <w:bCs/>
          <w:i/>
          <w:iCs/>
          <w:color w:val="000000" w:themeColor="text1"/>
          <w:sz w:val="24"/>
          <w:szCs w:val="24"/>
        </w:rPr>
        <w:t>1.</w:t>
      </w:r>
      <w:r w:rsidR="00E43DBB">
        <w:rPr>
          <w:rFonts w:asciiTheme="majorBidi" w:hAnsiTheme="majorBidi"/>
          <w:b/>
          <w:bCs/>
          <w:i/>
          <w:iCs/>
          <w:color w:val="000000" w:themeColor="text1"/>
          <w:sz w:val="24"/>
          <w:szCs w:val="24"/>
        </w:rPr>
        <w:t xml:space="preserve"> </w:t>
      </w:r>
      <w:r w:rsidR="002D3334" w:rsidRPr="002D3334">
        <w:rPr>
          <w:rFonts w:asciiTheme="majorBidi" w:hAnsiTheme="majorBidi"/>
          <w:b/>
          <w:bCs/>
          <w:i/>
          <w:iCs/>
          <w:color w:val="000000" w:themeColor="text1"/>
          <w:sz w:val="24"/>
          <w:szCs w:val="24"/>
        </w:rPr>
        <w:t>The personal connection with Holocaust</w:t>
      </w:r>
      <w:r w:rsidR="002D3334" w:rsidRPr="002D3334">
        <w:rPr>
          <w:rFonts w:ascii="Times New Roman" w:eastAsia="Calibri" w:hAnsi="Times New Roman" w:cs="Times New Roman"/>
          <w:b/>
          <w:bCs/>
          <w:i/>
          <w:iCs/>
          <w:color w:val="000000"/>
          <w:sz w:val="24"/>
          <w:szCs w:val="24"/>
          <w:lang w:val="en-US"/>
        </w:rPr>
        <w:t xml:space="preserve"> </w:t>
      </w:r>
    </w:p>
    <w:p w14:paraId="09FD8D2F" w14:textId="59D50676" w:rsidR="00D12DD2" w:rsidRPr="00BD06F7" w:rsidRDefault="00D12DD2" w:rsidP="00D12DD2">
      <w:pPr>
        <w:spacing w:line="360" w:lineRule="auto"/>
        <w:ind w:firstLine="720"/>
        <w:rPr>
          <w:rFonts w:ascii="Times New Roman" w:eastAsia="Calibri" w:hAnsi="Times New Roman" w:cs="Times New Roman"/>
          <w:color w:val="000000"/>
          <w:sz w:val="24"/>
          <w:szCs w:val="24"/>
          <w:lang w:val="en-US"/>
        </w:rPr>
      </w:pPr>
      <w:r w:rsidRPr="003806DC">
        <w:rPr>
          <w:rFonts w:ascii="Times New Roman" w:eastAsia="Calibri" w:hAnsi="Times New Roman" w:cs="Times New Roman"/>
          <w:color w:val="000000"/>
          <w:sz w:val="24"/>
          <w:szCs w:val="24"/>
          <w:lang w:val="en-US"/>
        </w:rPr>
        <w:t xml:space="preserve">Jewish people all around the world and mainly in Israel have memories </w:t>
      </w:r>
      <w:r>
        <w:rPr>
          <w:rFonts w:ascii="Times New Roman" w:eastAsia="Calibri" w:hAnsi="Times New Roman" w:cs="Times New Roman"/>
          <w:color w:val="000000"/>
          <w:sz w:val="24"/>
          <w:szCs w:val="24"/>
          <w:lang w:val="en-US"/>
        </w:rPr>
        <w:t xml:space="preserve">of experiences </w:t>
      </w:r>
      <w:r w:rsidRPr="003806DC">
        <w:rPr>
          <w:rFonts w:ascii="Times New Roman" w:eastAsia="Calibri" w:hAnsi="Times New Roman" w:cs="Times New Roman"/>
          <w:color w:val="000000"/>
          <w:sz w:val="24"/>
          <w:szCs w:val="24"/>
          <w:lang w:val="en-US"/>
        </w:rPr>
        <w:t>from early childhood regarding</w:t>
      </w:r>
      <w:r>
        <w:rPr>
          <w:rFonts w:ascii="Times New Roman" w:eastAsia="Calibri" w:hAnsi="Times New Roman" w:cs="Times New Roman"/>
          <w:color w:val="000000"/>
          <w:sz w:val="24"/>
          <w:szCs w:val="24"/>
          <w:lang w:val="en-US"/>
        </w:rPr>
        <w:t xml:space="preserve"> the </w:t>
      </w:r>
      <w:r w:rsidRPr="003806DC">
        <w:rPr>
          <w:rFonts w:ascii="Times New Roman" w:eastAsia="Calibri" w:hAnsi="Times New Roman" w:cs="Times New Roman"/>
          <w:color w:val="000000"/>
          <w:sz w:val="24"/>
          <w:szCs w:val="24"/>
          <w:lang w:val="en-US"/>
        </w:rPr>
        <w:t xml:space="preserve">Holocaust through stories they heard, ceremonies </w:t>
      </w:r>
      <w:r>
        <w:rPr>
          <w:rFonts w:ascii="Times New Roman" w:eastAsia="Calibri" w:hAnsi="Times New Roman" w:cs="Times New Roman"/>
          <w:color w:val="000000"/>
          <w:sz w:val="24"/>
          <w:szCs w:val="24"/>
          <w:lang w:val="en-US"/>
        </w:rPr>
        <w:t xml:space="preserve">in which </w:t>
      </w:r>
      <w:r w:rsidRPr="003806DC">
        <w:rPr>
          <w:rFonts w:ascii="Times New Roman" w:eastAsia="Calibri" w:hAnsi="Times New Roman" w:cs="Times New Roman"/>
          <w:color w:val="000000"/>
          <w:sz w:val="24"/>
          <w:szCs w:val="24"/>
          <w:lang w:val="en-US"/>
        </w:rPr>
        <w:t xml:space="preserve">they participated, </w:t>
      </w:r>
      <w:r>
        <w:rPr>
          <w:rFonts w:ascii="Times New Roman" w:eastAsia="Calibri" w:hAnsi="Times New Roman" w:cs="Times New Roman"/>
          <w:color w:val="000000"/>
          <w:sz w:val="24"/>
          <w:szCs w:val="24"/>
          <w:lang w:val="en-US"/>
        </w:rPr>
        <w:t>films</w:t>
      </w:r>
      <w:r w:rsidRPr="003806DC">
        <w:rPr>
          <w:rFonts w:ascii="Times New Roman" w:eastAsia="Calibri" w:hAnsi="Times New Roman" w:cs="Times New Roman"/>
          <w:color w:val="000000"/>
          <w:sz w:val="24"/>
          <w:szCs w:val="24"/>
          <w:lang w:val="en-US"/>
        </w:rPr>
        <w:t xml:space="preserve"> they </w:t>
      </w:r>
      <w:r>
        <w:rPr>
          <w:rFonts w:ascii="Times New Roman" w:eastAsia="Calibri" w:hAnsi="Times New Roman" w:cs="Times New Roman"/>
          <w:color w:val="000000"/>
          <w:sz w:val="24"/>
          <w:szCs w:val="24"/>
          <w:lang w:val="en-US"/>
        </w:rPr>
        <w:t>watched</w:t>
      </w:r>
      <w:r w:rsidRPr="003806DC">
        <w:rPr>
          <w:rFonts w:ascii="Times New Roman" w:eastAsia="Calibri" w:hAnsi="Times New Roman" w:cs="Times New Roman"/>
          <w:color w:val="000000"/>
          <w:sz w:val="24"/>
          <w:szCs w:val="24"/>
          <w:lang w:val="en-US"/>
        </w:rPr>
        <w:t xml:space="preserve"> etc</w:t>
      </w:r>
      <w:r w:rsidR="00574555">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These experiences are stronger when they have family relatives</w:t>
      </w:r>
      <w:r>
        <w:rPr>
          <w:rFonts w:ascii="Times New Roman" w:eastAsia="Calibri" w:hAnsi="Times New Roman" w:cs="Times New Roman"/>
          <w:color w:val="000000"/>
          <w:sz w:val="24"/>
          <w:szCs w:val="24"/>
          <w:lang w:val="en-US"/>
        </w:rPr>
        <w:t>, who were</w:t>
      </w:r>
      <w:r w:rsidRPr="003806DC">
        <w:rPr>
          <w:rFonts w:ascii="Times New Roman" w:eastAsia="Calibri" w:hAnsi="Times New Roman" w:cs="Times New Roman"/>
          <w:color w:val="000000"/>
          <w:sz w:val="24"/>
          <w:szCs w:val="24"/>
          <w:lang w:val="en-US"/>
        </w:rPr>
        <w:t xml:space="preserve"> Holocaust </w:t>
      </w:r>
      <w:r>
        <w:rPr>
          <w:rFonts w:ascii="Times New Roman" w:eastAsia="Calibri" w:hAnsi="Times New Roman" w:cs="Times New Roman"/>
          <w:color w:val="000000"/>
          <w:sz w:val="24"/>
          <w:szCs w:val="24"/>
          <w:lang w:val="en-US"/>
        </w:rPr>
        <w:t xml:space="preserve">victims or </w:t>
      </w:r>
      <w:r w:rsidRPr="003806DC">
        <w:rPr>
          <w:rFonts w:ascii="Times New Roman" w:eastAsia="Calibri" w:hAnsi="Times New Roman" w:cs="Times New Roman"/>
          <w:color w:val="000000"/>
          <w:sz w:val="24"/>
          <w:szCs w:val="24"/>
          <w:lang w:val="en-US"/>
        </w:rPr>
        <w:t xml:space="preserve">survivors.  This direct encounter </w:t>
      </w:r>
      <w:r>
        <w:rPr>
          <w:rFonts w:ascii="Times New Roman" w:eastAsia="Calibri" w:hAnsi="Times New Roman" w:cs="Times New Roman"/>
          <w:color w:val="000000"/>
          <w:sz w:val="24"/>
          <w:szCs w:val="24"/>
          <w:lang w:val="en-US"/>
        </w:rPr>
        <w:t>(or indirect through photographs etc</w:t>
      </w:r>
      <w:r w:rsidR="00574555">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color w:val="000000"/>
          <w:sz w:val="24"/>
          <w:szCs w:val="24"/>
          <w:lang w:val="en-US"/>
        </w:rPr>
        <w:t>with family members who witness</w:t>
      </w:r>
      <w:r>
        <w:rPr>
          <w:rFonts w:ascii="Times New Roman" w:eastAsia="Calibri" w:hAnsi="Times New Roman" w:cs="Times New Roman"/>
          <w:color w:val="000000"/>
          <w:sz w:val="24"/>
          <w:szCs w:val="24"/>
          <w:lang w:val="en-US"/>
        </w:rPr>
        <w:t>ed</w:t>
      </w:r>
      <w:r w:rsidRPr="003806DC">
        <w:rPr>
          <w:rFonts w:ascii="Times New Roman" w:eastAsia="Calibri" w:hAnsi="Times New Roman" w:cs="Times New Roman"/>
          <w:color w:val="000000"/>
          <w:sz w:val="24"/>
          <w:szCs w:val="24"/>
          <w:lang w:val="en-US"/>
        </w:rPr>
        <w:t xml:space="preserve"> the Holocaust creates strong emotions together </w:t>
      </w:r>
      <w:r>
        <w:rPr>
          <w:rFonts w:ascii="Times New Roman" w:eastAsia="Calibri" w:hAnsi="Times New Roman" w:cs="Times New Roman"/>
          <w:color w:val="000000"/>
          <w:sz w:val="24"/>
          <w:szCs w:val="24"/>
          <w:lang w:val="en-US"/>
        </w:rPr>
        <w:t xml:space="preserve">with the arousal of a </w:t>
      </w:r>
      <w:r w:rsidRPr="003806DC">
        <w:rPr>
          <w:rFonts w:ascii="Times New Roman" w:eastAsia="Calibri" w:hAnsi="Times New Roman" w:cs="Times New Roman"/>
          <w:color w:val="000000"/>
          <w:sz w:val="24"/>
          <w:szCs w:val="24"/>
          <w:lang w:val="en-US"/>
        </w:rPr>
        <w:t xml:space="preserve">need for more information in order to satisfy curiosity. </w:t>
      </w:r>
    </w:p>
    <w:p w14:paraId="5F1DF168" w14:textId="77777777" w:rsidR="00D12DD2" w:rsidRPr="003806DC" w:rsidRDefault="00D12DD2" w:rsidP="00D12DD2">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 xml:space="preserve"> "I have Holocaust survivors in my family and I think that the encounter with them helped me to understand what they went through and all sorts of things that I would otherwise have been unable to grasp. I am very interested in the Holocaust, I have been thinking about this all year. </w:t>
      </w:r>
      <w:r>
        <w:rPr>
          <w:rFonts w:ascii="Times New Roman" w:eastAsia="Calibri" w:hAnsi="Times New Roman" w:cs="Times New Roman"/>
          <w:i/>
          <w:iCs/>
          <w:color w:val="000000"/>
          <w:sz w:val="24"/>
          <w:szCs w:val="24"/>
          <w:lang w:val="en-US"/>
        </w:rPr>
        <w:t>On</w:t>
      </w:r>
      <w:r w:rsidRPr="003806DC">
        <w:rPr>
          <w:rFonts w:ascii="Times New Roman" w:eastAsia="Calibri" w:hAnsi="Times New Roman" w:cs="Times New Roman"/>
          <w:i/>
          <w:iCs/>
          <w:color w:val="000000"/>
          <w:sz w:val="24"/>
          <w:szCs w:val="24"/>
          <w:lang w:val="en-US"/>
        </w:rPr>
        <w:t xml:space="preserve"> Holocaust Memorial Day' </w:t>
      </w:r>
      <w:r>
        <w:rPr>
          <w:rFonts w:ascii="Times New Roman" w:eastAsia="Calibri" w:hAnsi="Times New Roman" w:cs="Times New Roman"/>
          <w:i/>
          <w:iCs/>
          <w:color w:val="000000"/>
          <w:sz w:val="24"/>
          <w:szCs w:val="24"/>
          <w:lang w:val="en-US"/>
        </w:rPr>
        <w:t>my feelings are</w:t>
      </w:r>
      <w:r w:rsidRPr="003806DC">
        <w:rPr>
          <w:rFonts w:ascii="Times New Roman" w:eastAsia="Calibri" w:hAnsi="Times New Roman" w:cs="Times New Roman"/>
          <w:i/>
          <w:iCs/>
          <w:color w:val="000000"/>
          <w:sz w:val="24"/>
          <w:szCs w:val="24"/>
          <w:lang w:val="en-US"/>
        </w:rPr>
        <w:t xml:space="preserve"> very strong so I even sometimes need to close myself in my room and try to repress it" (</w:t>
      </w:r>
      <w:r w:rsidRPr="003806DC">
        <w:rPr>
          <w:rFonts w:ascii="Times New Roman" w:eastAsia="Calibri" w:hAnsi="Times New Roman" w:cs="Times New Roman"/>
          <w:color w:val="000000"/>
          <w:sz w:val="24"/>
          <w:szCs w:val="24"/>
          <w:lang w:val="en-US"/>
        </w:rPr>
        <w:t>Yonat</w:t>
      </w:r>
      <w:r w:rsidRPr="003806DC">
        <w:rPr>
          <w:rFonts w:ascii="Times New Roman" w:eastAsia="Calibri" w:hAnsi="Times New Roman" w:cs="Times New Roman"/>
          <w:i/>
          <w:iCs/>
          <w:color w:val="000000"/>
          <w:sz w:val="24"/>
          <w:szCs w:val="24"/>
          <w:lang w:val="en-US"/>
        </w:rPr>
        <w:t>).</w:t>
      </w:r>
      <w:r w:rsidRPr="003806DC">
        <w:rPr>
          <w:rFonts w:ascii="Times New Roman" w:eastAsia="Calibri" w:hAnsi="Times New Roman" w:cs="Times New Roman"/>
          <w:color w:val="000000"/>
          <w:sz w:val="24"/>
          <w:szCs w:val="24"/>
          <w:lang w:val="en-US"/>
        </w:rPr>
        <w:t xml:space="preserve"> </w:t>
      </w:r>
    </w:p>
    <w:p w14:paraId="1AC30401" w14:textId="77777777" w:rsidR="00D12DD2" w:rsidRPr="003806DC" w:rsidRDefault="00D12DD2" w:rsidP="00D12DD2">
      <w:pPr>
        <w:spacing w:line="240" w:lineRule="auto"/>
        <w:rPr>
          <w:rFonts w:ascii="Times New Roman" w:eastAsia="Calibri" w:hAnsi="Times New Roman" w:cs="Times New Roman"/>
          <w:i/>
          <w:iCs/>
          <w:color w:val="000000"/>
          <w:sz w:val="24"/>
          <w:szCs w:val="24"/>
          <w:lang w:val="en-US"/>
        </w:rPr>
      </w:pPr>
      <w:r w:rsidRPr="003806DC">
        <w:rPr>
          <w:rFonts w:ascii="Times New Roman" w:eastAsia="Calibri" w:hAnsi="Times New Roman" w:cs="Times New Roman"/>
          <w:i/>
          <w:iCs/>
          <w:color w:val="000000"/>
          <w:sz w:val="24"/>
          <w:szCs w:val="24"/>
          <w:lang w:val="en-US"/>
        </w:rPr>
        <w:t>Elad</w:t>
      </w:r>
      <w:r w:rsidRPr="003806DC">
        <w:rPr>
          <w:rFonts w:ascii="Times New Roman" w:eastAsia="Calibri" w:hAnsi="Times New Roman" w:cs="Times New Roman"/>
          <w:b/>
          <w:bCs/>
          <w:color w:val="000000"/>
          <w:sz w:val="24"/>
          <w:szCs w:val="24"/>
          <w:lang w:val="en-US"/>
        </w:rPr>
        <w:t xml:space="preserve"> </w:t>
      </w:r>
      <w:r>
        <w:rPr>
          <w:rFonts w:ascii="Times New Roman" w:eastAsia="Calibri" w:hAnsi="Times New Roman" w:cs="Times New Roman"/>
          <w:color w:val="000000"/>
          <w:sz w:val="24"/>
          <w:szCs w:val="24"/>
          <w:lang w:val="en-US"/>
        </w:rPr>
        <w:t>spoke</w:t>
      </w:r>
      <w:r w:rsidRPr="003806DC">
        <w:rPr>
          <w:rFonts w:ascii="Times New Roman" w:eastAsia="Calibri" w:hAnsi="Times New Roman" w:cs="Times New Roman"/>
          <w:color w:val="000000"/>
          <w:sz w:val="24"/>
          <w:szCs w:val="24"/>
          <w:lang w:val="en-US"/>
        </w:rPr>
        <w:t xml:space="preserve"> about the way </w:t>
      </w:r>
      <w:r>
        <w:rPr>
          <w:rFonts w:ascii="Times New Roman" w:eastAsia="Calibri" w:hAnsi="Times New Roman" w:cs="Times New Roman"/>
          <w:color w:val="000000"/>
          <w:sz w:val="24"/>
          <w:szCs w:val="24"/>
          <w:lang w:val="en-US"/>
        </w:rPr>
        <w:t>that he tried to find</w:t>
      </w:r>
      <w:r w:rsidRPr="003806DC">
        <w:rPr>
          <w:rFonts w:ascii="Times New Roman" w:eastAsia="Calibri" w:hAnsi="Times New Roman" w:cs="Times New Roman"/>
          <w:color w:val="000000"/>
          <w:sz w:val="24"/>
          <w:szCs w:val="24"/>
          <w:lang w:val="en-US"/>
        </w:rPr>
        <w:t xml:space="preserve"> information about the Holocaust in his family: </w:t>
      </w:r>
    </w:p>
    <w:p w14:paraId="467D54A8" w14:textId="17C91ECA" w:rsidR="00D12DD2" w:rsidRPr="003806DC" w:rsidRDefault="00D12DD2" w:rsidP="00D12DD2">
      <w:pPr>
        <w:spacing w:line="240" w:lineRule="auto"/>
        <w:ind w:left="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i/>
          <w:iCs/>
          <w:color w:val="000000"/>
          <w:sz w:val="24"/>
          <w:szCs w:val="24"/>
          <w:lang w:val="en-US"/>
        </w:rPr>
        <w:t>"In our family</w:t>
      </w:r>
      <w:r w:rsidR="00574555">
        <w:rPr>
          <w:rFonts w:ascii="Times New Roman" w:eastAsia="Calibri" w:hAnsi="Times New Roman" w:cs="Times New Roman"/>
          <w:i/>
          <w:iCs/>
          <w:color w:val="000000"/>
          <w:sz w:val="24"/>
          <w:szCs w:val="24"/>
          <w:lang w:val="en-US"/>
        </w:rPr>
        <w:t>,</w:t>
      </w:r>
      <w:r w:rsidRPr="003806DC">
        <w:rPr>
          <w:rFonts w:ascii="Times New Roman" w:eastAsia="Calibri" w:hAnsi="Times New Roman" w:cs="Times New Roman"/>
          <w:i/>
          <w:iCs/>
          <w:color w:val="000000"/>
          <w:sz w:val="24"/>
          <w:szCs w:val="24"/>
          <w:lang w:val="en-US"/>
        </w:rPr>
        <w:t xml:space="preserve"> we talk a lot about the Holocaust and also about moral dilemmas. We especially talk </w:t>
      </w:r>
      <w:r>
        <w:rPr>
          <w:rFonts w:ascii="Times New Roman" w:eastAsia="Calibri" w:hAnsi="Times New Roman" w:cs="Times New Roman"/>
          <w:i/>
          <w:iCs/>
          <w:color w:val="000000"/>
          <w:sz w:val="24"/>
          <w:szCs w:val="24"/>
          <w:lang w:val="en-US"/>
        </w:rPr>
        <w:t>about</w:t>
      </w:r>
      <w:r w:rsidRPr="003806DC">
        <w:rPr>
          <w:rFonts w:ascii="Times New Roman" w:eastAsia="Calibri" w:hAnsi="Times New Roman" w:cs="Times New Roman"/>
          <w:i/>
          <w:iCs/>
          <w:color w:val="000000"/>
          <w:sz w:val="24"/>
          <w:szCs w:val="24"/>
          <w:lang w:val="en-US"/>
        </w:rPr>
        <w:t xml:space="preserve"> "Kastner" because my grandfather was on "Kastner’s train" </w:t>
      </w:r>
      <w:r>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xml:space="preserve">a </w:t>
      </w:r>
      <w:r>
        <w:rPr>
          <w:rFonts w:ascii="Times New Roman" w:eastAsia="Calibri" w:hAnsi="Times New Roman" w:cs="Times New Roman"/>
          <w:color w:val="000000"/>
          <w:sz w:val="24"/>
          <w:szCs w:val="24"/>
          <w:lang w:val="en-US"/>
        </w:rPr>
        <w:t>train that rescued Jews from</w:t>
      </w:r>
      <w:r w:rsidRPr="003806DC">
        <w:rPr>
          <w:rFonts w:ascii="Times New Roman" w:eastAsia="Calibri" w:hAnsi="Times New Roman" w:cs="Times New Roman"/>
          <w:color w:val="000000"/>
          <w:sz w:val="24"/>
          <w:szCs w:val="24"/>
          <w:lang w:val="en-US"/>
        </w:rPr>
        <w:t xml:space="preserve"> Budapest organized by Israel Kastner in July 1944</w:t>
      </w:r>
      <w:r>
        <w:rPr>
          <w:rFonts w:ascii="Times New Roman" w:eastAsia="Calibri" w:hAnsi="Times New Roman" w:cs="Times New Roman"/>
          <w:color w:val="000000"/>
          <w:sz w:val="24"/>
          <w:szCs w:val="24"/>
          <w:lang w:val="en-US"/>
        </w:rPr>
        <w:t>]</w:t>
      </w:r>
      <w:r w:rsidRPr="003806DC">
        <w:rPr>
          <w:rFonts w:ascii="Times New Roman" w:eastAsia="Calibri" w:hAnsi="Times New Roman" w:cs="Times New Roman"/>
          <w:i/>
          <w:iCs/>
          <w:color w:val="000000"/>
          <w:sz w:val="24"/>
          <w:szCs w:val="24"/>
          <w:lang w:val="en-US"/>
        </w:rPr>
        <w:t xml:space="preserve"> "My grandfather is a Holocaust survivor, what he told me about the Holocaust moved me and influenced me a lot"</w:t>
      </w:r>
      <w:r w:rsidRPr="003806DC">
        <w:rPr>
          <w:rFonts w:ascii="Times New Roman" w:eastAsia="Calibri" w:hAnsi="Times New Roman" w:cs="Times New Roman"/>
          <w:b/>
          <w:bCs/>
          <w:i/>
          <w:iCs/>
          <w:color w:val="000000"/>
          <w:sz w:val="24"/>
          <w:szCs w:val="24"/>
          <w:lang w:val="en-US"/>
        </w:rPr>
        <w:t xml:space="preserve"> </w:t>
      </w:r>
      <w:r w:rsidRPr="003806DC">
        <w:rPr>
          <w:rFonts w:ascii="Times New Roman" w:eastAsia="Calibri" w:hAnsi="Times New Roman" w:cs="Times New Roman"/>
          <w:color w:val="000000"/>
          <w:sz w:val="24"/>
          <w:szCs w:val="24"/>
          <w:lang w:val="en-US"/>
        </w:rPr>
        <w:t>(Elad).</w:t>
      </w:r>
      <w:r w:rsidRPr="003806DC">
        <w:rPr>
          <w:rFonts w:ascii="Times New Roman" w:eastAsia="Calibri" w:hAnsi="Times New Roman" w:cs="Times New Roman"/>
          <w:b/>
          <w:bCs/>
          <w:color w:val="000000"/>
          <w:sz w:val="24"/>
          <w:szCs w:val="24"/>
          <w:lang w:val="en-US"/>
        </w:rPr>
        <w:t xml:space="preserve"> </w:t>
      </w:r>
    </w:p>
    <w:p w14:paraId="51259702" w14:textId="77777777" w:rsidR="00D12DD2" w:rsidRPr="003806DC" w:rsidRDefault="0039125E" w:rsidP="003E7259">
      <w:pPr>
        <w:spacing w:line="360" w:lineRule="auto"/>
        <w:rPr>
          <w:rFonts w:ascii="Times New Roman" w:eastAsia="Calibri" w:hAnsi="Times New Roman" w:cs="Times New Roman"/>
          <w:b/>
          <w:bCs/>
          <w:i/>
          <w:iCs/>
          <w:color w:val="000000"/>
          <w:sz w:val="24"/>
          <w:szCs w:val="24"/>
          <w:lang w:val="en-US"/>
        </w:rPr>
      </w:pPr>
      <w:r>
        <w:rPr>
          <w:rFonts w:ascii="Times New Roman" w:eastAsia="Calibri" w:hAnsi="Times New Roman" w:cs="Times New Roman"/>
          <w:b/>
          <w:bCs/>
          <w:i/>
          <w:iCs/>
          <w:color w:val="000000"/>
          <w:sz w:val="24"/>
          <w:szCs w:val="24"/>
          <w:lang w:val="en-US"/>
        </w:rPr>
        <w:t xml:space="preserve">2. </w:t>
      </w:r>
      <w:r w:rsidR="00D12DD2" w:rsidRPr="003806DC">
        <w:rPr>
          <w:rFonts w:ascii="Times New Roman" w:eastAsia="Calibri" w:hAnsi="Times New Roman" w:cs="Times New Roman"/>
          <w:b/>
          <w:bCs/>
          <w:i/>
          <w:iCs/>
          <w:color w:val="000000"/>
          <w:sz w:val="24"/>
          <w:szCs w:val="24"/>
          <w:lang w:val="en-US"/>
        </w:rPr>
        <w:t xml:space="preserve">The deliberation regarding the </w:t>
      </w:r>
      <w:r w:rsidR="00D12DD2">
        <w:rPr>
          <w:rFonts w:ascii="Times New Roman" w:eastAsia="Calibri" w:hAnsi="Times New Roman" w:cs="Times New Roman"/>
          <w:b/>
          <w:bCs/>
          <w:i/>
          <w:iCs/>
          <w:color w:val="000000"/>
          <w:sz w:val="24"/>
          <w:szCs w:val="24"/>
          <w:lang w:val="en-US"/>
        </w:rPr>
        <w:t xml:space="preserve">decision to join the </w:t>
      </w:r>
      <w:r w:rsidR="00D12DD2" w:rsidRPr="003806DC">
        <w:rPr>
          <w:rFonts w:ascii="Times New Roman" w:eastAsia="Calibri" w:hAnsi="Times New Roman" w:cs="Times New Roman"/>
          <w:b/>
          <w:bCs/>
          <w:i/>
          <w:iCs/>
          <w:color w:val="000000"/>
          <w:sz w:val="24"/>
          <w:szCs w:val="24"/>
          <w:lang w:val="en-US"/>
        </w:rPr>
        <w:t>journey to Poland</w:t>
      </w:r>
    </w:p>
    <w:p w14:paraId="2A1F09BC" w14:textId="77777777" w:rsidR="00D12DD2" w:rsidRDefault="00D12DD2" w:rsidP="000E5B2F">
      <w:pPr>
        <w:spacing w:line="360" w:lineRule="auto"/>
        <w:ind w:firstLine="720"/>
        <w:rPr>
          <w:rFonts w:ascii="Times New Roman" w:eastAsia="Calibri" w:hAnsi="Times New Roman" w:cs="Times New Roman"/>
          <w:color w:val="000000"/>
          <w:sz w:val="24"/>
          <w:szCs w:val="24"/>
          <w:lang w:val="en-US"/>
        </w:rPr>
      </w:pPr>
      <w:r w:rsidRPr="003806DC">
        <w:rPr>
          <w:rFonts w:ascii="Times New Roman" w:eastAsia="Calibri" w:hAnsi="Times New Roman" w:cs="Times New Roman"/>
          <w:color w:val="000000"/>
          <w:sz w:val="24"/>
          <w:szCs w:val="24"/>
          <w:lang w:val="en-US"/>
        </w:rPr>
        <w:t xml:space="preserve">Israeli </w:t>
      </w:r>
      <w:r w:rsidR="000F12C6">
        <w:rPr>
          <w:rFonts w:ascii="Times New Roman" w:eastAsia="Calibri" w:hAnsi="Times New Roman" w:cs="Times New Roman"/>
          <w:color w:val="000000"/>
          <w:sz w:val="24"/>
          <w:szCs w:val="24"/>
          <w:lang w:val="en-US"/>
        </w:rPr>
        <w:t>high school students</w:t>
      </w:r>
      <w:r w:rsidRPr="003806DC">
        <w:rPr>
          <w:rFonts w:ascii="Times New Roman" w:eastAsia="Calibri" w:hAnsi="Times New Roman" w:cs="Times New Roman"/>
          <w:color w:val="000000"/>
          <w:sz w:val="24"/>
          <w:szCs w:val="24"/>
          <w:lang w:val="en-US"/>
        </w:rPr>
        <w:t xml:space="preserve"> undergo serious deliberation regarding </w:t>
      </w:r>
      <w:r w:rsidR="000F12C6">
        <w:rPr>
          <w:rFonts w:ascii="Times New Roman" w:eastAsia="Calibri" w:hAnsi="Times New Roman" w:cs="Times New Roman"/>
          <w:color w:val="000000"/>
          <w:sz w:val="24"/>
          <w:szCs w:val="24"/>
          <w:lang w:val="en-US"/>
        </w:rPr>
        <w:t>their</w:t>
      </w:r>
      <w:r w:rsidRPr="003806DC">
        <w:rPr>
          <w:rFonts w:ascii="Times New Roman" w:eastAsia="Calibri" w:hAnsi="Times New Roman" w:cs="Times New Roman"/>
          <w:color w:val="000000"/>
          <w:sz w:val="24"/>
          <w:szCs w:val="24"/>
          <w:lang w:val="en-US"/>
        </w:rPr>
        <w:t xml:space="preserve"> decision whether or not to </w:t>
      </w:r>
      <w:r w:rsidR="000F12C6">
        <w:rPr>
          <w:rFonts w:ascii="Times New Roman" w:eastAsia="Calibri" w:hAnsi="Times New Roman" w:cs="Times New Roman"/>
          <w:color w:val="000000"/>
          <w:sz w:val="24"/>
          <w:szCs w:val="24"/>
          <w:lang w:val="en-US"/>
        </w:rPr>
        <w:t>take part</w:t>
      </w:r>
      <w:r w:rsidRPr="003806DC">
        <w:rPr>
          <w:rFonts w:ascii="Times New Roman" w:eastAsia="Calibri" w:hAnsi="Times New Roman" w:cs="Times New Roman"/>
          <w:color w:val="000000"/>
          <w:sz w:val="24"/>
          <w:szCs w:val="24"/>
          <w:lang w:val="en-US"/>
        </w:rPr>
        <w:t xml:space="preserve"> in the journey to Poland </w:t>
      </w:r>
      <w:r w:rsidRPr="003806DC">
        <w:rPr>
          <w:rFonts w:ascii="Times New Roman" w:eastAsia="Calibri" w:hAnsi="Times New Roman" w:cs="Times New Roman"/>
          <w:sz w:val="24"/>
          <w:szCs w:val="24"/>
          <w:lang w:val="en-US"/>
        </w:rPr>
        <w:t>(Bondi, 2014).</w:t>
      </w:r>
      <w:r w:rsidRPr="003806DC">
        <w:rPr>
          <w:rFonts w:ascii="Times New Roman" w:eastAsia="Calibri" w:hAnsi="Times New Roman" w:cs="Times New Roman"/>
          <w:color w:val="000000"/>
          <w:sz w:val="24"/>
          <w:szCs w:val="24"/>
          <w:lang w:val="en-US"/>
        </w:rPr>
        <w:t xml:space="preserve"> Interviewees </w:t>
      </w:r>
      <w:r w:rsidR="000F12C6">
        <w:rPr>
          <w:rFonts w:ascii="Times New Roman" w:eastAsia="Calibri" w:hAnsi="Times New Roman" w:cs="Times New Roman"/>
          <w:color w:val="000000"/>
          <w:sz w:val="24"/>
          <w:szCs w:val="24"/>
          <w:lang w:val="en-US"/>
        </w:rPr>
        <w:t>referred</w:t>
      </w:r>
      <w:r w:rsidRPr="003806DC">
        <w:rPr>
          <w:rFonts w:ascii="Times New Roman" w:eastAsia="Calibri" w:hAnsi="Times New Roman" w:cs="Times New Roman"/>
          <w:color w:val="000000"/>
          <w:sz w:val="24"/>
          <w:szCs w:val="24"/>
          <w:lang w:val="en-US"/>
        </w:rPr>
        <w:t xml:space="preserve"> </w:t>
      </w:r>
      <w:r w:rsidR="000F12C6">
        <w:rPr>
          <w:rFonts w:ascii="Times New Roman" w:eastAsia="Calibri" w:hAnsi="Times New Roman" w:cs="Times New Roman"/>
          <w:color w:val="000000"/>
          <w:sz w:val="24"/>
          <w:szCs w:val="24"/>
          <w:lang w:val="en-US"/>
        </w:rPr>
        <w:t>to</w:t>
      </w:r>
      <w:r w:rsidRPr="003806DC">
        <w:rPr>
          <w:rFonts w:ascii="Times New Roman" w:eastAsia="Calibri" w:hAnsi="Times New Roman" w:cs="Times New Roman"/>
          <w:color w:val="000000"/>
          <w:sz w:val="24"/>
          <w:szCs w:val="24"/>
          <w:lang w:val="en-US"/>
        </w:rPr>
        <w:t xml:space="preserve"> their reasons in favor and against </w:t>
      </w:r>
      <w:r w:rsidR="000F12C6">
        <w:rPr>
          <w:rFonts w:ascii="Times New Roman" w:eastAsia="Calibri" w:hAnsi="Times New Roman" w:cs="Times New Roman"/>
          <w:color w:val="000000"/>
          <w:sz w:val="24"/>
          <w:szCs w:val="24"/>
          <w:lang w:val="en-US"/>
        </w:rPr>
        <w:t>this</w:t>
      </w:r>
      <w:r w:rsidRPr="003806DC">
        <w:rPr>
          <w:rFonts w:ascii="Times New Roman" w:eastAsia="Calibri" w:hAnsi="Times New Roman" w:cs="Times New Roman"/>
          <w:color w:val="000000"/>
          <w:sz w:val="24"/>
          <w:szCs w:val="24"/>
          <w:lang w:val="en-US"/>
        </w:rPr>
        <w:t xml:space="preserve"> decision</w:t>
      </w:r>
      <w:r w:rsidR="000F12C6">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xml:space="preserve"> </w:t>
      </w:r>
    </w:p>
    <w:p w14:paraId="03C53B41" w14:textId="77777777" w:rsidR="000E5B2F" w:rsidRPr="006A54DF" w:rsidRDefault="000E5B2F" w:rsidP="004C2291">
      <w:pPr>
        <w:tabs>
          <w:tab w:val="left" w:pos="6691"/>
        </w:tabs>
        <w:spacing w:after="120" w:line="360" w:lineRule="auto"/>
        <w:ind w:firstLine="720"/>
        <w:rPr>
          <w:rFonts w:ascii="Times New Roman" w:eastAsia="Calibri" w:hAnsi="Times New Roman" w:cs="Times New Roman"/>
          <w:color w:val="000000"/>
          <w:sz w:val="24"/>
          <w:szCs w:val="24"/>
          <w:lang w:val="en-US"/>
        </w:rPr>
      </w:pPr>
      <w:r w:rsidRPr="006A54DF">
        <w:rPr>
          <w:rFonts w:ascii="Times New Roman" w:eastAsia="Calibri" w:hAnsi="Times New Roman" w:cs="Times New Roman"/>
          <w:color w:val="000000"/>
          <w:sz w:val="24"/>
          <w:szCs w:val="24"/>
          <w:lang w:val="en-US"/>
        </w:rPr>
        <w:t xml:space="preserve">Against:  family’s opposition arguing that students are not yet mature enough: </w:t>
      </w:r>
    </w:p>
    <w:p w14:paraId="407EEACE" w14:textId="77777777" w:rsidR="000E5B2F" w:rsidRPr="000E5B2F" w:rsidRDefault="000E5B2F" w:rsidP="000E5B2F">
      <w:pPr>
        <w:tabs>
          <w:tab w:val="left" w:pos="6691"/>
        </w:tabs>
        <w:spacing w:line="240" w:lineRule="auto"/>
        <w:ind w:left="720"/>
        <w:rPr>
          <w:rFonts w:ascii="Times New Roman" w:eastAsia="Calibri" w:hAnsi="Times New Roman" w:cs="Times New Roman"/>
          <w:i/>
          <w:iCs/>
          <w:color w:val="000000"/>
          <w:sz w:val="24"/>
          <w:szCs w:val="24"/>
          <w:rtl/>
          <w:lang w:val="en-US"/>
        </w:rPr>
      </w:pPr>
      <w:r w:rsidRPr="000E5B2F">
        <w:rPr>
          <w:rFonts w:ascii="Times New Roman" w:eastAsia="Calibri" w:hAnsi="Times New Roman" w:cs="Times New Roman"/>
          <w:i/>
          <w:iCs/>
          <w:color w:val="000000"/>
          <w:sz w:val="24"/>
          <w:szCs w:val="24"/>
          <w:lang w:val="en-US"/>
        </w:rPr>
        <w:t>“My father thinks that at my age and in this framework it is not suitable; I don’t know if on a school trip it’s possible to achieve the significant experience that is anticipated” (Elad).</w:t>
      </w:r>
    </w:p>
    <w:p w14:paraId="6002B188" w14:textId="77777777" w:rsidR="000E5B2F" w:rsidRPr="006A54DF" w:rsidRDefault="000E5B2F" w:rsidP="004C2291">
      <w:pPr>
        <w:tabs>
          <w:tab w:val="left" w:pos="6691"/>
        </w:tabs>
        <w:spacing w:after="120" w:line="360" w:lineRule="auto"/>
        <w:ind w:firstLine="720"/>
        <w:rPr>
          <w:rFonts w:ascii="Times New Roman" w:eastAsia="Calibri" w:hAnsi="Times New Roman" w:cs="Times New Roman"/>
          <w:color w:val="000000"/>
          <w:sz w:val="24"/>
          <w:szCs w:val="24"/>
          <w:rtl/>
          <w:lang w:val="en-US"/>
        </w:rPr>
      </w:pPr>
      <w:r w:rsidRPr="006A54DF">
        <w:rPr>
          <w:rFonts w:ascii="Times New Roman" w:eastAsia="Calibri" w:hAnsi="Times New Roman" w:cs="Times New Roman"/>
          <w:color w:val="000000"/>
          <w:sz w:val="24"/>
          <w:szCs w:val="24"/>
          <w:lang w:val="en-US"/>
        </w:rPr>
        <w:t>In favor:  family’s support for the journey on a personal base:</w:t>
      </w:r>
    </w:p>
    <w:p w14:paraId="6261A04C" w14:textId="77777777" w:rsidR="000E5B2F" w:rsidRDefault="000E5B2F" w:rsidP="000E5B2F">
      <w:pPr>
        <w:tabs>
          <w:tab w:val="left" w:pos="6691"/>
        </w:tabs>
        <w:spacing w:line="240" w:lineRule="auto"/>
        <w:ind w:left="720"/>
        <w:rPr>
          <w:rFonts w:ascii="Times New Roman" w:eastAsia="Calibri" w:hAnsi="Times New Roman" w:cs="Times New Roman"/>
          <w:i/>
          <w:iCs/>
          <w:color w:val="000000"/>
          <w:sz w:val="24"/>
          <w:szCs w:val="24"/>
          <w:lang w:val="en-US"/>
        </w:rPr>
      </w:pPr>
      <w:r w:rsidRPr="000E5B2F">
        <w:rPr>
          <w:rFonts w:ascii="Times New Roman" w:eastAsia="Calibri" w:hAnsi="Times New Roman" w:cs="Times New Roman"/>
          <w:i/>
          <w:iCs/>
          <w:color w:val="000000"/>
          <w:sz w:val="24"/>
          <w:szCs w:val="24"/>
          <w:lang w:val="en-US"/>
        </w:rPr>
        <w:lastRenderedPageBreak/>
        <w:t xml:space="preserve">"It is our family tradition; it’s the wish of family members who are survivors; all the grandchildren and all my brothers and sisters have flown there. It’s also very important for me to go there; I know it’s so important for my grandmother; it’s something that I want to experience myself; Grandfather explained it accurately – in which camp, in which block and in which bunk" (Aia). </w:t>
      </w:r>
    </w:p>
    <w:p w14:paraId="564F610B" w14:textId="77777777" w:rsidR="00D12DD2" w:rsidRPr="000E5B2F" w:rsidRDefault="0039125E" w:rsidP="000E5B2F">
      <w:pPr>
        <w:tabs>
          <w:tab w:val="left" w:pos="6691"/>
        </w:tabs>
        <w:spacing w:line="240" w:lineRule="auto"/>
        <w:rPr>
          <w:rFonts w:ascii="Times New Roman" w:eastAsia="Calibri" w:hAnsi="Times New Roman" w:cs="Times New Roman"/>
          <w:i/>
          <w:iCs/>
          <w:color w:val="000000"/>
          <w:sz w:val="24"/>
          <w:szCs w:val="24"/>
          <w:lang w:val="en-US"/>
        </w:rPr>
      </w:pPr>
      <w:r>
        <w:rPr>
          <w:rFonts w:ascii="Times New Roman" w:eastAsia="Calibri" w:hAnsi="Times New Roman" w:cs="Times New Roman"/>
          <w:b/>
          <w:bCs/>
          <w:i/>
          <w:iCs/>
          <w:color w:val="000000"/>
          <w:sz w:val="24"/>
          <w:szCs w:val="24"/>
          <w:lang w:val="en-US"/>
        </w:rPr>
        <w:t xml:space="preserve">3. </w:t>
      </w:r>
      <w:r w:rsidR="00D12DD2" w:rsidRPr="003806DC">
        <w:rPr>
          <w:rFonts w:ascii="Times New Roman" w:eastAsia="Calibri" w:hAnsi="Times New Roman" w:cs="Times New Roman"/>
          <w:b/>
          <w:bCs/>
          <w:i/>
          <w:iCs/>
          <w:color w:val="000000"/>
          <w:sz w:val="24"/>
          <w:szCs w:val="24"/>
          <w:lang w:val="en-US"/>
        </w:rPr>
        <w:t xml:space="preserve">The experiences </w:t>
      </w:r>
      <w:r w:rsidR="00F36EBC">
        <w:rPr>
          <w:rFonts w:ascii="Times New Roman" w:eastAsia="Calibri" w:hAnsi="Times New Roman" w:cs="Times New Roman"/>
          <w:b/>
          <w:bCs/>
          <w:i/>
          <w:iCs/>
          <w:color w:val="000000"/>
          <w:sz w:val="24"/>
          <w:szCs w:val="24"/>
          <w:lang w:val="en-US"/>
        </w:rPr>
        <w:t>of</w:t>
      </w:r>
      <w:r w:rsidR="00D12DD2" w:rsidRPr="003806DC">
        <w:rPr>
          <w:rFonts w:ascii="Times New Roman" w:eastAsia="Calibri" w:hAnsi="Times New Roman" w:cs="Times New Roman"/>
          <w:b/>
          <w:bCs/>
          <w:i/>
          <w:iCs/>
          <w:color w:val="000000"/>
          <w:sz w:val="24"/>
          <w:szCs w:val="24"/>
          <w:lang w:val="en-US"/>
        </w:rPr>
        <w:t xml:space="preserve"> the journey to Poland</w:t>
      </w:r>
    </w:p>
    <w:p w14:paraId="3E4AD03E" w14:textId="77777777" w:rsidR="006B5CC5" w:rsidRPr="008E5F8C" w:rsidRDefault="00D12DD2" w:rsidP="008E5F8C">
      <w:pPr>
        <w:spacing w:line="360" w:lineRule="auto"/>
        <w:ind w:firstLine="720"/>
        <w:rPr>
          <w:rFonts w:ascii="Times New Roman" w:eastAsia="Calibri" w:hAnsi="Times New Roman" w:cs="Times New Roman"/>
          <w:b/>
          <w:bCs/>
          <w:color w:val="000000"/>
          <w:sz w:val="24"/>
          <w:szCs w:val="24"/>
          <w:highlight w:val="red"/>
          <w:lang w:val="en-US"/>
        </w:rPr>
      </w:pPr>
      <w:r w:rsidRPr="003806DC">
        <w:rPr>
          <w:rFonts w:ascii="Times New Roman" w:eastAsia="Calibri" w:hAnsi="Times New Roman" w:cs="Times New Roman"/>
          <w:color w:val="000000"/>
          <w:sz w:val="24"/>
          <w:szCs w:val="24"/>
          <w:lang w:val="en-US"/>
        </w:rPr>
        <w:t>Analysis of the result</w:t>
      </w:r>
      <w:r>
        <w:rPr>
          <w:rFonts w:ascii="Times New Roman" w:eastAsia="Calibri" w:hAnsi="Times New Roman" w:cs="Times New Roman"/>
          <w:color w:val="000000"/>
          <w:sz w:val="24"/>
          <w:szCs w:val="24"/>
          <w:lang w:val="en-US"/>
        </w:rPr>
        <w:t xml:space="preserve">s </w:t>
      </w:r>
      <w:r w:rsidRPr="003806DC">
        <w:rPr>
          <w:rFonts w:ascii="Times New Roman" w:eastAsia="Calibri" w:hAnsi="Times New Roman" w:cs="Times New Roman"/>
          <w:color w:val="000000"/>
          <w:sz w:val="24"/>
          <w:szCs w:val="24"/>
          <w:lang w:val="en-US"/>
        </w:rPr>
        <w:t>identified two main experiences</w:t>
      </w:r>
      <w:r w:rsidRPr="003806DC">
        <w:rPr>
          <w:rFonts w:ascii="Times New Roman" w:eastAsia="Calibri" w:hAnsi="Times New Roman" w:cs="Times New Roman"/>
          <w:i/>
          <w:iCs/>
          <w:color w:val="000000"/>
          <w:sz w:val="24"/>
          <w:szCs w:val="24"/>
          <w:lang w:val="en-US"/>
        </w:rPr>
        <w:t xml:space="preserve"> - </w:t>
      </w:r>
      <w:r w:rsidRPr="003806DC">
        <w:rPr>
          <w:rFonts w:ascii="Times New Roman" w:eastAsia="Calibri" w:hAnsi="Times New Roman" w:cs="Times New Roman"/>
          <w:color w:val="000000"/>
          <w:sz w:val="24"/>
          <w:szCs w:val="24"/>
          <w:lang w:val="en-US"/>
        </w:rPr>
        <w:t>Cognitive experie</w:t>
      </w:r>
      <w:r w:rsidR="00506C36">
        <w:rPr>
          <w:rFonts w:ascii="Times New Roman" w:eastAsia="Calibri" w:hAnsi="Times New Roman" w:cs="Times New Roman"/>
          <w:color w:val="000000"/>
          <w:sz w:val="24"/>
          <w:szCs w:val="24"/>
          <w:lang w:val="en-US"/>
        </w:rPr>
        <w:t xml:space="preserve">nce and Emotional experience. </w:t>
      </w:r>
      <w:r w:rsidRPr="003806DC">
        <w:rPr>
          <w:rFonts w:ascii="Times New Roman" w:eastAsia="Calibri" w:hAnsi="Times New Roman" w:cs="Times New Roman"/>
          <w:sz w:val="24"/>
          <w:szCs w:val="24"/>
          <w:lang w:val="en-US"/>
        </w:rPr>
        <w:t xml:space="preserve">In the interviews, participants reported both </w:t>
      </w:r>
      <w:r>
        <w:rPr>
          <w:rFonts w:ascii="Times New Roman" w:eastAsia="Calibri" w:hAnsi="Times New Roman" w:cs="Times New Roman"/>
          <w:sz w:val="24"/>
          <w:szCs w:val="24"/>
          <w:lang w:val="en-US"/>
        </w:rPr>
        <w:t>these types of</w:t>
      </w:r>
      <w:r w:rsidRPr="003806DC">
        <w:rPr>
          <w:rFonts w:ascii="Times New Roman" w:eastAsia="Calibri" w:hAnsi="Times New Roman" w:cs="Times New Roman"/>
          <w:sz w:val="24"/>
          <w:szCs w:val="24"/>
          <w:lang w:val="en-US"/>
        </w:rPr>
        <w:t xml:space="preserve"> experiences </w:t>
      </w:r>
      <w:r>
        <w:rPr>
          <w:rFonts w:ascii="Times New Roman" w:eastAsia="Calibri" w:hAnsi="Times New Roman" w:cs="Times New Roman"/>
          <w:sz w:val="24"/>
          <w:szCs w:val="24"/>
          <w:lang w:val="en-US"/>
        </w:rPr>
        <w:t>as they</w:t>
      </w:r>
      <w:r w:rsidRPr="003806DC">
        <w:rPr>
          <w:rFonts w:ascii="Times New Roman" w:eastAsia="Calibri" w:hAnsi="Times New Roman" w:cs="Times New Roman"/>
          <w:sz w:val="24"/>
          <w:szCs w:val="24"/>
          <w:lang w:val="en-US"/>
        </w:rPr>
        <w:t xml:space="preserve"> emerged during the journey to Poland</w:t>
      </w:r>
      <w:r w:rsidRPr="003806DC">
        <w:rPr>
          <w:rFonts w:ascii="Times New Roman" w:eastAsia="Calibri" w:hAnsi="Times New Roman" w:cs="Times New Roman"/>
          <w:color w:val="000000"/>
          <w:sz w:val="24"/>
          <w:szCs w:val="24"/>
          <w:lang w:val="en-US"/>
        </w:rPr>
        <w:t xml:space="preserve">. </w:t>
      </w:r>
    </w:p>
    <w:p w14:paraId="5723ADEB" w14:textId="77777777" w:rsidR="00D12DD2" w:rsidRDefault="00D12DD2" w:rsidP="00D12DD2">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Miriam</w:t>
      </w:r>
      <w:r w:rsidRPr="003806DC">
        <w:rPr>
          <w:rFonts w:ascii="Times New Roman" w:eastAsia="Calibri" w:hAnsi="Times New Roman" w:cs="Times New Roman"/>
          <w:color w:val="000000"/>
          <w:sz w:val="24"/>
          <w:szCs w:val="24"/>
          <w:lang w:val="en-US"/>
        </w:rPr>
        <w:t xml:space="preserve"> explained her experience as a significant learning: </w:t>
      </w:r>
    </w:p>
    <w:p w14:paraId="0ED3F095" w14:textId="25B88E7C" w:rsidR="00D12DD2" w:rsidRPr="003806DC" w:rsidRDefault="00A47280" w:rsidP="00A47280">
      <w:pPr>
        <w:spacing w:line="240" w:lineRule="auto"/>
        <w:ind w:left="720"/>
        <w:rPr>
          <w:rFonts w:ascii="Times New Roman" w:eastAsia="Calibri" w:hAnsi="Times New Roman" w:cs="Times New Roman"/>
          <w:color w:val="000000"/>
          <w:sz w:val="24"/>
          <w:szCs w:val="24"/>
          <w:lang w:val="en-US"/>
        </w:rPr>
      </w:pPr>
      <w:r>
        <w:rPr>
          <w:rFonts w:ascii="Times New Roman" w:eastAsia="Calibri" w:hAnsi="Times New Roman" w:cs="Times New Roman"/>
          <w:i/>
          <w:iCs/>
          <w:color w:val="000000"/>
          <w:sz w:val="24"/>
          <w:szCs w:val="24"/>
          <w:lang w:val="en-US"/>
        </w:rPr>
        <w:t>"It was a challenging...</w:t>
      </w:r>
      <w:r w:rsidR="00D12DD2" w:rsidRPr="003806DC">
        <w:rPr>
          <w:rFonts w:ascii="Times New Roman" w:eastAsia="Calibri" w:hAnsi="Times New Roman" w:cs="Times New Roman"/>
          <w:i/>
          <w:iCs/>
          <w:color w:val="000000"/>
          <w:sz w:val="24"/>
          <w:szCs w:val="24"/>
          <w:lang w:val="en-US"/>
        </w:rPr>
        <w:t xml:space="preserve">during the journey </w:t>
      </w:r>
      <w:r>
        <w:rPr>
          <w:rFonts w:ascii="Times New Roman" w:eastAsia="Calibri" w:hAnsi="Times New Roman" w:cs="Times New Roman"/>
          <w:i/>
          <w:iCs/>
          <w:color w:val="000000"/>
          <w:sz w:val="24"/>
          <w:szCs w:val="24"/>
          <w:lang w:val="en-US"/>
        </w:rPr>
        <w:t>everything came together for me...it</w:t>
      </w:r>
      <w:r w:rsidR="00D12DD2" w:rsidRPr="003806DC">
        <w:rPr>
          <w:rFonts w:ascii="Times New Roman" w:eastAsia="Calibri" w:hAnsi="Times New Roman" w:cs="Times New Roman"/>
          <w:i/>
          <w:iCs/>
          <w:color w:val="000000"/>
          <w:sz w:val="24"/>
          <w:szCs w:val="24"/>
          <w:lang w:val="en-US"/>
        </w:rPr>
        <w:t xml:space="preserve"> seriously changed my thinking when I saw everything with my own eyes </w:t>
      </w:r>
      <w:r w:rsidR="00D12DD2" w:rsidRPr="003806DC">
        <w:rPr>
          <w:rFonts w:ascii="Times New Roman" w:eastAsia="Calibri" w:hAnsi="Times New Roman" w:cs="Times New Roman"/>
          <w:color w:val="000000"/>
          <w:sz w:val="24"/>
          <w:szCs w:val="24"/>
          <w:lang w:val="en-US"/>
        </w:rPr>
        <w:t>(Miriam).</w:t>
      </w:r>
    </w:p>
    <w:p w14:paraId="73C1404B" w14:textId="48254D67" w:rsidR="00D12DD2" w:rsidRPr="003806DC" w:rsidRDefault="00D12DD2" w:rsidP="00D12DD2">
      <w:pPr>
        <w:spacing w:line="360" w:lineRule="auto"/>
        <w:ind w:firstLine="720"/>
        <w:rPr>
          <w:rFonts w:ascii="Times New Roman" w:eastAsia="Calibri" w:hAnsi="Times New Roman" w:cs="Times New Roman"/>
          <w:i/>
          <w:iCs/>
          <w:color w:val="000000"/>
          <w:sz w:val="24"/>
          <w:szCs w:val="24"/>
          <w:lang w:val="en-US"/>
        </w:rPr>
      </w:pPr>
      <w:r w:rsidRPr="003806DC">
        <w:rPr>
          <w:rFonts w:ascii="Times New Roman" w:eastAsia="Calibri" w:hAnsi="Times New Roman" w:cs="Times New Roman"/>
          <w:color w:val="000000"/>
          <w:sz w:val="24"/>
          <w:szCs w:val="24"/>
          <w:lang w:val="en-US"/>
        </w:rPr>
        <w:t>On the other hand</w:t>
      </w:r>
      <w:r w:rsidR="00574555">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xml:space="preserve"> some </w:t>
      </w:r>
      <w:r w:rsidRPr="003806DC">
        <w:rPr>
          <w:rFonts w:ascii="Times New Roman" w:eastAsia="Calibri" w:hAnsi="Times New Roman" w:cs="Times New Roman"/>
          <w:sz w:val="24"/>
          <w:szCs w:val="24"/>
          <w:lang w:val="en-US"/>
        </w:rPr>
        <w:t>the interview</w:t>
      </w:r>
      <w:r>
        <w:rPr>
          <w:rFonts w:ascii="Times New Roman" w:eastAsia="Calibri" w:hAnsi="Times New Roman" w:cs="Times New Roman"/>
          <w:sz w:val="24"/>
          <w:szCs w:val="24"/>
          <w:lang w:val="en-US"/>
        </w:rPr>
        <w:t>ee</w:t>
      </w:r>
      <w:r w:rsidRPr="003806DC">
        <w:rPr>
          <w:rFonts w:ascii="Times New Roman" w:eastAsia="Calibri" w:hAnsi="Times New Roman" w:cs="Times New Roman"/>
          <w:sz w:val="24"/>
          <w:szCs w:val="24"/>
          <w:lang w:val="en-US"/>
        </w:rPr>
        <w:t>s</w:t>
      </w:r>
      <w:r w:rsidRPr="003806DC">
        <w:rPr>
          <w:rFonts w:ascii="Times New Roman" w:eastAsia="Calibri" w:hAnsi="Times New Roman" w:cs="Times New Roman"/>
          <w:color w:val="000000"/>
          <w:sz w:val="24"/>
          <w:szCs w:val="24"/>
          <w:lang w:val="en-US"/>
        </w:rPr>
        <w:t xml:space="preserve"> had </w:t>
      </w:r>
      <w:r>
        <w:rPr>
          <w:rFonts w:ascii="Times New Roman" w:eastAsia="Calibri" w:hAnsi="Times New Roman" w:cs="Times New Roman"/>
          <w:color w:val="000000"/>
          <w:sz w:val="24"/>
          <w:szCs w:val="24"/>
          <w:lang w:val="en-US"/>
        </w:rPr>
        <w:t xml:space="preserve">a </w:t>
      </w:r>
      <w:r w:rsidRPr="003806DC">
        <w:rPr>
          <w:rFonts w:ascii="Times New Roman" w:eastAsia="Calibri" w:hAnsi="Times New Roman" w:cs="Times New Roman"/>
          <w:color w:val="000000"/>
          <w:sz w:val="24"/>
          <w:szCs w:val="24"/>
          <w:lang w:val="en-US"/>
        </w:rPr>
        <w:t xml:space="preserve">different experience of </w:t>
      </w:r>
      <w:r>
        <w:rPr>
          <w:rFonts w:ascii="Times New Roman" w:eastAsia="Calibri" w:hAnsi="Times New Roman" w:cs="Times New Roman"/>
          <w:color w:val="000000"/>
          <w:sz w:val="24"/>
          <w:szCs w:val="24"/>
          <w:lang w:val="en-US"/>
        </w:rPr>
        <w:t xml:space="preserve">not so </w:t>
      </w:r>
      <w:r w:rsidRPr="003806DC">
        <w:rPr>
          <w:rFonts w:ascii="Times New Roman" w:eastAsia="Calibri" w:hAnsi="Times New Roman" w:cs="Times New Roman"/>
          <w:color w:val="000000"/>
          <w:sz w:val="24"/>
          <w:szCs w:val="24"/>
          <w:lang w:val="en-US"/>
        </w:rPr>
        <w:t xml:space="preserve">significant learning. </w:t>
      </w:r>
      <w:r>
        <w:rPr>
          <w:rFonts w:ascii="Times New Roman" w:eastAsia="Calibri" w:hAnsi="Times New Roman" w:cs="Times New Roman"/>
          <w:color w:val="000000"/>
          <w:sz w:val="24"/>
          <w:szCs w:val="24"/>
          <w:lang w:val="en-US"/>
        </w:rPr>
        <w:t>An e</w:t>
      </w:r>
      <w:r w:rsidRPr="003806DC">
        <w:rPr>
          <w:rFonts w:ascii="Times New Roman" w:eastAsia="Calibri" w:hAnsi="Times New Roman" w:cs="Times New Roman"/>
          <w:color w:val="000000"/>
          <w:sz w:val="24"/>
          <w:szCs w:val="24"/>
          <w:lang w:val="en-US"/>
        </w:rPr>
        <w:t xml:space="preserve">xample </w:t>
      </w:r>
      <w:r>
        <w:rPr>
          <w:rFonts w:ascii="Times New Roman" w:eastAsia="Calibri" w:hAnsi="Times New Roman" w:cs="Times New Roman"/>
          <w:color w:val="000000"/>
          <w:sz w:val="24"/>
          <w:szCs w:val="24"/>
          <w:lang w:val="en-US"/>
        </w:rPr>
        <w:t>of</w:t>
      </w:r>
      <w:r w:rsidRPr="003806DC">
        <w:rPr>
          <w:rFonts w:ascii="Times New Roman" w:eastAsia="Calibri" w:hAnsi="Times New Roman" w:cs="Times New Roman"/>
          <w:color w:val="000000"/>
          <w:sz w:val="24"/>
          <w:szCs w:val="24"/>
          <w:lang w:val="en-US"/>
        </w:rPr>
        <w:t xml:space="preserve"> this f</w:t>
      </w:r>
      <w:r>
        <w:rPr>
          <w:rFonts w:ascii="Times New Roman" w:eastAsia="Calibri" w:hAnsi="Times New Roman" w:cs="Times New Roman"/>
          <w:color w:val="000000"/>
          <w:sz w:val="24"/>
          <w:szCs w:val="24"/>
          <w:lang w:val="en-US"/>
        </w:rPr>
        <w:t>ee</w:t>
      </w:r>
      <w:r w:rsidRPr="003806DC">
        <w:rPr>
          <w:rFonts w:ascii="Times New Roman" w:eastAsia="Calibri" w:hAnsi="Times New Roman" w:cs="Times New Roman"/>
          <w:color w:val="000000"/>
          <w:sz w:val="24"/>
          <w:szCs w:val="24"/>
          <w:lang w:val="en-US"/>
        </w:rPr>
        <w:t xml:space="preserve">ling </w:t>
      </w:r>
      <w:r>
        <w:rPr>
          <w:rFonts w:ascii="Times New Roman" w:eastAsia="Calibri" w:hAnsi="Times New Roman" w:cs="Times New Roman"/>
          <w:color w:val="000000"/>
          <w:sz w:val="24"/>
          <w:szCs w:val="24"/>
          <w:lang w:val="en-US"/>
        </w:rPr>
        <w:t xml:space="preserve">was </w:t>
      </w:r>
      <w:r w:rsidRPr="003806DC">
        <w:rPr>
          <w:rFonts w:ascii="Times New Roman" w:eastAsia="Calibri" w:hAnsi="Times New Roman" w:cs="Times New Roman"/>
          <w:color w:val="000000"/>
          <w:sz w:val="24"/>
          <w:szCs w:val="24"/>
          <w:lang w:val="en-US"/>
        </w:rPr>
        <w:t xml:space="preserve">expressed by </w:t>
      </w:r>
      <w:r w:rsidRPr="003806DC">
        <w:rPr>
          <w:rFonts w:ascii="Times New Roman" w:eastAsia="Calibri" w:hAnsi="Times New Roman" w:cs="Times New Roman"/>
          <w:i/>
          <w:iCs/>
          <w:color w:val="000000"/>
          <w:sz w:val="24"/>
          <w:szCs w:val="24"/>
          <w:lang w:val="en-US"/>
        </w:rPr>
        <w:t>Noa</w:t>
      </w:r>
      <w:r w:rsidRPr="003806DC">
        <w:rPr>
          <w:rFonts w:ascii="Times New Roman" w:eastAsia="Calibri" w:hAnsi="Times New Roman" w:cs="Times New Roman"/>
          <w:color w:val="000000"/>
          <w:sz w:val="24"/>
          <w:szCs w:val="24"/>
          <w:lang w:val="en-US"/>
        </w:rPr>
        <w:t xml:space="preserve">: </w:t>
      </w:r>
    </w:p>
    <w:p w14:paraId="57CC77FA" w14:textId="7F6C7DEB" w:rsidR="00D12DD2" w:rsidRPr="003806DC" w:rsidRDefault="00D12DD2" w:rsidP="00A47280">
      <w:pPr>
        <w:spacing w:line="240" w:lineRule="auto"/>
        <w:ind w:left="720"/>
        <w:rPr>
          <w:rFonts w:ascii="Times New Roman" w:eastAsia="Calibri" w:hAnsi="Times New Roman" w:cs="Times New Roman"/>
          <w:sz w:val="24"/>
          <w:szCs w:val="24"/>
          <w:lang w:val="en-US"/>
        </w:rPr>
      </w:pPr>
      <w:r w:rsidRPr="003806DC">
        <w:rPr>
          <w:rFonts w:ascii="Times New Roman" w:eastAsia="Calibri" w:hAnsi="Times New Roman" w:cs="Times New Roman"/>
          <w:i/>
          <w:iCs/>
          <w:color w:val="000000"/>
          <w:sz w:val="24"/>
          <w:szCs w:val="24"/>
          <w:lang w:val="en-US"/>
        </w:rPr>
        <w:t xml:space="preserve">"I did not really connect with the journey; it did not feel as though it was actually true and </w:t>
      </w:r>
      <w:r>
        <w:rPr>
          <w:rFonts w:ascii="Times New Roman" w:eastAsia="Calibri" w:hAnsi="Times New Roman" w:cs="Times New Roman"/>
          <w:i/>
          <w:iCs/>
          <w:color w:val="000000"/>
          <w:sz w:val="24"/>
          <w:szCs w:val="24"/>
          <w:lang w:val="en-US"/>
        </w:rPr>
        <w:t xml:space="preserve">it </w:t>
      </w:r>
      <w:r w:rsidRPr="003806DC">
        <w:rPr>
          <w:rFonts w:ascii="Times New Roman" w:eastAsia="Calibri" w:hAnsi="Times New Roman" w:cs="Times New Roman"/>
          <w:i/>
          <w:iCs/>
          <w:color w:val="000000"/>
          <w:sz w:val="24"/>
          <w:szCs w:val="24"/>
          <w:lang w:val="en-US"/>
        </w:rPr>
        <w:t>was</w:t>
      </w:r>
      <w:r w:rsidR="00A47280">
        <w:rPr>
          <w:rFonts w:ascii="Times New Roman" w:eastAsia="Calibri" w:hAnsi="Times New Roman" w:cs="Times New Roman"/>
          <w:i/>
          <w:iCs/>
          <w:color w:val="000000"/>
          <w:sz w:val="24"/>
          <w:szCs w:val="24"/>
          <w:lang w:val="en-US"/>
        </w:rPr>
        <w:t xml:space="preserve"> not possible to absorb things"</w:t>
      </w:r>
      <w:r w:rsidRPr="003806DC">
        <w:rPr>
          <w:rFonts w:ascii="Times New Roman" w:eastAsia="Calibri" w:hAnsi="Times New Roman" w:cs="Times New Roman"/>
          <w:color w:val="000000"/>
          <w:sz w:val="24"/>
          <w:szCs w:val="24"/>
          <w:lang w:val="en-US"/>
        </w:rPr>
        <w:t xml:space="preserve"> </w:t>
      </w:r>
    </w:p>
    <w:p w14:paraId="5A23A00A" w14:textId="6C1D6DE8" w:rsidR="00D12DD2" w:rsidRPr="003806DC" w:rsidRDefault="00D12DD2" w:rsidP="00D12DD2">
      <w:pPr>
        <w:spacing w:line="360" w:lineRule="auto"/>
        <w:ind w:firstLine="720"/>
        <w:rPr>
          <w:rFonts w:ascii="Times New Roman" w:eastAsia="Calibri" w:hAnsi="Times New Roman" w:cs="Times New Roman"/>
          <w:color w:val="000000"/>
          <w:sz w:val="24"/>
          <w:szCs w:val="24"/>
          <w:lang w:val="en-US"/>
        </w:rPr>
      </w:pPr>
      <w:r w:rsidRPr="003806DC">
        <w:rPr>
          <w:rFonts w:ascii="Times New Roman" w:eastAsia="Calibri" w:hAnsi="Times New Roman" w:cs="Times New Roman"/>
          <w:color w:val="000000"/>
          <w:sz w:val="24"/>
          <w:szCs w:val="24"/>
          <w:lang w:val="en-US"/>
        </w:rPr>
        <w:t>After discussing the cognitive experiences</w:t>
      </w:r>
      <w:r w:rsidR="00574555">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xml:space="preserve"> we move to the emotional experiences which emerged from the </w:t>
      </w:r>
      <w:r w:rsidRPr="003806DC">
        <w:rPr>
          <w:rFonts w:ascii="Times New Roman" w:eastAsia="Calibri" w:hAnsi="Times New Roman" w:cs="Times New Roman"/>
          <w:sz w:val="24"/>
          <w:szCs w:val="24"/>
          <w:lang w:val="en-US"/>
        </w:rPr>
        <w:t>interview</w:t>
      </w:r>
      <w:r>
        <w:rPr>
          <w:rFonts w:ascii="Times New Roman" w:eastAsia="Calibri" w:hAnsi="Times New Roman" w:cs="Times New Roman"/>
          <w:sz w:val="24"/>
          <w:szCs w:val="24"/>
          <w:lang w:val="en-US"/>
        </w:rPr>
        <w:t>ee</w:t>
      </w:r>
      <w:r w:rsidRPr="003806DC">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stories.</w:t>
      </w:r>
      <w:r w:rsidRPr="003806DC">
        <w:rPr>
          <w:rFonts w:ascii="Times New Roman" w:eastAsia="Calibri" w:hAnsi="Times New Roman" w:cs="Times New Roman"/>
          <w:b/>
          <w:bCs/>
          <w:i/>
          <w:iCs/>
          <w:sz w:val="24"/>
          <w:szCs w:val="24"/>
          <w:lang w:val="en-US"/>
        </w:rPr>
        <w:t xml:space="preserve"> </w:t>
      </w:r>
      <w:r w:rsidRPr="003806DC">
        <w:rPr>
          <w:rFonts w:ascii="Times New Roman" w:eastAsia="Calibri" w:hAnsi="Times New Roman" w:cs="Times New Roman"/>
          <w:sz w:val="24"/>
          <w:szCs w:val="24"/>
          <w:lang w:val="en-US"/>
        </w:rPr>
        <w:t xml:space="preserve">Some of the interviewees reported </w:t>
      </w:r>
      <w:r w:rsidRPr="003806DC">
        <w:rPr>
          <w:rFonts w:ascii="Times New Roman" w:eastAsia="Calibri" w:hAnsi="Times New Roman" w:cs="Times New Roman"/>
          <w:color w:val="000000"/>
          <w:sz w:val="24"/>
          <w:szCs w:val="24"/>
          <w:lang w:val="en-US"/>
        </w:rPr>
        <w:t>sadness aroused by the sights and experiences</w:t>
      </w:r>
      <w:r w:rsidRPr="003806DC">
        <w:rPr>
          <w:rFonts w:ascii="Times New Roman" w:eastAsia="Calibri" w:hAnsi="Times New Roman" w:cs="Times New Roman"/>
          <w:b/>
          <w:bCs/>
          <w:color w:val="000000"/>
          <w:sz w:val="24"/>
          <w:szCs w:val="24"/>
          <w:lang w:val="en-US"/>
        </w:rPr>
        <w:t xml:space="preserve"> </w:t>
      </w:r>
      <w:r w:rsidRPr="003806DC">
        <w:rPr>
          <w:rFonts w:ascii="Times New Roman" w:eastAsia="Calibri" w:hAnsi="Times New Roman" w:cs="Times New Roman"/>
          <w:color w:val="000000"/>
          <w:sz w:val="24"/>
          <w:szCs w:val="24"/>
          <w:lang w:val="en-US"/>
        </w:rPr>
        <w:t xml:space="preserve">in Poland relating to both concrete and symbolic actions: </w:t>
      </w:r>
    </w:p>
    <w:p w14:paraId="23BF80E4" w14:textId="3FEDB4DA" w:rsidR="00D12DD2" w:rsidRPr="003806DC" w:rsidRDefault="00D12DD2" w:rsidP="00A47280">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w:t>
      </w:r>
      <w:r w:rsidR="00EC1750">
        <w:rPr>
          <w:rFonts w:ascii="Times New Roman" w:eastAsia="Calibri" w:hAnsi="Times New Roman" w:cs="Times New Roman"/>
          <w:i/>
          <w:iCs/>
          <w:color w:val="000000"/>
          <w:sz w:val="24"/>
          <w:szCs w:val="24"/>
          <w:lang w:val="en-US"/>
        </w:rPr>
        <w:t>I</w:t>
      </w:r>
      <w:r w:rsidR="00EC1750" w:rsidRPr="003806DC">
        <w:rPr>
          <w:rFonts w:ascii="Times New Roman" w:eastAsia="Calibri" w:hAnsi="Times New Roman" w:cs="Times New Roman"/>
          <w:i/>
          <w:iCs/>
          <w:color w:val="000000"/>
          <w:sz w:val="24"/>
          <w:szCs w:val="24"/>
          <w:lang w:val="en-US"/>
        </w:rPr>
        <w:t xml:space="preserve">n the Lupochova forest </w:t>
      </w:r>
      <w:r w:rsidR="00A47280">
        <w:rPr>
          <w:rFonts w:ascii="Times New Roman" w:eastAsia="Calibri" w:hAnsi="Times New Roman" w:cs="Times New Roman"/>
          <w:i/>
          <w:iCs/>
          <w:color w:val="000000"/>
          <w:sz w:val="24"/>
          <w:szCs w:val="24"/>
          <w:lang w:val="en-US"/>
        </w:rPr>
        <w:t>near the execution ditches...</w:t>
      </w:r>
      <w:r w:rsidRPr="003806DC">
        <w:rPr>
          <w:rFonts w:ascii="Times New Roman" w:eastAsia="Calibri" w:hAnsi="Times New Roman" w:cs="Times New Roman"/>
          <w:i/>
          <w:iCs/>
          <w:color w:val="000000"/>
          <w:sz w:val="24"/>
          <w:szCs w:val="24"/>
          <w:lang w:val="en-US"/>
        </w:rPr>
        <w:t xml:space="preserve">it was </w:t>
      </w:r>
      <w:r w:rsidR="00690B8D">
        <w:rPr>
          <w:rFonts w:ascii="Times New Roman" w:eastAsia="Calibri" w:hAnsi="Times New Roman" w:cs="Times New Roman"/>
          <w:i/>
          <w:iCs/>
          <w:color w:val="000000"/>
          <w:sz w:val="24"/>
          <w:szCs w:val="24"/>
          <w:lang w:val="en-US"/>
        </w:rPr>
        <w:t xml:space="preserve">really </w:t>
      </w:r>
      <w:r w:rsidRPr="003806DC">
        <w:rPr>
          <w:rFonts w:ascii="Times New Roman" w:eastAsia="Calibri" w:hAnsi="Times New Roman" w:cs="Times New Roman"/>
          <w:i/>
          <w:iCs/>
          <w:color w:val="000000"/>
          <w:sz w:val="24"/>
          <w:szCs w:val="24"/>
          <w:lang w:val="en-US"/>
        </w:rPr>
        <w:t xml:space="preserve">a very strong experience" </w:t>
      </w:r>
      <w:r w:rsidRPr="003806DC">
        <w:rPr>
          <w:rFonts w:ascii="Times New Roman" w:eastAsia="Calibri" w:hAnsi="Times New Roman" w:cs="Times New Roman"/>
          <w:color w:val="000000"/>
          <w:sz w:val="24"/>
          <w:szCs w:val="24"/>
          <w:lang w:val="en-US"/>
        </w:rPr>
        <w:t>(</w:t>
      </w:r>
      <w:r w:rsidRPr="003806DC">
        <w:rPr>
          <w:rFonts w:ascii="Times New Roman" w:eastAsia="Calibri" w:hAnsi="Times New Roman" w:cs="Times New Roman"/>
          <w:sz w:val="24"/>
          <w:szCs w:val="24"/>
          <w:lang w:val="en-US"/>
        </w:rPr>
        <w:t>Aia</w:t>
      </w:r>
      <w:r w:rsidRPr="003806DC">
        <w:rPr>
          <w:rFonts w:ascii="Times New Roman" w:eastAsia="Calibri" w:hAnsi="Times New Roman" w:cs="Times New Roman"/>
          <w:color w:val="000000"/>
          <w:sz w:val="24"/>
          <w:szCs w:val="24"/>
          <w:lang w:val="en-US"/>
        </w:rPr>
        <w:t xml:space="preserve">).  </w:t>
      </w:r>
    </w:p>
    <w:p w14:paraId="04C07BD4" w14:textId="77777777" w:rsidR="00D12DD2" w:rsidRPr="003806DC" w:rsidRDefault="00D12DD2" w:rsidP="00517FDC">
      <w:pPr>
        <w:spacing w:line="360" w:lineRule="auto"/>
        <w:ind w:firstLine="720"/>
        <w:rPr>
          <w:rFonts w:ascii="Times New Roman" w:eastAsia="Calibri" w:hAnsi="Times New Roman" w:cs="Times New Roman"/>
          <w:i/>
          <w:iCs/>
          <w:color w:val="000000"/>
          <w:sz w:val="24"/>
          <w:szCs w:val="24"/>
          <w:lang w:val="en-US"/>
        </w:rPr>
      </w:pPr>
      <w:r w:rsidRPr="003806DC">
        <w:rPr>
          <w:rFonts w:ascii="Times New Roman" w:eastAsia="Calibri" w:hAnsi="Times New Roman" w:cs="Times New Roman"/>
          <w:color w:val="000000"/>
          <w:sz w:val="24"/>
          <w:szCs w:val="24"/>
          <w:lang w:val="en-US"/>
        </w:rPr>
        <w:t xml:space="preserve">However, other </w:t>
      </w:r>
      <w:r w:rsidRPr="003806DC">
        <w:rPr>
          <w:rFonts w:ascii="Times New Roman" w:eastAsia="Calibri" w:hAnsi="Times New Roman" w:cs="Times New Roman"/>
          <w:sz w:val="24"/>
          <w:szCs w:val="24"/>
          <w:lang w:val="en-US"/>
        </w:rPr>
        <w:t>interview</w:t>
      </w:r>
      <w:r>
        <w:rPr>
          <w:rFonts w:ascii="Times New Roman" w:eastAsia="Calibri" w:hAnsi="Times New Roman" w:cs="Times New Roman"/>
          <w:sz w:val="24"/>
          <w:szCs w:val="24"/>
          <w:lang w:val="en-US"/>
        </w:rPr>
        <w:t>ee</w:t>
      </w:r>
      <w:r w:rsidRPr="003806DC">
        <w:rPr>
          <w:rFonts w:ascii="Times New Roman" w:eastAsia="Calibri" w:hAnsi="Times New Roman" w:cs="Times New Roman"/>
          <w:sz w:val="24"/>
          <w:szCs w:val="24"/>
          <w:lang w:val="en-US"/>
        </w:rPr>
        <w:t>s</w:t>
      </w:r>
      <w:r w:rsidRPr="003806DC">
        <w:rPr>
          <w:rFonts w:ascii="Times New Roman" w:eastAsia="Calibri" w:hAnsi="Times New Roman" w:cs="Times New Roman"/>
          <w:color w:val="000000"/>
          <w:sz w:val="24"/>
          <w:szCs w:val="24"/>
          <w:lang w:val="en-US"/>
        </w:rPr>
        <w:t xml:space="preserve"> expressed different emotional reaction, </w:t>
      </w:r>
      <w:r w:rsidR="00517FDC">
        <w:rPr>
          <w:rFonts w:ascii="Times New Roman" w:eastAsia="Calibri" w:hAnsi="Times New Roman" w:cs="Times New Roman"/>
          <w:color w:val="000000"/>
          <w:sz w:val="24"/>
          <w:szCs w:val="24"/>
          <w:lang w:val="en-US"/>
        </w:rPr>
        <w:t xml:space="preserve">like </w:t>
      </w:r>
      <w:r w:rsidRPr="003806DC">
        <w:rPr>
          <w:rFonts w:ascii="Times New Roman" w:eastAsia="Calibri" w:hAnsi="Times New Roman" w:cs="Times New Roman"/>
          <w:color w:val="000000"/>
          <w:sz w:val="24"/>
          <w:szCs w:val="24"/>
          <w:lang w:val="en-US"/>
        </w:rPr>
        <w:t xml:space="preserve">the pleasure of the social experience: </w:t>
      </w:r>
    </w:p>
    <w:p w14:paraId="675B350D" w14:textId="77777777" w:rsidR="00D12DD2" w:rsidRPr="003806DC" w:rsidRDefault="00D12DD2" w:rsidP="0077383C">
      <w:pPr>
        <w:spacing w:line="240" w:lineRule="auto"/>
        <w:ind w:left="720"/>
        <w:rPr>
          <w:rFonts w:ascii="Times New Roman" w:eastAsia="Calibri" w:hAnsi="Times New Roman" w:cs="Times New Roman"/>
          <w:b/>
          <w:bCs/>
          <w:sz w:val="24"/>
          <w:szCs w:val="24"/>
          <w:lang w:val="en-US"/>
        </w:rPr>
      </w:pPr>
      <w:r w:rsidRPr="003806DC">
        <w:rPr>
          <w:rFonts w:ascii="Times New Roman" w:eastAsia="Calibri" w:hAnsi="Times New Roman" w:cs="Times New Roman"/>
          <w:i/>
          <w:iCs/>
          <w:color w:val="000000"/>
          <w:sz w:val="24"/>
          <w:szCs w:val="24"/>
          <w:lang w:val="en-US"/>
        </w:rPr>
        <w:t xml:space="preserve">"I really enjoyed </w:t>
      </w:r>
      <w:r w:rsidR="0077383C">
        <w:rPr>
          <w:rFonts w:ascii="Times New Roman" w:eastAsia="Calibri" w:hAnsi="Times New Roman" w:cs="Times New Roman"/>
          <w:i/>
          <w:iCs/>
          <w:color w:val="000000"/>
          <w:sz w:val="24"/>
          <w:szCs w:val="24"/>
          <w:lang w:val="en-US"/>
        </w:rPr>
        <w:t>the journey</w:t>
      </w:r>
      <w:r w:rsidRPr="003806DC">
        <w:rPr>
          <w:rFonts w:ascii="Times New Roman" w:eastAsia="Calibri" w:hAnsi="Times New Roman" w:cs="Times New Roman"/>
          <w:i/>
          <w:iCs/>
          <w:color w:val="000000"/>
          <w:sz w:val="24"/>
          <w:szCs w:val="24"/>
          <w:lang w:val="en-US"/>
        </w:rPr>
        <w:t xml:space="preserve"> … </w:t>
      </w:r>
      <w:r w:rsidR="0077383C">
        <w:rPr>
          <w:rFonts w:ascii="Times New Roman" w:eastAsia="Calibri" w:hAnsi="Times New Roman" w:cs="Times New Roman"/>
          <w:i/>
          <w:iCs/>
          <w:color w:val="000000"/>
          <w:sz w:val="24"/>
          <w:szCs w:val="24"/>
          <w:lang w:val="en-US"/>
        </w:rPr>
        <w:t>we had</w:t>
      </w:r>
      <w:r w:rsidRPr="003806DC">
        <w:rPr>
          <w:rFonts w:ascii="Times New Roman" w:eastAsia="Calibri" w:hAnsi="Times New Roman" w:cs="Times New Roman"/>
          <w:i/>
          <w:iCs/>
          <w:color w:val="000000"/>
          <w:sz w:val="24"/>
          <w:szCs w:val="24"/>
          <w:lang w:val="en-US"/>
        </w:rPr>
        <w:t xml:space="preserve"> free time </w:t>
      </w:r>
      <w:r w:rsidR="0077383C">
        <w:rPr>
          <w:rFonts w:ascii="Times New Roman" w:eastAsia="Calibri" w:hAnsi="Times New Roman" w:cs="Times New Roman"/>
          <w:i/>
          <w:iCs/>
          <w:color w:val="000000"/>
          <w:sz w:val="24"/>
          <w:szCs w:val="24"/>
          <w:lang w:val="en-US"/>
        </w:rPr>
        <w:t xml:space="preserve">in the evenings </w:t>
      </w:r>
      <w:r w:rsidRPr="003806DC">
        <w:rPr>
          <w:rFonts w:ascii="Times New Roman" w:eastAsia="Calibri" w:hAnsi="Times New Roman" w:cs="Times New Roman"/>
          <w:i/>
          <w:iCs/>
          <w:color w:val="000000"/>
          <w:sz w:val="24"/>
          <w:szCs w:val="24"/>
          <w:lang w:val="en-US"/>
        </w:rPr>
        <w:t xml:space="preserve">and I really enjoyed being with my friends” </w:t>
      </w:r>
      <w:r w:rsidRPr="003806DC">
        <w:rPr>
          <w:rFonts w:ascii="Times New Roman" w:eastAsia="Calibri" w:hAnsi="Times New Roman" w:cs="Times New Roman"/>
          <w:sz w:val="24"/>
          <w:szCs w:val="24"/>
          <w:lang w:val="en-US"/>
        </w:rPr>
        <w:t>(Ronen)</w:t>
      </w:r>
      <w:r w:rsidRPr="003806DC">
        <w:rPr>
          <w:rFonts w:ascii="Times New Roman" w:eastAsia="Calibri" w:hAnsi="Times New Roman" w:cs="Times New Roman"/>
          <w:i/>
          <w:iCs/>
          <w:color w:val="000000"/>
          <w:sz w:val="24"/>
          <w:szCs w:val="24"/>
          <w:lang w:val="en-US"/>
        </w:rPr>
        <w:t xml:space="preserve">. </w:t>
      </w:r>
    </w:p>
    <w:p w14:paraId="310F270A" w14:textId="77777777" w:rsidR="00D12DD2" w:rsidRPr="003806DC" w:rsidRDefault="00D12DD2" w:rsidP="004C2291">
      <w:pPr>
        <w:spacing w:line="360" w:lineRule="auto"/>
        <w:ind w:firstLine="720"/>
        <w:rPr>
          <w:rFonts w:ascii="Times New Roman" w:eastAsia="Calibri" w:hAnsi="Times New Roman" w:cs="Times New Roman"/>
          <w:color w:val="000000"/>
          <w:sz w:val="24"/>
          <w:szCs w:val="24"/>
          <w:lang w:val="en-US"/>
        </w:rPr>
      </w:pPr>
      <w:r w:rsidRPr="003806DC">
        <w:rPr>
          <w:rFonts w:ascii="Times New Roman" w:eastAsia="Calibri" w:hAnsi="Times New Roman" w:cs="Times New Roman"/>
          <w:color w:val="000000"/>
          <w:sz w:val="24"/>
          <w:szCs w:val="24"/>
          <w:lang w:val="en-US"/>
        </w:rPr>
        <w:t xml:space="preserve">Some of the </w:t>
      </w:r>
      <w:r w:rsidRPr="003806DC">
        <w:rPr>
          <w:rFonts w:ascii="Times New Roman" w:eastAsia="Calibri" w:hAnsi="Times New Roman" w:cs="Times New Roman"/>
          <w:sz w:val="24"/>
          <w:szCs w:val="24"/>
          <w:lang w:val="en-US"/>
        </w:rPr>
        <w:t>interviewee</w:t>
      </w:r>
      <w:r w:rsidRPr="003806DC">
        <w:rPr>
          <w:rFonts w:ascii="Times New Roman" w:eastAsia="Calibri" w:hAnsi="Times New Roman" w:cs="Times New Roman"/>
          <w:color w:val="000000"/>
          <w:sz w:val="24"/>
          <w:szCs w:val="24"/>
          <w:lang w:val="en-US"/>
        </w:rPr>
        <w:t>s reported emotional satisfact</w:t>
      </w:r>
      <w:r>
        <w:rPr>
          <w:rFonts w:ascii="Times New Roman" w:eastAsia="Calibri" w:hAnsi="Times New Roman" w:cs="Times New Roman"/>
          <w:color w:val="000000"/>
          <w:sz w:val="24"/>
          <w:szCs w:val="24"/>
          <w:lang w:val="en-US"/>
        </w:rPr>
        <w:t xml:space="preserve">ion, and were pleased that they had gone on </w:t>
      </w:r>
      <w:r w:rsidRPr="003806DC">
        <w:rPr>
          <w:rFonts w:ascii="Times New Roman" w:eastAsia="Calibri" w:hAnsi="Times New Roman" w:cs="Times New Roman"/>
          <w:color w:val="000000"/>
          <w:sz w:val="24"/>
          <w:szCs w:val="24"/>
          <w:lang w:val="en-US"/>
        </w:rPr>
        <w:t>the journey:</w:t>
      </w:r>
    </w:p>
    <w:p w14:paraId="2D597304" w14:textId="63588167" w:rsidR="00D12DD2" w:rsidRPr="003806DC" w:rsidRDefault="00D12DD2" w:rsidP="00A47280">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w:t>
      </w:r>
      <w:r w:rsidR="0025492E">
        <w:rPr>
          <w:rFonts w:ascii="Times New Roman" w:eastAsia="Calibri" w:hAnsi="Times New Roman" w:cs="Times New Roman"/>
          <w:i/>
          <w:iCs/>
          <w:color w:val="000000"/>
          <w:sz w:val="24"/>
          <w:szCs w:val="24"/>
          <w:lang w:val="en-US"/>
        </w:rPr>
        <w:t>I remember that w</w:t>
      </w:r>
      <w:r w:rsidRPr="003806DC">
        <w:rPr>
          <w:rFonts w:ascii="Times New Roman" w:eastAsia="Calibri" w:hAnsi="Times New Roman" w:cs="Times New Roman"/>
          <w:i/>
          <w:iCs/>
          <w:color w:val="000000"/>
          <w:sz w:val="24"/>
          <w:szCs w:val="24"/>
          <w:lang w:val="en-US"/>
        </w:rPr>
        <w:t xml:space="preserve">hen I returned home I </w:t>
      </w:r>
      <w:r w:rsidR="0025492E">
        <w:rPr>
          <w:rFonts w:ascii="Times New Roman" w:eastAsia="Calibri" w:hAnsi="Times New Roman" w:cs="Times New Roman"/>
          <w:i/>
          <w:iCs/>
          <w:color w:val="000000"/>
          <w:sz w:val="24"/>
          <w:szCs w:val="24"/>
          <w:lang w:val="en-US"/>
        </w:rPr>
        <w:t xml:space="preserve">firstly </w:t>
      </w:r>
      <w:r w:rsidRPr="003806DC">
        <w:rPr>
          <w:rFonts w:ascii="Times New Roman" w:eastAsia="Calibri" w:hAnsi="Times New Roman" w:cs="Times New Roman"/>
          <w:i/>
          <w:iCs/>
          <w:color w:val="000000"/>
          <w:sz w:val="24"/>
          <w:szCs w:val="24"/>
          <w:lang w:val="en-US"/>
        </w:rPr>
        <w:t xml:space="preserve">went to my grandfather and told him </w:t>
      </w:r>
      <w:r w:rsidR="0025492E">
        <w:rPr>
          <w:rFonts w:ascii="Times New Roman" w:eastAsia="Calibri" w:hAnsi="Times New Roman" w:cs="Times New Roman"/>
          <w:i/>
          <w:iCs/>
          <w:color w:val="000000"/>
          <w:sz w:val="24"/>
          <w:szCs w:val="24"/>
          <w:lang w:val="en-US"/>
        </w:rPr>
        <w:t xml:space="preserve">many things </w:t>
      </w:r>
      <w:r w:rsidRPr="003806DC">
        <w:rPr>
          <w:rFonts w:ascii="Times New Roman" w:eastAsia="Calibri" w:hAnsi="Times New Roman" w:cs="Times New Roman"/>
          <w:i/>
          <w:iCs/>
          <w:color w:val="000000"/>
          <w:sz w:val="24"/>
          <w:szCs w:val="24"/>
          <w:lang w:val="en-US"/>
        </w:rPr>
        <w:t xml:space="preserve">about the journey. I showed him </w:t>
      </w:r>
      <w:r w:rsidR="0025492E">
        <w:rPr>
          <w:rFonts w:ascii="Times New Roman" w:eastAsia="Calibri" w:hAnsi="Times New Roman" w:cs="Times New Roman"/>
          <w:i/>
          <w:iCs/>
          <w:color w:val="000000"/>
          <w:sz w:val="24"/>
          <w:szCs w:val="24"/>
          <w:lang w:val="en-US"/>
        </w:rPr>
        <w:t xml:space="preserve">my </w:t>
      </w:r>
      <w:r w:rsidRPr="003806DC">
        <w:rPr>
          <w:rFonts w:ascii="Times New Roman" w:eastAsia="Calibri" w:hAnsi="Times New Roman" w:cs="Times New Roman"/>
          <w:i/>
          <w:iCs/>
          <w:color w:val="000000"/>
          <w:sz w:val="24"/>
          <w:szCs w:val="24"/>
          <w:lang w:val="en-US"/>
        </w:rPr>
        <w:t>pictures</w:t>
      </w:r>
      <w:r w:rsidR="0025492E">
        <w:rPr>
          <w:rFonts w:ascii="Times New Roman" w:eastAsia="Calibri" w:hAnsi="Times New Roman" w:cs="Times New Roman"/>
          <w:i/>
          <w:iCs/>
          <w:color w:val="000000"/>
          <w:sz w:val="24"/>
          <w:szCs w:val="24"/>
          <w:lang w:val="en-US"/>
        </w:rPr>
        <w:t>;</w:t>
      </w:r>
      <w:r w:rsidR="00A47280">
        <w:rPr>
          <w:rFonts w:ascii="Times New Roman" w:eastAsia="Calibri" w:hAnsi="Times New Roman" w:cs="Times New Roman"/>
          <w:i/>
          <w:iCs/>
          <w:color w:val="000000"/>
          <w:sz w:val="24"/>
          <w:szCs w:val="24"/>
          <w:lang w:val="en-US"/>
        </w:rPr>
        <w:t xml:space="preserve"> he was extremely glad" </w:t>
      </w:r>
      <w:r w:rsidRPr="003806DC">
        <w:rPr>
          <w:rFonts w:ascii="Times New Roman" w:eastAsia="Calibri" w:hAnsi="Times New Roman" w:cs="Times New Roman"/>
          <w:color w:val="000000"/>
          <w:sz w:val="24"/>
          <w:szCs w:val="24"/>
          <w:lang w:val="en-US"/>
        </w:rPr>
        <w:t xml:space="preserve">(Yonat). </w:t>
      </w:r>
    </w:p>
    <w:p w14:paraId="5B9E25C3" w14:textId="7A1534AC" w:rsidR="00D12DD2" w:rsidRPr="003806DC" w:rsidRDefault="004A75F2" w:rsidP="004A75F2">
      <w:pPr>
        <w:spacing w:line="360" w:lineRule="auto"/>
        <w:ind w:firstLine="720"/>
        <w:rPr>
          <w:rFonts w:ascii="Times New Roman" w:eastAsia="Calibri" w:hAnsi="Times New Roman" w:cs="Times New Roman"/>
          <w:i/>
          <w:iCs/>
          <w:color w:val="000000"/>
          <w:sz w:val="24"/>
          <w:szCs w:val="24"/>
          <w:lang w:val="en-US"/>
        </w:rPr>
      </w:pPr>
      <w:r>
        <w:rPr>
          <w:rFonts w:ascii="Times New Roman" w:eastAsia="Calibri" w:hAnsi="Times New Roman" w:cs="Times New Roman"/>
          <w:color w:val="000000"/>
          <w:sz w:val="24"/>
          <w:szCs w:val="24"/>
          <w:lang w:val="en-US"/>
        </w:rPr>
        <w:lastRenderedPageBreak/>
        <w:t>On the other hand</w:t>
      </w:r>
      <w:r w:rsidR="00574555">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o</w:t>
      </w:r>
      <w:r w:rsidR="00D12DD2" w:rsidRPr="003806DC">
        <w:rPr>
          <w:rFonts w:ascii="Times New Roman" w:eastAsia="Calibri" w:hAnsi="Times New Roman" w:cs="Times New Roman"/>
          <w:color w:val="000000"/>
          <w:sz w:val="24"/>
          <w:szCs w:val="24"/>
          <w:lang w:val="en-US"/>
        </w:rPr>
        <w:t xml:space="preserve">ther </w:t>
      </w:r>
      <w:r w:rsidR="00D12DD2" w:rsidRPr="003806DC">
        <w:rPr>
          <w:rFonts w:ascii="Times New Roman" w:eastAsia="Calibri" w:hAnsi="Times New Roman" w:cs="Times New Roman"/>
          <w:sz w:val="24"/>
          <w:szCs w:val="24"/>
          <w:lang w:val="en-US"/>
        </w:rPr>
        <w:t>interviewee</w:t>
      </w:r>
      <w:r w:rsidR="00D12DD2" w:rsidRPr="003806DC">
        <w:rPr>
          <w:rFonts w:ascii="Times New Roman" w:eastAsia="Calibri" w:hAnsi="Times New Roman" w:cs="Times New Roman"/>
          <w:color w:val="000000"/>
          <w:sz w:val="24"/>
          <w:szCs w:val="24"/>
          <w:lang w:val="en-US"/>
        </w:rPr>
        <w:t xml:space="preserve">s </w:t>
      </w:r>
      <w:r w:rsidR="00D12DD2" w:rsidRPr="003806DC">
        <w:rPr>
          <w:rFonts w:ascii="Times New Roman" w:eastAsia="Calibri" w:hAnsi="Times New Roman" w:cs="Times New Roman"/>
          <w:sz w:val="24"/>
          <w:szCs w:val="24"/>
          <w:lang w:val="en-US"/>
        </w:rPr>
        <w:t>reported</w:t>
      </w:r>
      <w:r w:rsidR="00D12DD2" w:rsidRPr="003806DC">
        <w:rPr>
          <w:rFonts w:ascii="Times New Roman" w:eastAsia="Calibri" w:hAnsi="Times New Roman" w:cs="Times New Roman"/>
          <w:color w:val="000000"/>
          <w:sz w:val="24"/>
          <w:szCs w:val="24"/>
          <w:lang w:val="en-US"/>
        </w:rPr>
        <w:t xml:space="preserve"> that they felt bad because they did not feel sad or they did not have emotional difficulty in Poland in contrast to the earlier expectations that they had culled from their surroundings. They felt disappointed in themselves and </w:t>
      </w:r>
      <w:r w:rsidR="00D12DD2">
        <w:rPr>
          <w:rFonts w:ascii="Times New Roman" w:eastAsia="Calibri" w:hAnsi="Times New Roman" w:cs="Times New Roman"/>
          <w:color w:val="000000"/>
          <w:sz w:val="24"/>
          <w:szCs w:val="24"/>
          <w:lang w:val="en-US"/>
        </w:rPr>
        <w:t xml:space="preserve">dissatisfied with </w:t>
      </w:r>
      <w:r w:rsidR="00D12DD2" w:rsidRPr="003806DC">
        <w:rPr>
          <w:rFonts w:ascii="Times New Roman" w:eastAsia="Calibri" w:hAnsi="Times New Roman" w:cs="Times New Roman"/>
          <w:color w:val="000000"/>
          <w:sz w:val="24"/>
          <w:szCs w:val="24"/>
          <w:lang w:val="en-US"/>
        </w:rPr>
        <w:t xml:space="preserve">their personal emotional reaction to the sights in Poland. </w:t>
      </w:r>
      <w:r w:rsidR="00D12DD2" w:rsidRPr="003806DC">
        <w:rPr>
          <w:rFonts w:ascii="Times New Roman" w:eastAsia="Calibri" w:hAnsi="Times New Roman" w:cs="Times New Roman"/>
          <w:sz w:val="24"/>
          <w:szCs w:val="24"/>
          <w:lang w:val="en-US"/>
        </w:rPr>
        <w:t xml:space="preserve">They thought that they should have felt a lot more sadness and emotional difficulty, that they should have cried but they didn’t feel the urge to do so. </w:t>
      </w:r>
      <w:r w:rsidR="00D12DD2">
        <w:rPr>
          <w:rFonts w:ascii="Times New Roman" w:eastAsia="Calibri" w:hAnsi="Times New Roman" w:cs="Times New Roman"/>
          <w:sz w:val="24"/>
          <w:szCs w:val="24"/>
          <w:lang w:val="en-US"/>
        </w:rPr>
        <w:t xml:space="preserve">They also felt that </w:t>
      </w:r>
      <w:r w:rsidR="00D12DD2" w:rsidRPr="003806DC">
        <w:rPr>
          <w:rFonts w:ascii="Times New Roman" w:eastAsia="Calibri" w:hAnsi="Times New Roman" w:cs="Times New Roman"/>
          <w:sz w:val="24"/>
          <w:szCs w:val="24"/>
          <w:lang w:val="en-US"/>
        </w:rPr>
        <w:t xml:space="preserve">they were </w:t>
      </w:r>
      <w:r w:rsidR="00D12DD2">
        <w:rPr>
          <w:rFonts w:ascii="Times New Roman" w:eastAsia="Calibri" w:hAnsi="Times New Roman" w:cs="Times New Roman"/>
          <w:sz w:val="24"/>
          <w:szCs w:val="24"/>
          <w:lang w:val="en-US"/>
        </w:rPr>
        <w:t>abnormal</w:t>
      </w:r>
      <w:r w:rsidR="00D12DD2" w:rsidRPr="003806DC">
        <w:rPr>
          <w:rFonts w:ascii="Times New Roman" w:eastAsia="Calibri" w:hAnsi="Times New Roman" w:cs="Times New Roman"/>
          <w:sz w:val="24"/>
          <w:szCs w:val="24"/>
          <w:lang w:val="en-US"/>
        </w:rPr>
        <w:t xml:space="preserve"> and had the impression that their friends had </w:t>
      </w:r>
      <w:r w:rsidR="006C0D21">
        <w:rPr>
          <w:rFonts w:ascii="Times New Roman" w:eastAsia="Calibri" w:hAnsi="Times New Roman" w:cs="Times New Roman"/>
          <w:sz w:val="24"/>
          <w:szCs w:val="24"/>
          <w:lang w:val="en-US"/>
        </w:rPr>
        <w:t xml:space="preserve">the </w:t>
      </w:r>
      <w:r w:rsidR="00D12DD2" w:rsidRPr="003806DC">
        <w:rPr>
          <w:rFonts w:ascii="Times New Roman" w:eastAsia="Calibri" w:hAnsi="Times New Roman" w:cs="Times New Roman"/>
          <w:sz w:val="24"/>
          <w:szCs w:val="24"/>
          <w:lang w:val="en-US"/>
        </w:rPr>
        <w:t xml:space="preserve">“correct” feelings.  </w:t>
      </w:r>
    </w:p>
    <w:p w14:paraId="5D1B845A" w14:textId="77777777" w:rsidR="00D12DD2" w:rsidRPr="003806DC" w:rsidRDefault="00D12DD2" w:rsidP="007F0640">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 xml:space="preserve">“I </w:t>
      </w:r>
      <w:r w:rsidR="0032116F">
        <w:rPr>
          <w:rFonts w:ascii="Times New Roman" w:eastAsia="Calibri" w:hAnsi="Times New Roman" w:cs="Times New Roman"/>
          <w:i/>
          <w:iCs/>
          <w:color w:val="000000"/>
          <w:sz w:val="24"/>
          <w:szCs w:val="24"/>
          <w:lang w:val="en-US"/>
        </w:rPr>
        <w:t xml:space="preserve">really </w:t>
      </w:r>
      <w:r w:rsidRPr="003806DC">
        <w:rPr>
          <w:rFonts w:ascii="Times New Roman" w:eastAsia="Calibri" w:hAnsi="Times New Roman" w:cs="Times New Roman"/>
          <w:i/>
          <w:iCs/>
          <w:color w:val="000000"/>
          <w:sz w:val="24"/>
          <w:szCs w:val="24"/>
          <w:lang w:val="en-US"/>
        </w:rPr>
        <w:t xml:space="preserve">expected </w:t>
      </w:r>
      <w:r w:rsidR="0032116F">
        <w:rPr>
          <w:rFonts w:ascii="Times New Roman" w:eastAsia="Calibri" w:hAnsi="Times New Roman" w:cs="Times New Roman"/>
          <w:i/>
          <w:iCs/>
          <w:color w:val="000000"/>
          <w:sz w:val="24"/>
          <w:szCs w:val="24"/>
          <w:lang w:val="en-US"/>
        </w:rPr>
        <w:t xml:space="preserve">that I will feel </w:t>
      </w:r>
      <w:r w:rsidRPr="003806DC">
        <w:rPr>
          <w:rFonts w:ascii="Times New Roman" w:eastAsia="Calibri" w:hAnsi="Times New Roman" w:cs="Times New Roman"/>
          <w:i/>
          <w:iCs/>
          <w:color w:val="000000"/>
          <w:sz w:val="24"/>
          <w:szCs w:val="24"/>
          <w:lang w:val="en-US"/>
        </w:rPr>
        <w:t xml:space="preserve">more powerful </w:t>
      </w:r>
      <w:r w:rsidR="0032116F">
        <w:rPr>
          <w:rFonts w:ascii="Times New Roman" w:eastAsia="Calibri" w:hAnsi="Times New Roman" w:cs="Times New Roman"/>
          <w:i/>
          <w:iCs/>
          <w:color w:val="000000"/>
          <w:sz w:val="24"/>
          <w:szCs w:val="24"/>
          <w:lang w:val="en-US"/>
        </w:rPr>
        <w:t xml:space="preserve">emotions </w:t>
      </w:r>
      <w:r w:rsidRPr="003806DC">
        <w:rPr>
          <w:rFonts w:ascii="Times New Roman" w:eastAsia="Calibri" w:hAnsi="Times New Roman" w:cs="Times New Roman"/>
          <w:i/>
          <w:iCs/>
          <w:color w:val="000000"/>
          <w:sz w:val="24"/>
          <w:szCs w:val="24"/>
          <w:lang w:val="en-US"/>
        </w:rPr>
        <w:t xml:space="preserve">and </w:t>
      </w:r>
      <w:r w:rsidR="0032116F">
        <w:rPr>
          <w:rFonts w:ascii="Times New Roman" w:eastAsia="Calibri" w:hAnsi="Times New Roman" w:cs="Times New Roman"/>
          <w:i/>
          <w:iCs/>
          <w:color w:val="000000"/>
          <w:sz w:val="24"/>
          <w:szCs w:val="24"/>
          <w:lang w:val="en-US"/>
        </w:rPr>
        <w:t xml:space="preserve">when it didn`t happen </w:t>
      </w:r>
      <w:r w:rsidRPr="003806DC">
        <w:rPr>
          <w:rFonts w:ascii="Times New Roman" w:eastAsia="Calibri" w:hAnsi="Times New Roman" w:cs="Times New Roman"/>
          <w:i/>
          <w:iCs/>
          <w:color w:val="000000"/>
          <w:sz w:val="24"/>
          <w:szCs w:val="24"/>
          <w:lang w:val="en-US"/>
        </w:rPr>
        <w:t xml:space="preserve">I was disappointed that </w:t>
      </w:r>
      <w:r w:rsidR="0032116F">
        <w:rPr>
          <w:rFonts w:ascii="Times New Roman" w:eastAsia="Calibri" w:hAnsi="Times New Roman" w:cs="Times New Roman"/>
          <w:i/>
          <w:iCs/>
          <w:color w:val="000000"/>
          <w:sz w:val="24"/>
          <w:szCs w:val="24"/>
          <w:lang w:val="en-US"/>
        </w:rPr>
        <w:t xml:space="preserve">I wasn't </w:t>
      </w:r>
      <w:r w:rsidRPr="003806DC">
        <w:rPr>
          <w:rFonts w:ascii="Times New Roman" w:eastAsia="Calibri" w:hAnsi="Times New Roman" w:cs="Times New Roman"/>
          <w:i/>
          <w:iCs/>
          <w:color w:val="000000"/>
          <w:sz w:val="24"/>
          <w:szCs w:val="24"/>
          <w:lang w:val="en-US"/>
        </w:rPr>
        <w:t>move</w:t>
      </w:r>
      <w:r w:rsidR="0032116F">
        <w:rPr>
          <w:rFonts w:ascii="Times New Roman" w:eastAsia="Calibri" w:hAnsi="Times New Roman" w:cs="Times New Roman"/>
          <w:i/>
          <w:iCs/>
          <w:color w:val="000000"/>
          <w:sz w:val="24"/>
          <w:szCs w:val="24"/>
          <w:lang w:val="en-US"/>
        </w:rPr>
        <w:t>d</w:t>
      </w:r>
      <w:r w:rsidRPr="003806DC">
        <w:rPr>
          <w:rFonts w:ascii="Times New Roman" w:eastAsia="Calibri" w:hAnsi="Times New Roman" w:cs="Times New Roman"/>
          <w:i/>
          <w:iCs/>
          <w:color w:val="000000"/>
          <w:sz w:val="24"/>
          <w:szCs w:val="24"/>
          <w:lang w:val="en-US"/>
        </w:rPr>
        <w:t xml:space="preserve"> so much; it was </w:t>
      </w:r>
      <w:r w:rsidR="00F771ED">
        <w:rPr>
          <w:rFonts w:ascii="Times New Roman" w:eastAsia="Calibri" w:hAnsi="Times New Roman" w:cs="Times New Roman"/>
          <w:i/>
          <w:iCs/>
          <w:color w:val="000000"/>
          <w:sz w:val="24"/>
          <w:szCs w:val="24"/>
          <w:lang w:val="en-US"/>
        </w:rPr>
        <w:t xml:space="preserve">really </w:t>
      </w:r>
      <w:r w:rsidRPr="003806DC">
        <w:rPr>
          <w:rFonts w:ascii="Times New Roman" w:eastAsia="Calibri" w:hAnsi="Times New Roman" w:cs="Times New Roman"/>
          <w:i/>
          <w:iCs/>
          <w:color w:val="000000"/>
          <w:sz w:val="24"/>
          <w:szCs w:val="24"/>
          <w:lang w:val="en-US"/>
        </w:rPr>
        <w:t>very interesting but it was not</w:t>
      </w:r>
      <w:r w:rsidR="00F771ED">
        <w:rPr>
          <w:rFonts w:ascii="Times New Roman" w:eastAsia="Calibri" w:hAnsi="Times New Roman" w:cs="Times New Roman"/>
          <w:i/>
          <w:iCs/>
          <w:color w:val="000000"/>
          <w:sz w:val="24"/>
          <w:szCs w:val="24"/>
          <w:lang w:val="en-US"/>
        </w:rPr>
        <w:t xml:space="preserve"> actually </w:t>
      </w:r>
      <w:r w:rsidRPr="003806DC">
        <w:rPr>
          <w:rFonts w:ascii="Times New Roman" w:eastAsia="Calibri" w:hAnsi="Times New Roman" w:cs="Times New Roman"/>
          <w:i/>
          <w:iCs/>
          <w:color w:val="000000"/>
          <w:sz w:val="24"/>
          <w:szCs w:val="24"/>
          <w:lang w:val="en-US"/>
        </w:rPr>
        <w:t xml:space="preserve">difficult; I saw </w:t>
      </w:r>
      <w:r w:rsidR="00F47578">
        <w:rPr>
          <w:rFonts w:ascii="Times New Roman" w:eastAsia="Calibri" w:hAnsi="Times New Roman" w:cs="Times New Roman"/>
          <w:i/>
          <w:iCs/>
          <w:color w:val="000000"/>
          <w:sz w:val="24"/>
          <w:szCs w:val="24"/>
          <w:lang w:val="en-US"/>
        </w:rPr>
        <w:t xml:space="preserve">some of </w:t>
      </w:r>
      <w:r w:rsidR="00F771ED">
        <w:rPr>
          <w:rFonts w:ascii="Times New Roman" w:eastAsia="Calibri" w:hAnsi="Times New Roman" w:cs="Times New Roman"/>
          <w:i/>
          <w:iCs/>
          <w:color w:val="000000"/>
          <w:sz w:val="24"/>
          <w:szCs w:val="24"/>
          <w:lang w:val="en-US"/>
        </w:rPr>
        <w:t>my friends</w:t>
      </w:r>
      <w:r w:rsidRPr="003806DC">
        <w:rPr>
          <w:rFonts w:ascii="Times New Roman" w:eastAsia="Calibri" w:hAnsi="Times New Roman" w:cs="Times New Roman"/>
          <w:i/>
          <w:iCs/>
          <w:color w:val="000000"/>
          <w:sz w:val="24"/>
          <w:szCs w:val="24"/>
          <w:lang w:val="en-US"/>
        </w:rPr>
        <w:t xml:space="preserve"> crying </w:t>
      </w:r>
      <w:r w:rsidR="007F0640">
        <w:rPr>
          <w:rFonts w:ascii="Times New Roman" w:eastAsia="Calibri" w:hAnsi="Times New Roman" w:cs="Times New Roman"/>
          <w:i/>
          <w:iCs/>
          <w:color w:val="000000"/>
          <w:sz w:val="24"/>
          <w:szCs w:val="24"/>
          <w:lang w:val="en-US"/>
        </w:rPr>
        <w:t>but</w:t>
      </w:r>
      <w:r w:rsidRPr="003806DC">
        <w:rPr>
          <w:rFonts w:ascii="Times New Roman" w:eastAsia="Calibri" w:hAnsi="Times New Roman" w:cs="Times New Roman"/>
          <w:i/>
          <w:iCs/>
          <w:color w:val="000000"/>
          <w:sz w:val="24"/>
          <w:szCs w:val="24"/>
          <w:lang w:val="en-US"/>
        </w:rPr>
        <w:t xml:space="preserve"> I was emotionless</w:t>
      </w:r>
      <w:r w:rsidR="007F0640">
        <w:rPr>
          <w:rFonts w:ascii="Times New Roman" w:eastAsia="Calibri" w:hAnsi="Times New Roman" w:cs="Times New Roman"/>
          <w:i/>
          <w:iCs/>
          <w:color w:val="000000"/>
          <w:sz w:val="24"/>
          <w:szCs w:val="24"/>
          <w:lang w:val="en-US"/>
        </w:rPr>
        <w:t xml:space="preserve"> so I was </w:t>
      </w:r>
      <w:r w:rsidR="007F0640" w:rsidRPr="003806DC">
        <w:rPr>
          <w:rFonts w:ascii="Times New Roman" w:eastAsia="Calibri" w:hAnsi="Times New Roman" w:cs="Times New Roman"/>
          <w:i/>
          <w:iCs/>
          <w:color w:val="000000"/>
          <w:sz w:val="24"/>
          <w:szCs w:val="24"/>
          <w:lang w:val="en-US"/>
        </w:rPr>
        <w:t>disappointed</w:t>
      </w:r>
      <w:r w:rsidRPr="003806DC">
        <w:rPr>
          <w:rFonts w:ascii="Times New Roman" w:eastAsia="Calibri" w:hAnsi="Times New Roman" w:cs="Times New Roman"/>
          <w:i/>
          <w:iCs/>
          <w:color w:val="000000"/>
          <w:sz w:val="24"/>
          <w:szCs w:val="24"/>
          <w:lang w:val="en-US"/>
        </w:rPr>
        <w:t xml:space="preserve">, </w:t>
      </w:r>
      <w:r w:rsidR="007F0640">
        <w:rPr>
          <w:rFonts w:ascii="Times New Roman" w:eastAsia="Calibri" w:hAnsi="Times New Roman" w:cs="Times New Roman"/>
          <w:i/>
          <w:iCs/>
          <w:color w:val="000000"/>
          <w:sz w:val="24"/>
          <w:szCs w:val="24"/>
          <w:lang w:val="en-US"/>
        </w:rPr>
        <w:t xml:space="preserve">I felt that When </w:t>
      </w:r>
      <w:r w:rsidRPr="003806DC">
        <w:rPr>
          <w:rFonts w:ascii="Times New Roman" w:eastAsia="Calibri" w:hAnsi="Times New Roman" w:cs="Times New Roman"/>
          <w:i/>
          <w:iCs/>
          <w:color w:val="000000"/>
          <w:sz w:val="24"/>
          <w:szCs w:val="24"/>
          <w:lang w:val="en-US"/>
        </w:rPr>
        <w:t xml:space="preserve">I was interested they felt pain. This </w:t>
      </w:r>
      <w:r w:rsidR="007F0640">
        <w:rPr>
          <w:rFonts w:ascii="Times New Roman" w:eastAsia="Calibri" w:hAnsi="Times New Roman" w:cs="Times New Roman"/>
          <w:i/>
          <w:iCs/>
          <w:color w:val="000000"/>
          <w:sz w:val="24"/>
          <w:szCs w:val="24"/>
          <w:lang w:val="en-US"/>
        </w:rPr>
        <w:t xml:space="preserve">feeling </w:t>
      </w:r>
      <w:r w:rsidRPr="003806DC">
        <w:rPr>
          <w:rFonts w:ascii="Times New Roman" w:eastAsia="Calibri" w:hAnsi="Times New Roman" w:cs="Times New Roman"/>
          <w:i/>
          <w:iCs/>
          <w:color w:val="000000"/>
          <w:sz w:val="24"/>
          <w:szCs w:val="24"/>
          <w:lang w:val="en-US"/>
        </w:rPr>
        <w:t>made me think</w:t>
      </w:r>
      <w:r w:rsidR="007F0640">
        <w:rPr>
          <w:rFonts w:ascii="Times New Roman" w:eastAsia="Calibri" w:hAnsi="Times New Roman" w:cs="Times New Roman"/>
          <w:i/>
          <w:iCs/>
          <w:color w:val="000000"/>
          <w:sz w:val="24"/>
          <w:szCs w:val="24"/>
          <w:lang w:val="en-US"/>
        </w:rPr>
        <w:t xml:space="preserve"> all the time</w:t>
      </w:r>
      <w:r w:rsidRPr="003806DC">
        <w:rPr>
          <w:rFonts w:ascii="Times New Roman" w:eastAsia="Calibri" w:hAnsi="Times New Roman" w:cs="Times New Roman"/>
          <w:i/>
          <w:iCs/>
          <w:color w:val="000000"/>
          <w:sz w:val="24"/>
          <w:szCs w:val="24"/>
          <w:lang w:val="en-US"/>
        </w:rPr>
        <w:t xml:space="preserve"> 'what kind of person </w:t>
      </w:r>
      <w:r w:rsidR="007F0640">
        <w:rPr>
          <w:rFonts w:ascii="Times New Roman" w:eastAsia="Calibri" w:hAnsi="Times New Roman" w:cs="Times New Roman"/>
          <w:i/>
          <w:iCs/>
          <w:color w:val="000000"/>
          <w:sz w:val="24"/>
          <w:szCs w:val="24"/>
          <w:lang w:val="en-US"/>
        </w:rPr>
        <w:t>are</w:t>
      </w:r>
      <w:r w:rsidRPr="003806DC">
        <w:rPr>
          <w:rFonts w:ascii="Times New Roman" w:eastAsia="Calibri" w:hAnsi="Times New Roman" w:cs="Times New Roman"/>
          <w:i/>
          <w:iCs/>
          <w:color w:val="000000"/>
          <w:sz w:val="24"/>
          <w:szCs w:val="24"/>
          <w:lang w:val="en-US"/>
        </w:rPr>
        <w:t xml:space="preserve"> </w:t>
      </w:r>
      <w:r w:rsidR="007F0640">
        <w:rPr>
          <w:rFonts w:ascii="Times New Roman" w:eastAsia="Calibri" w:hAnsi="Times New Roman" w:cs="Times New Roman"/>
          <w:i/>
          <w:iCs/>
          <w:color w:val="000000"/>
          <w:sz w:val="24"/>
          <w:szCs w:val="24"/>
          <w:lang w:val="en-US"/>
        </w:rPr>
        <w:t>you</w:t>
      </w:r>
      <w:r w:rsidRPr="003806DC">
        <w:rPr>
          <w:rFonts w:ascii="Times New Roman" w:eastAsia="Calibri" w:hAnsi="Times New Roman" w:cs="Times New Roman"/>
          <w:i/>
          <w:iCs/>
          <w:color w:val="000000"/>
          <w:sz w:val="24"/>
          <w:szCs w:val="24"/>
          <w:lang w:val="en-US"/>
        </w:rPr>
        <w:t>'?"</w:t>
      </w:r>
      <w:r w:rsidRPr="003806DC">
        <w:rPr>
          <w:rFonts w:ascii="Times New Roman" w:eastAsia="Calibri" w:hAnsi="Times New Roman" w:cs="Times New Roman"/>
          <w:b/>
          <w:bCs/>
          <w:color w:val="000000"/>
          <w:sz w:val="24"/>
          <w:szCs w:val="24"/>
          <w:lang w:val="en-US"/>
        </w:rPr>
        <w:t xml:space="preserve"> </w:t>
      </w:r>
      <w:r w:rsidRPr="003806DC">
        <w:rPr>
          <w:rFonts w:ascii="Times New Roman" w:eastAsia="Calibri" w:hAnsi="Times New Roman" w:cs="Times New Roman"/>
          <w:color w:val="000000"/>
          <w:sz w:val="24"/>
          <w:szCs w:val="24"/>
          <w:lang w:val="en-US"/>
        </w:rPr>
        <w:t>(Pazit).</w:t>
      </w:r>
    </w:p>
    <w:p w14:paraId="03B15AB9" w14:textId="77777777" w:rsidR="00D12DD2" w:rsidRDefault="00D12DD2" w:rsidP="00037799">
      <w:pPr>
        <w:spacing w:line="240" w:lineRule="auto"/>
        <w:ind w:left="720"/>
        <w:rPr>
          <w:rFonts w:ascii="Times New Roman" w:eastAsia="Calibri" w:hAnsi="Times New Roman" w:cs="Times New Roman"/>
          <w:color w:val="3E3E3E"/>
          <w:sz w:val="24"/>
          <w:szCs w:val="24"/>
          <w:shd w:val="clear" w:color="auto" w:fill="FFFFFF"/>
          <w:lang w:val="en-US"/>
        </w:rPr>
      </w:pPr>
      <w:r w:rsidRPr="003806DC">
        <w:rPr>
          <w:rFonts w:ascii="Times New Roman" w:eastAsia="Calibri" w:hAnsi="Times New Roman" w:cs="Times New Roman"/>
          <w:i/>
          <w:iCs/>
          <w:color w:val="000000"/>
          <w:sz w:val="24"/>
          <w:szCs w:val="24"/>
          <w:lang w:val="en-US"/>
        </w:rPr>
        <w:t>Lily</w:t>
      </w:r>
      <w:r w:rsidRPr="003806DC">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sz w:val="24"/>
          <w:szCs w:val="24"/>
          <w:lang w:val="en-US"/>
        </w:rPr>
        <w:t>sha</w:t>
      </w:r>
      <w:r w:rsidR="00037799">
        <w:rPr>
          <w:rFonts w:ascii="Times New Roman" w:eastAsia="Calibri" w:hAnsi="Times New Roman" w:cs="Times New Roman"/>
          <w:sz w:val="24"/>
          <w:szCs w:val="24"/>
          <w:lang w:val="en-US"/>
        </w:rPr>
        <w:t>red</w:t>
      </w:r>
      <w:r>
        <w:rPr>
          <w:rFonts w:ascii="Times New Roman" w:eastAsia="Calibri" w:hAnsi="Times New Roman" w:cs="Times New Roman"/>
          <w:sz w:val="24"/>
          <w:szCs w:val="24"/>
          <w:lang w:val="en-US"/>
        </w:rPr>
        <w:t xml:space="preserve"> the following thoughts</w:t>
      </w:r>
      <w:r w:rsidRPr="003806DC">
        <w:rPr>
          <w:rFonts w:ascii="Times New Roman" w:eastAsia="Calibri" w:hAnsi="Times New Roman" w:cs="Times New Roman"/>
          <w:color w:val="3E3E3E"/>
          <w:sz w:val="24"/>
          <w:szCs w:val="24"/>
          <w:shd w:val="clear" w:color="auto" w:fill="FFFFFF"/>
          <w:lang w:val="en-US"/>
        </w:rPr>
        <w:t>:</w:t>
      </w:r>
    </w:p>
    <w:p w14:paraId="45F21F82" w14:textId="77777777" w:rsidR="00D12DD2" w:rsidRDefault="00D12DD2" w:rsidP="00123546">
      <w:pPr>
        <w:spacing w:line="240" w:lineRule="auto"/>
        <w:ind w:left="720"/>
        <w:rPr>
          <w:rFonts w:ascii="Times New Roman" w:eastAsia="Calibri" w:hAnsi="Times New Roman" w:cs="Times New Roman"/>
          <w:sz w:val="24"/>
          <w:szCs w:val="24"/>
          <w:lang w:val="en-US"/>
        </w:rPr>
      </w:pPr>
      <w:r w:rsidRPr="003806DC">
        <w:rPr>
          <w:rFonts w:ascii="Times New Roman" w:eastAsia="Calibri" w:hAnsi="Times New Roman" w:cs="Times New Roman"/>
          <w:i/>
          <w:iCs/>
          <w:color w:val="000000"/>
          <w:sz w:val="24"/>
          <w:szCs w:val="24"/>
          <w:lang w:val="en-US"/>
        </w:rPr>
        <w:t xml:space="preserve">"I must </w:t>
      </w:r>
      <w:r w:rsidR="0082305F">
        <w:rPr>
          <w:rFonts w:ascii="Times New Roman" w:eastAsia="Calibri" w:hAnsi="Times New Roman" w:cs="Times New Roman"/>
          <w:i/>
          <w:iCs/>
          <w:color w:val="000000"/>
          <w:sz w:val="24"/>
          <w:szCs w:val="24"/>
          <w:lang w:val="en-US"/>
        </w:rPr>
        <w:t>be honest</w:t>
      </w:r>
      <w:r w:rsidRPr="003806DC">
        <w:rPr>
          <w:rFonts w:ascii="Times New Roman" w:eastAsia="Calibri" w:hAnsi="Times New Roman" w:cs="Times New Roman"/>
          <w:i/>
          <w:iCs/>
          <w:color w:val="000000"/>
          <w:sz w:val="24"/>
          <w:szCs w:val="24"/>
          <w:lang w:val="en-US"/>
        </w:rPr>
        <w:t>…</w:t>
      </w:r>
      <w:r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w:t>
      </w:r>
      <w:r w:rsidR="001B5FCC">
        <w:rPr>
          <w:rFonts w:ascii="Times New Roman" w:eastAsia="Calibri" w:hAnsi="Times New Roman" w:cs="Times New Roman"/>
          <w:sz w:val="24"/>
          <w:szCs w:val="24"/>
          <w:lang w:val="en-US"/>
        </w:rPr>
        <w:t>She moved</w:t>
      </w:r>
      <w:r w:rsidRPr="003806DC">
        <w:rPr>
          <w:rFonts w:ascii="Times New Roman" w:eastAsia="Calibri" w:hAnsi="Times New Roman" w:cs="Times New Roman"/>
          <w:sz w:val="24"/>
          <w:szCs w:val="24"/>
          <w:lang w:val="en-US"/>
        </w:rPr>
        <w:t xml:space="preserve"> uncomfortably </w:t>
      </w:r>
      <w:r w:rsidR="001B5FCC">
        <w:rPr>
          <w:rFonts w:ascii="Times New Roman" w:eastAsia="Calibri" w:hAnsi="Times New Roman" w:cs="Times New Roman"/>
          <w:sz w:val="24"/>
          <w:szCs w:val="24"/>
          <w:lang w:val="en-US"/>
        </w:rPr>
        <w:t>while talking</w:t>
      </w:r>
      <w:r>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w:t>
      </w:r>
      <w:r w:rsidRPr="003806DC">
        <w:rPr>
          <w:rFonts w:ascii="Times New Roman" w:eastAsia="Calibri" w:hAnsi="Times New Roman" w:cs="Times New Roman"/>
          <w:i/>
          <w:iCs/>
          <w:sz w:val="24"/>
          <w:szCs w:val="24"/>
          <w:lang w:val="en-US"/>
        </w:rPr>
        <w:t xml:space="preserve">when we </w:t>
      </w:r>
      <w:r w:rsidR="00DC1A6F">
        <w:rPr>
          <w:rFonts w:ascii="Times New Roman" w:eastAsia="Calibri" w:hAnsi="Times New Roman" w:cs="Times New Roman"/>
          <w:i/>
          <w:iCs/>
          <w:sz w:val="24"/>
          <w:szCs w:val="24"/>
          <w:lang w:val="en-US"/>
        </w:rPr>
        <w:t>visited</w:t>
      </w:r>
      <w:r w:rsidRPr="003806DC">
        <w:rPr>
          <w:rFonts w:ascii="Times New Roman" w:eastAsia="Calibri" w:hAnsi="Times New Roman" w:cs="Times New Roman"/>
          <w:i/>
          <w:iCs/>
          <w:sz w:val="24"/>
          <w:szCs w:val="24"/>
          <w:lang w:val="en-US"/>
        </w:rPr>
        <w:t xml:space="preserve"> 'Aushwitz-Birkenau' death camp our guide told </w:t>
      </w:r>
      <w:r w:rsidR="00DC1A6F">
        <w:rPr>
          <w:rFonts w:ascii="Times New Roman" w:eastAsia="Calibri" w:hAnsi="Times New Roman" w:cs="Times New Roman"/>
          <w:i/>
          <w:iCs/>
          <w:sz w:val="24"/>
          <w:szCs w:val="24"/>
          <w:lang w:val="en-US"/>
        </w:rPr>
        <w:t xml:space="preserve">us </w:t>
      </w:r>
      <w:r w:rsidRPr="003806DC">
        <w:rPr>
          <w:rFonts w:ascii="Times New Roman" w:eastAsia="Calibri" w:hAnsi="Times New Roman" w:cs="Times New Roman"/>
          <w:i/>
          <w:iCs/>
          <w:sz w:val="24"/>
          <w:szCs w:val="24"/>
          <w:lang w:val="en-US"/>
        </w:rPr>
        <w:t>about the 'schlyse-commando' - the Jewish prisoners who</w:t>
      </w:r>
      <w:r>
        <w:rPr>
          <w:rFonts w:ascii="Times New Roman" w:eastAsia="Calibri" w:hAnsi="Times New Roman" w:cs="Times New Roman"/>
          <w:i/>
          <w:iCs/>
          <w:sz w:val="24"/>
          <w:szCs w:val="24"/>
          <w:lang w:val="en-US"/>
        </w:rPr>
        <w:t xml:space="preserve"> </w:t>
      </w:r>
      <w:r w:rsidR="00DC1A6F">
        <w:rPr>
          <w:rFonts w:ascii="Times New Roman" w:eastAsia="Calibri" w:hAnsi="Times New Roman" w:cs="Times New Roman"/>
          <w:i/>
          <w:iCs/>
          <w:sz w:val="24"/>
          <w:szCs w:val="24"/>
          <w:lang w:val="en-US"/>
        </w:rPr>
        <w:t xml:space="preserve">worked in the </w:t>
      </w:r>
      <w:r w:rsidR="00DC1A6F" w:rsidRPr="003806DC">
        <w:rPr>
          <w:rFonts w:ascii="Times New Roman" w:eastAsia="Calibri" w:hAnsi="Times New Roman" w:cs="Times New Roman"/>
          <w:i/>
          <w:iCs/>
          <w:sz w:val="24"/>
          <w:szCs w:val="24"/>
          <w:lang w:val="en-US"/>
        </w:rPr>
        <w:t>latrines</w:t>
      </w:r>
      <w:r w:rsidR="00123546">
        <w:rPr>
          <w:rFonts w:ascii="Times New Roman" w:eastAsia="Calibri" w:hAnsi="Times New Roman" w:cs="Times New Roman"/>
          <w:i/>
          <w:iCs/>
          <w:sz w:val="24"/>
          <w:szCs w:val="24"/>
          <w:lang w:val="en-US"/>
        </w:rPr>
        <w:t>. S</w:t>
      </w:r>
      <w:r w:rsidRPr="003806DC">
        <w:rPr>
          <w:rFonts w:ascii="Times New Roman" w:eastAsia="Calibri" w:hAnsi="Times New Roman" w:cs="Times New Roman"/>
          <w:i/>
          <w:iCs/>
          <w:sz w:val="24"/>
          <w:szCs w:val="24"/>
          <w:lang w:val="en-US"/>
        </w:rPr>
        <w:t xml:space="preserve">uddenly </w:t>
      </w:r>
      <w:r w:rsidR="00123546">
        <w:rPr>
          <w:rFonts w:ascii="Times New Roman" w:eastAsia="Calibri" w:hAnsi="Times New Roman" w:cs="Times New Roman"/>
          <w:i/>
          <w:iCs/>
          <w:sz w:val="24"/>
          <w:szCs w:val="24"/>
          <w:lang w:val="en-US"/>
        </w:rPr>
        <w:t xml:space="preserve">me and </w:t>
      </w:r>
      <w:r w:rsidRPr="003806DC">
        <w:rPr>
          <w:rFonts w:ascii="Times New Roman" w:eastAsia="Calibri" w:hAnsi="Times New Roman" w:cs="Times New Roman"/>
          <w:i/>
          <w:iCs/>
          <w:sz w:val="24"/>
          <w:szCs w:val="24"/>
          <w:lang w:val="en-US"/>
        </w:rPr>
        <w:t xml:space="preserve">my friend looked at one another and </w:t>
      </w:r>
      <w:r w:rsidR="00123546">
        <w:rPr>
          <w:rFonts w:ascii="Times New Roman" w:eastAsia="Calibri" w:hAnsi="Times New Roman" w:cs="Times New Roman"/>
          <w:i/>
          <w:iCs/>
          <w:sz w:val="24"/>
          <w:szCs w:val="24"/>
          <w:lang w:val="en-US"/>
        </w:rPr>
        <w:t xml:space="preserve">we just burst into so much </w:t>
      </w:r>
      <w:r w:rsidRPr="003806DC">
        <w:rPr>
          <w:rFonts w:ascii="Times New Roman" w:eastAsia="Calibri" w:hAnsi="Times New Roman" w:cs="Times New Roman"/>
          <w:i/>
          <w:iCs/>
          <w:sz w:val="24"/>
          <w:szCs w:val="24"/>
          <w:lang w:val="en-US"/>
        </w:rPr>
        <w:t>laughter…</w:t>
      </w:r>
      <w:r w:rsidR="00123546">
        <w:rPr>
          <w:rFonts w:ascii="Times New Roman" w:eastAsia="Calibri" w:hAnsi="Times New Roman" w:cs="Times New Roman"/>
          <w:i/>
          <w:iCs/>
          <w:sz w:val="24"/>
          <w:szCs w:val="24"/>
          <w:lang w:val="en-US"/>
        </w:rPr>
        <w:t xml:space="preserve"> </w:t>
      </w:r>
      <w:r w:rsidRPr="003806DC">
        <w:rPr>
          <w:rFonts w:ascii="Times New Roman" w:eastAsia="Calibri" w:hAnsi="Times New Roman" w:cs="Times New Roman"/>
          <w:i/>
          <w:iCs/>
          <w:sz w:val="24"/>
          <w:szCs w:val="24"/>
          <w:lang w:val="en-US"/>
        </w:rPr>
        <w:t xml:space="preserve">everybody stared at us </w:t>
      </w:r>
      <w:r w:rsidR="00123546">
        <w:rPr>
          <w:rFonts w:ascii="Times New Roman" w:eastAsia="Calibri" w:hAnsi="Times New Roman" w:cs="Times New Roman"/>
          <w:i/>
          <w:iCs/>
          <w:sz w:val="24"/>
          <w:szCs w:val="24"/>
          <w:lang w:val="en-US"/>
        </w:rPr>
        <w:t>like we were crazy and I felt so bad, not</w:t>
      </w:r>
      <w:r w:rsidRPr="003806DC">
        <w:rPr>
          <w:rFonts w:ascii="Times New Roman" w:eastAsia="Calibri" w:hAnsi="Times New Roman" w:cs="Times New Roman"/>
          <w:i/>
          <w:iCs/>
          <w:sz w:val="24"/>
          <w:szCs w:val="24"/>
          <w:lang w:val="en-US"/>
        </w:rPr>
        <w:t xml:space="preserve"> because </w:t>
      </w:r>
      <w:r w:rsidR="00123546">
        <w:rPr>
          <w:rFonts w:ascii="Times New Roman" w:eastAsia="Calibri" w:hAnsi="Times New Roman" w:cs="Times New Roman"/>
          <w:i/>
          <w:iCs/>
          <w:sz w:val="24"/>
          <w:szCs w:val="24"/>
          <w:lang w:val="en-US"/>
        </w:rPr>
        <w:t xml:space="preserve">of </w:t>
      </w:r>
      <w:r w:rsidRPr="003806DC">
        <w:rPr>
          <w:rFonts w:ascii="Times New Roman" w:eastAsia="Calibri" w:hAnsi="Times New Roman" w:cs="Times New Roman"/>
          <w:i/>
          <w:iCs/>
          <w:sz w:val="24"/>
          <w:szCs w:val="24"/>
          <w:lang w:val="en-US"/>
        </w:rPr>
        <w:t xml:space="preserve">they, </w:t>
      </w:r>
      <w:r w:rsidR="00123546">
        <w:rPr>
          <w:rFonts w:ascii="Times New Roman" w:eastAsia="Calibri" w:hAnsi="Times New Roman" w:cs="Times New Roman"/>
          <w:i/>
          <w:iCs/>
          <w:sz w:val="24"/>
          <w:szCs w:val="24"/>
          <w:lang w:val="en-US"/>
        </w:rPr>
        <w:t>but</w:t>
      </w:r>
      <w:r w:rsidRPr="003806DC">
        <w:rPr>
          <w:rFonts w:ascii="Times New Roman" w:eastAsia="Calibri" w:hAnsi="Times New Roman" w:cs="Times New Roman"/>
          <w:i/>
          <w:iCs/>
          <w:sz w:val="24"/>
          <w:szCs w:val="24"/>
          <w:lang w:val="en-US"/>
        </w:rPr>
        <w:t xml:space="preserve"> because I felt relief </w:t>
      </w:r>
      <w:r w:rsidR="00123546">
        <w:rPr>
          <w:rFonts w:ascii="Times New Roman" w:eastAsia="Calibri" w:hAnsi="Times New Roman" w:cs="Times New Roman"/>
          <w:i/>
          <w:iCs/>
          <w:sz w:val="24"/>
          <w:szCs w:val="24"/>
          <w:lang w:val="en-US"/>
        </w:rPr>
        <w:t>while</w:t>
      </w:r>
      <w:r w:rsidRPr="003806DC">
        <w:rPr>
          <w:rFonts w:ascii="Times New Roman" w:eastAsia="Calibri" w:hAnsi="Times New Roman" w:cs="Times New Roman"/>
          <w:i/>
          <w:iCs/>
          <w:sz w:val="24"/>
          <w:szCs w:val="24"/>
          <w:lang w:val="en-US"/>
        </w:rPr>
        <w:t xml:space="preserve"> I should have felt bad" </w:t>
      </w:r>
      <w:r w:rsidRPr="003806DC">
        <w:rPr>
          <w:rFonts w:ascii="Times New Roman" w:eastAsia="Calibri" w:hAnsi="Times New Roman" w:cs="Times New Roman"/>
          <w:color w:val="000000"/>
          <w:sz w:val="24"/>
          <w:szCs w:val="24"/>
          <w:lang w:val="en-US"/>
        </w:rPr>
        <w:t>(Lily</w:t>
      </w:r>
      <w:r w:rsidRPr="003806DC">
        <w:rPr>
          <w:rFonts w:ascii="Times New Roman" w:eastAsia="Calibri" w:hAnsi="Times New Roman" w:cs="Times New Roman"/>
          <w:sz w:val="24"/>
          <w:szCs w:val="24"/>
          <w:lang w:val="en-US"/>
        </w:rPr>
        <w:t xml:space="preserve">). </w:t>
      </w:r>
    </w:p>
    <w:p w14:paraId="15FE9D41" w14:textId="77777777" w:rsidR="00AB6306" w:rsidRPr="003806DC" w:rsidRDefault="00AB6306" w:rsidP="00123546">
      <w:pPr>
        <w:spacing w:line="240" w:lineRule="auto"/>
        <w:ind w:left="720"/>
        <w:rPr>
          <w:rFonts w:ascii="Times New Roman" w:eastAsia="Calibri" w:hAnsi="Times New Roman" w:cs="Times New Roman"/>
          <w:color w:val="000000"/>
          <w:sz w:val="24"/>
          <w:szCs w:val="24"/>
          <w:lang w:val="en-US"/>
        </w:rPr>
      </w:pPr>
    </w:p>
    <w:p w14:paraId="74AF8FD2" w14:textId="77777777" w:rsidR="00376037" w:rsidRPr="00853EC5" w:rsidRDefault="0039125E" w:rsidP="00376037">
      <w:pPr>
        <w:spacing w:line="360" w:lineRule="auto"/>
        <w:rPr>
          <w:rFonts w:asciiTheme="majorBidi" w:hAnsiTheme="majorBidi" w:cstheme="majorBidi"/>
          <w:b/>
          <w:bCs/>
          <w:i/>
          <w:iCs/>
          <w:sz w:val="24"/>
          <w:szCs w:val="24"/>
          <w:lang w:val="en-US"/>
        </w:rPr>
      </w:pPr>
      <w:r w:rsidRPr="00853EC5">
        <w:rPr>
          <w:rFonts w:asciiTheme="majorBidi" w:hAnsiTheme="majorBidi" w:cstheme="majorBidi"/>
          <w:b/>
          <w:bCs/>
          <w:i/>
          <w:iCs/>
          <w:color w:val="000000" w:themeColor="text1"/>
          <w:sz w:val="24"/>
          <w:szCs w:val="24"/>
        </w:rPr>
        <w:t xml:space="preserve">4. </w:t>
      </w:r>
      <w:r w:rsidR="00376037" w:rsidRPr="00853EC5">
        <w:rPr>
          <w:rFonts w:asciiTheme="majorBidi" w:hAnsiTheme="majorBidi" w:cstheme="majorBidi"/>
          <w:b/>
          <w:bCs/>
          <w:i/>
          <w:iCs/>
          <w:color w:val="000000" w:themeColor="text1"/>
          <w:sz w:val="24"/>
          <w:szCs w:val="24"/>
        </w:rPr>
        <w:t>Coping with Holocaust moral dilemmas</w:t>
      </w:r>
      <w:r w:rsidR="00B203C0" w:rsidRPr="00853EC5">
        <w:rPr>
          <w:rFonts w:asciiTheme="majorBidi" w:hAnsiTheme="majorBidi"/>
          <w:b/>
          <w:bCs/>
          <w:i/>
          <w:iCs/>
          <w:color w:val="000000" w:themeColor="text1"/>
          <w:sz w:val="24"/>
          <w:szCs w:val="24"/>
        </w:rPr>
        <w:t xml:space="preserve"> through learning</w:t>
      </w:r>
    </w:p>
    <w:p w14:paraId="0E2D6414" w14:textId="0571C25B" w:rsidR="00D12DD2" w:rsidRPr="003806DC" w:rsidRDefault="00D12DD2" w:rsidP="005B0C8A">
      <w:pPr>
        <w:shd w:val="clear" w:color="auto" w:fill="FFFFFF"/>
        <w:spacing w:line="360" w:lineRule="auto"/>
        <w:ind w:firstLine="720"/>
        <w:textAlignment w:val="baseline"/>
        <w:rPr>
          <w:rFonts w:ascii="Times New Roman" w:eastAsia="Calibri" w:hAnsi="Times New Roman" w:cs="Times New Roman"/>
          <w:i/>
          <w:iCs/>
          <w:color w:val="000000"/>
          <w:sz w:val="24"/>
          <w:szCs w:val="24"/>
          <w:lang w:val="en-US"/>
        </w:rPr>
      </w:pPr>
      <w:r w:rsidRPr="003806DC">
        <w:rPr>
          <w:rFonts w:ascii="Times New Roman" w:eastAsia="Calibri" w:hAnsi="Times New Roman" w:cs="Times New Roman"/>
          <w:color w:val="000000"/>
          <w:sz w:val="24"/>
          <w:szCs w:val="24"/>
          <w:lang w:val="en-US"/>
        </w:rPr>
        <w:t>Coping with Holocaust moral dilemmas</w:t>
      </w:r>
      <w:r w:rsidRPr="003806DC">
        <w:rPr>
          <w:rFonts w:ascii="Times New Roman" w:eastAsia="Calibri" w:hAnsi="Times New Roman" w:cs="Arial"/>
          <w:color w:val="000000"/>
          <w:sz w:val="24"/>
          <w:szCs w:val="24"/>
          <w:lang w:val="en-US"/>
        </w:rPr>
        <w:t xml:space="preserve"> through learning</w:t>
      </w:r>
      <w:r w:rsidRPr="003806DC">
        <w:rPr>
          <w:rFonts w:ascii="Times New Roman" w:eastAsia="Calibri" w:hAnsi="Times New Roman" w:cs="Times New Roman"/>
          <w:color w:val="000000"/>
          <w:sz w:val="24"/>
          <w:szCs w:val="24"/>
          <w:lang w:val="en-US"/>
        </w:rPr>
        <w:t xml:space="preserve"> was a new experience for the participants in the research. The reason is that this issue is not included in Holocaust learning programs</w:t>
      </w:r>
      <w:r w:rsidR="00B203C0">
        <w:rPr>
          <w:rFonts w:ascii="Times New Roman" w:eastAsia="Calibri" w:hAnsi="Times New Roman" w:cs="Times New Roman"/>
          <w:color w:val="000000"/>
          <w:sz w:val="24"/>
          <w:szCs w:val="24"/>
          <w:lang w:val="en-US"/>
        </w:rPr>
        <w:t xml:space="preserve"> nor he has much place in </w:t>
      </w:r>
      <w:r w:rsidR="007B5E8D">
        <w:rPr>
          <w:rFonts w:ascii="Times New Roman" w:eastAsia="Calibri" w:hAnsi="Times New Roman" w:cs="Times New Roman"/>
          <w:color w:val="000000"/>
          <w:sz w:val="24"/>
          <w:szCs w:val="24"/>
          <w:lang w:val="en-US"/>
        </w:rPr>
        <w:t xml:space="preserve">Jewish-Israeli </w:t>
      </w:r>
      <w:r w:rsidR="00B203C0">
        <w:rPr>
          <w:rFonts w:ascii="Times New Roman" w:eastAsia="Calibri" w:hAnsi="Times New Roman" w:cs="Times New Roman"/>
          <w:color w:val="000000"/>
          <w:sz w:val="24"/>
          <w:szCs w:val="24"/>
          <w:lang w:val="en-US"/>
        </w:rPr>
        <w:t>public discourse over the Holocaust</w:t>
      </w:r>
      <w:r w:rsidRPr="003806DC">
        <w:rPr>
          <w:rFonts w:ascii="Times New Roman" w:eastAsia="Calibri" w:hAnsi="Times New Roman" w:cs="Times New Roman"/>
          <w:color w:val="000000"/>
          <w:sz w:val="24"/>
          <w:szCs w:val="24"/>
          <w:lang w:val="en-US"/>
        </w:rPr>
        <w:t>. Therefore</w:t>
      </w:r>
      <w:r w:rsidR="00574555">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xml:space="preserve"> it is important and relevant to study the different experiences and reactions of the participants to this new subject. </w:t>
      </w:r>
    </w:p>
    <w:p w14:paraId="7E64FF3F" w14:textId="77777777" w:rsidR="00D12DD2" w:rsidRPr="004C2291" w:rsidRDefault="0039125E" w:rsidP="00D12DD2">
      <w:pPr>
        <w:shd w:val="clear" w:color="auto" w:fill="FFFFFF"/>
        <w:spacing w:line="360" w:lineRule="auto"/>
        <w:textAlignment w:val="baseline"/>
        <w:rPr>
          <w:rFonts w:ascii="Times New Roman" w:eastAsia="Calibri" w:hAnsi="Times New Roman" w:cs="Arial"/>
          <w:i/>
          <w:iCs/>
          <w:color w:val="000000"/>
          <w:sz w:val="24"/>
          <w:szCs w:val="24"/>
          <w:lang w:val="en-US"/>
        </w:rPr>
      </w:pPr>
      <w:r w:rsidRPr="004C2291">
        <w:rPr>
          <w:rFonts w:ascii="Times New Roman" w:eastAsia="Calibri" w:hAnsi="Times New Roman" w:cs="Arial"/>
          <w:i/>
          <w:iCs/>
          <w:color w:val="000000"/>
          <w:sz w:val="24"/>
          <w:szCs w:val="24"/>
          <w:lang w:val="en-US"/>
        </w:rPr>
        <w:t xml:space="preserve">4A. </w:t>
      </w:r>
      <w:r w:rsidR="00D12DD2" w:rsidRPr="004C2291">
        <w:rPr>
          <w:rFonts w:ascii="Times New Roman" w:eastAsia="Calibri" w:hAnsi="Times New Roman" w:cs="Arial"/>
          <w:i/>
          <w:iCs/>
          <w:color w:val="000000"/>
          <w:sz w:val="24"/>
          <w:szCs w:val="24"/>
          <w:lang w:val="en-US"/>
        </w:rPr>
        <w:t>Learning about Holocaust moral dilemmas as a new experience:</w:t>
      </w:r>
    </w:p>
    <w:p w14:paraId="03A105A2" w14:textId="77777777" w:rsidR="00D12DD2" w:rsidRPr="003806DC" w:rsidRDefault="00D12DD2" w:rsidP="005B0C8A">
      <w:pPr>
        <w:spacing w:line="360" w:lineRule="auto"/>
        <w:rPr>
          <w:rFonts w:ascii="Times New Roman" w:eastAsia="Calibri" w:hAnsi="Times New Roman" w:cs="Times New Roman"/>
          <w:color w:val="000000"/>
          <w:sz w:val="24"/>
          <w:szCs w:val="24"/>
          <w:lang w:val="en-US"/>
        </w:rPr>
      </w:pPr>
      <w:r w:rsidRPr="003806DC">
        <w:rPr>
          <w:rFonts w:ascii="Times New Roman" w:eastAsia="Calibri" w:hAnsi="Times New Roman" w:cs="Times New Roman"/>
          <w:sz w:val="24"/>
          <w:szCs w:val="24"/>
          <w:lang w:val="en-US"/>
        </w:rPr>
        <w:t xml:space="preserve">       </w:t>
      </w:r>
      <w:r w:rsidRPr="003806DC">
        <w:rPr>
          <w:rFonts w:ascii="Times New Roman" w:eastAsia="Calibri" w:hAnsi="Times New Roman" w:cs="Times New Roman"/>
          <w:color w:val="000000"/>
          <w:sz w:val="24"/>
          <w:szCs w:val="24"/>
          <w:lang w:val="en-US"/>
        </w:rPr>
        <w:t>During the research and particularly</w:t>
      </w:r>
      <w:r>
        <w:rPr>
          <w:rFonts w:ascii="Times New Roman" w:eastAsia="Calibri" w:hAnsi="Times New Roman" w:cs="Times New Roman"/>
          <w:color w:val="000000"/>
          <w:sz w:val="24"/>
          <w:szCs w:val="24"/>
          <w:lang w:val="en-US"/>
        </w:rPr>
        <w:t xml:space="preserve"> during</w:t>
      </w:r>
      <w:r w:rsidRPr="003806DC">
        <w:rPr>
          <w:rFonts w:ascii="Times New Roman" w:eastAsia="Calibri" w:hAnsi="Times New Roman" w:cs="Times New Roman"/>
          <w:color w:val="000000"/>
          <w:sz w:val="24"/>
          <w:szCs w:val="24"/>
          <w:lang w:val="en-US"/>
        </w:rPr>
        <w:t xml:space="preserve"> the interviews it became increasingly clear that the interviewees lacked much knowledge concerning the dilemmas presented to them in the moral attitude questionnaire. </w:t>
      </w:r>
    </w:p>
    <w:p w14:paraId="5361C123" w14:textId="77777777" w:rsidR="00D12DD2" w:rsidRPr="003806DC" w:rsidRDefault="00D12DD2" w:rsidP="00D12DD2">
      <w:pPr>
        <w:spacing w:line="240" w:lineRule="auto"/>
        <w:ind w:left="720"/>
        <w:rPr>
          <w:rFonts w:ascii="Times New Roman" w:eastAsia="Calibri" w:hAnsi="Times New Roman" w:cs="Arial"/>
          <w:color w:val="000000"/>
          <w:sz w:val="24"/>
          <w:szCs w:val="24"/>
          <w:lang w:val="en-US"/>
        </w:rPr>
      </w:pPr>
      <w:r w:rsidRPr="003806DC">
        <w:rPr>
          <w:rFonts w:ascii="Times New Roman" w:eastAsia="Calibri" w:hAnsi="Times New Roman" w:cs="Times New Roman"/>
          <w:i/>
          <w:iCs/>
          <w:color w:val="000000"/>
          <w:sz w:val="24"/>
          <w:szCs w:val="24"/>
          <w:lang w:val="en-US"/>
        </w:rPr>
        <w:t>"I don’t really understand the dilemma about the comparison of the Holocaust</w:t>
      </w:r>
      <w:r w:rsidRPr="003806DC">
        <w:rPr>
          <w:rFonts w:ascii="Times New Roman" w:eastAsia="Calibri" w:hAnsi="Times New Roman" w:cs="Arial"/>
          <w:i/>
          <w:iCs/>
          <w:color w:val="000000"/>
          <w:sz w:val="24"/>
          <w:szCs w:val="24"/>
          <w:lang w:val="en-US"/>
        </w:rPr>
        <w:t xml:space="preserve">, </w:t>
      </w:r>
      <w:r w:rsidRPr="003806DC">
        <w:rPr>
          <w:rFonts w:ascii="Times New Roman" w:eastAsia="Calibri" w:hAnsi="Times New Roman" w:cs="Times New Roman"/>
          <w:i/>
          <w:iCs/>
          <w:color w:val="000000"/>
          <w:sz w:val="24"/>
          <w:szCs w:val="24"/>
          <w:lang w:val="en-US"/>
        </w:rPr>
        <w:t>I know very l</w:t>
      </w:r>
      <w:r w:rsidRPr="003806DC">
        <w:rPr>
          <w:rFonts w:ascii="Times New Roman" w:eastAsia="Calibri" w:hAnsi="Times New Roman" w:cs="Arial"/>
          <w:i/>
          <w:iCs/>
          <w:color w:val="000000"/>
          <w:sz w:val="24"/>
          <w:szCs w:val="24"/>
          <w:lang w:val="en-US"/>
        </w:rPr>
        <w:t xml:space="preserve">ittle about other genocides; </w:t>
      </w:r>
      <w:r w:rsidRPr="003806DC">
        <w:rPr>
          <w:rFonts w:ascii="Times New Roman" w:eastAsia="Calibri" w:hAnsi="Times New Roman" w:cs="Times New Roman"/>
          <w:i/>
          <w:iCs/>
          <w:color w:val="000000"/>
          <w:sz w:val="24"/>
          <w:szCs w:val="24"/>
          <w:lang w:val="en-US"/>
        </w:rPr>
        <w:t xml:space="preserve">I know a little about the </w:t>
      </w:r>
      <w:r w:rsidRPr="003806DC">
        <w:rPr>
          <w:rFonts w:ascii="Times New Roman" w:eastAsia="Calibri" w:hAnsi="Times New Roman" w:cs="Times New Roman"/>
          <w:i/>
          <w:iCs/>
          <w:color w:val="000000"/>
          <w:sz w:val="24"/>
          <w:szCs w:val="24"/>
          <w:lang w:val="en-US"/>
        </w:rPr>
        <w:lastRenderedPageBreak/>
        <w:t xml:space="preserve">“Jewish expulsion from Spain” </w:t>
      </w:r>
      <w:r>
        <w:rPr>
          <w:rFonts w:ascii="Times New Roman" w:eastAsia="Calibri" w:hAnsi="Times New Roman" w:cs="Times New Roman"/>
          <w:color w:val="000000"/>
          <w:sz w:val="24"/>
          <w:szCs w:val="24"/>
          <w:lang w:val="en-US"/>
        </w:rPr>
        <w:t>[</w:t>
      </w:r>
      <w:r w:rsidRPr="003806DC">
        <w:rPr>
          <w:rFonts w:ascii="Times New Roman" w:eastAsia="Calibri" w:hAnsi="Times New Roman" w:cs="Times New Roman"/>
          <w:color w:val="000000"/>
          <w:sz w:val="24"/>
          <w:szCs w:val="24"/>
          <w:lang w:val="en-US"/>
        </w:rPr>
        <w:t xml:space="preserve">not </w:t>
      </w:r>
      <w:r w:rsidRPr="003806DC">
        <w:rPr>
          <w:rFonts w:ascii="Times New Roman" w:eastAsia="Calibri" w:hAnsi="Times New Roman" w:cs="Arial"/>
          <w:color w:val="000000"/>
          <w:sz w:val="24"/>
          <w:szCs w:val="24"/>
          <w:lang w:val="en-US"/>
        </w:rPr>
        <w:t>actually genocide</w:t>
      </w:r>
      <w:r w:rsidRPr="00467802">
        <w:rPr>
          <w:rFonts w:ascii="Times New Roman" w:eastAsia="Calibri" w:hAnsi="Times New Roman" w:cs="Arial"/>
          <w:color w:val="000000"/>
          <w:sz w:val="24"/>
          <w:szCs w:val="24"/>
          <w:lang w:val="en-US"/>
        </w:rPr>
        <w:t>]:</w:t>
      </w:r>
      <w:r w:rsidRPr="003806DC">
        <w:rPr>
          <w:rFonts w:ascii="Times New Roman" w:eastAsia="Calibri" w:hAnsi="Times New Roman" w:cs="Times New Roman"/>
          <w:i/>
          <w:iCs/>
          <w:color w:val="000000"/>
          <w:sz w:val="24"/>
          <w:szCs w:val="24"/>
          <w:lang w:val="en-US"/>
        </w:rPr>
        <w:t xml:space="preserve"> I heard about the </w:t>
      </w:r>
      <w:r w:rsidRPr="003806DC">
        <w:rPr>
          <w:rFonts w:ascii="Times New Roman" w:eastAsia="Calibri" w:hAnsi="Times New Roman" w:cs="Arial"/>
          <w:i/>
          <w:iCs/>
          <w:color w:val="000000"/>
          <w:sz w:val="24"/>
          <w:szCs w:val="24"/>
          <w:lang w:val="en-US"/>
        </w:rPr>
        <w:t>'</w:t>
      </w:r>
      <w:r w:rsidRPr="003806DC">
        <w:rPr>
          <w:rFonts w:ascii="Times New Roman" w:eastAsia="Calibri" w:hAnsi="Times New Roman" w:cs="Times New Roman"/>
          <w:i/>
          <w:iCs/>
          <w:color w:val="000000"/>
          <w:sz w:val="24"/>
          <w:szCs w:val="24"/>
          <w:lang w:val="en-US"/>
        </w:rPr>
        <w:t>Armenian Holocaust</w:t>
      </w:r>
      <w:r w:rsidRPr="003806DC">
        <w:rPr>
          <w:rFonts w:ascii="Times New Roman" w:eastAsia="Calibri" w:hAnsi="Times New Roman" w:cs="Arial"/>
          <w:i/>
          <w:iCs/>
          <w:color w:val="000000"/>
          <w:sz w:val="24"/>
          <w:szCs w:val="24"/>
          <w:lang w:val="en-US"/>
        </w:rPr>
        <w:t>’</w:t>
      </w:r>
      <w:r w:rsidRPr="003806DC">
        <w:rPr>
          <w:rFonts w:ascii="Times New Roman" w:eastAsia="Calibri" w:hAnsi="Times New Roman" w:cs="Times New Roman"/>
          <w:i/>
          <w:iCs/>
          <w:color w:val="000000"/>
          <w:sz w:val="24"/>
          <w:szCs w:val="24"/>
          <w:lang w:val="en-US"/>
        </w:rPr>
        <w:t xml:space="preserve"> but I really don’t know anything </w:t>
      </w:r>
      <w:r w:rsidRPr="003806DC">
        <w:rPr>
          <w:rFonts w:ascii="Times New Roman" w:eastAsia="Calibri" w:hAnsi="Times New Roman" w:cs="Arial"/>
          <w:i/>
          <w:iCs/>
          <w:color w:val="000000"/>
          <w:sz w:val="24"/>
          <w:szCs w:val="24"/>
          <w:lang w:val="en-US"/>
        </w:rPr>
        <w:t xml:space="preserve">much </w:t>
      </w:r>
      <w:r w:rsidRPr="003806DC">
        <w:rPr>
          <w:rFonts w:ascii="Times New Roman" w:eastAsia="Calibri" w:hAnsi="Times New Roman" w:cs="Times New Roman"/>
          <w:i/>
          <w:iCs/>
          <w:color w:val="000000"/>
          <w:sz w:val="24"/>
          <w:szCs w:val="24"/>
          <w:lang w:val="en-US"/>
        </w:rPr>
        <w:t>about it</w:t>
      </w:r>
      <w:r w:rsidRPr="003806DC">
        <w:rPr>
          <w:rFonts w:ascii="Times New Roman" w:eastAsia="Calibri" w:hAnsi="Times New Roman" w:cs="Arial"/>
          <w:i/>
          <w:iCs/>
          <w:color w:val="000000"/>
          <w:sz w:val="24"/>
          <w:szCs w:val="24"/>
          <w:lang w:val="en-US"/>
        </w:rPr>
        <w:t>"</w:t>
      </w:r>
      <w:r w:rsidRPr="003806DC">
        <w:rPr>
          <w:rFonts w:ascii="Times New Roman" w:eastAsia="Calibri" w:hAnsi="Times New Roman" w:cs="Times New Roman"/>
          <w:i/>
          <w:iCs/>
          <w:color w:val="000000"/>
          <w:sz w:val="24"/>
          <w:szCs w:val="24"/>
          <w:lang w:val="en-US"/>
        </w:rPr>
        <w:t xml:space="preserve"> </w:t>
      </w:r>
      <w:r w:rsidRPr="003806DC">
        <w:rPr>
          <w:rFonts w:ascii="Times New Roman" w:eastAsia="Calibri" w:hAnsi="Times New Roman" w:cs="Arial"/>
          <w:color w:val="000000"/>
          <w:sz w:val="24"/>
          <w:szCs w:val="24"/>
          <w:lang w:val="en-US"/>
        </w:rPr>
        <w:t>(Dina).</w:t>
      </w:r>
    </w:p>
    <w:p w14:paraId="683B38C6" w14:textId="77777777" w:rsidR="00D12DD2" w:rsidRPr="004C2291" w:rsidRDefault="0039125E" w:rsidP="00D12DD2">
      <w:pPr>
        <w:shd w:val="clear" w:color="auto" w:fill="FFFFFF"/>
        <w:spacing w:line="360" w:lineRule="auto"/>
        <w:textAlignment w:val="baseline"/>
        <w:rPr>
          <w:rFonts w:ascii="Times New Roman" w:eastAsia="Calibri" w:hAnsi="Times New Roman" w:cs="Arial"/>
          <w:i/>
          <w:iCs/>
          <w:color w:val="000000"/>
          <w:sz w:val="24"/>
          <w:szCs w:val="24"/>
          <w:lang w:val="en-US"/>
        </w:rPr>
      </w:pPr>
      <w:r w:rsidRPr="004C2291">
        <w:rPr>
          <w:rFonts w:ascii="Times New Roman" w:eastAsia="Calibri" w:hAnsi="Times New Roman" w:cs="Times New Roman"/>
          <w:i/>
          <w:iCs/>
          <w:color w:val="000000"/>
          <w:sz w:val="24"/>
          <w:szCs w:val="24"/>
          <w:lang w:val="en-US"/>
        </w:rPr>
        <w:t xml:space="preserve">4B. </w:t>
      </w:r>
      <w:r w:rsidR="00D12DD2" w:rsidRPr="004C2291">
        <w:rPr>
          <w:rFonts w:ascii="Times New Roman" w:eastAsia="Calibri" w:hAnsi="Times New Roman" w:cs="Times New Roman"/>
          <w:i/>
          <w:iCs/>
          <w:color w:val="000000"/>
          <w:sz w:val="24"/>
          <w:szCs w:val="24"/>
          <w:lang w:val="en-US"/>
        </w:rPr>
        <w:t>The creation of moral attitudes through learning</w:t>
      </w:r>
      <w:r w:rsidR="00D12DD2" w:rsidRPr="004C2291">
        <w:rPr>
          <w:rFonts w:ascii="Times New Roman" w:eastAsia="Calibri" w:hAnsi="Times New Roman" w:cs="Arial"/>
          <w:i/>
          <w:iCs/>
          <w:color w:val="000000"/>
          <w:sz w:val="24"/>
          <w:szCs w:val="24"/>
          <w:lang w:val="en-US"/>
        </w:rPr>
        <w:t>:</w:t>
      </w:r>
    </w:p>
    <w:p w14:paraId="42FDF4B2" w14:textId="77777777" w:rsidR="00D12DD2" w:rsidRPr="003806DC" w:rsidRDefault="00D12DD2" w:rsidP="005B0C8A">
      <w:pPr>
        <w:spacing w:line="360" w:lineRule="auto"/>
        <w:rPr>
          <w:rFonts w:ascii="inherit" w:eastAsia="Calibri" w:hAnsi="inherit" w:cs="Arial"/>
          <w:i/>
          <w:iCs/>
          <w:color w:val="3E3E3E"/>
          <w:sz w:val="24"/>
          <w:szCs w:val="24"/>
          <w:lang w:val="en-US"/>
        </w:rPr>
      </w:pPr>
      <w:r w:rsidRPr="003806DC">
        <w:rPr>
          <w:rFonts w:ascii="Times New Roman" w:eastAsia="Calibri" w:hAnsi="Times New Roman" w:cs="Times New Roman"/>
          <w:color w:val="000000"/>
          <w:sz w:val="24"/>
          <w:szCs w:val="24"/>
          <w:lang w:val="en-US"/>
        </w:rPr>
        <w:t xml:space="preserve">        Participation in the research gave the interviewees the opportunity to meet for the first time with the complex issue of Holocaust moral dilemmas. This </w:t>
      </w:r>
      <w:r>
        <w:rPr>
          <w:rFonts w:ascii="Times New Roman" w:eastAsia="Calibri" w:hAnsi="Times New Roman" w:cs="Times New Roman"/>
          <w:color w:val="000000"/>
          <w:sz w:val="24"/>
          <w:szCs w:val="24"/>
          <w:lang w:val="en-US"/>
        </w:rPr>
        <w:t>encounter</w:t>
      </w:r>
      <w:r w:rsidRPr="003806DC">
        <w:rPr>
          <w:rFonts w:ascii="Times New Roman" w:eastAsia="Calibri" w:hAnsi="Times New Roman" w:cs="Times New Roman"/>
          <w:color w:val="000000"/>
          <w:sz w:val="24"/>
          <w:szCs w:val="24"/>
          <w:lang w:val="en-US"/>
        </w:rPr>
        <w:t xml:space="preserve"> enabled them to define their moral attitudes towards the dilemmas as a new experience. </w:t>
      </w:r>
    </w:p>
    <w:p w14:paraId="23A138AB" w14:textId="77777777" w:rsidR="00D12DD2" w:rsidRPr="003806DC" w:rsidRDefault="00D12DD2" w:rsidP="00D12DD2">
      <w:pPr>
        <w:spacing w:line="240" w:lineRule="auto"/>
        <w:ind w:left="720"/>
        <w:rPr>
          <w:rFonts w:ascii="Times New Roman" w:eastAsia="Calibri" w:hAnsi="Times New Roman" w:cs="Times New Roman"/>
          <w:color w:val="000000"/>
          <w:sz w:val="24"/>
          <w:szCs w:val="24"/>
          <w:lang w:val="en-US"/>
        </w:rPr>
      </w:pPr>
      <w:r w:rsidRPr="003806DC">
        <w:rPr>
          <w:rFonts w:ascii="inherit" w:eastAsia="Calibri" w:hAnsi="inherit" w:cs="Arial"/>
          <w:i/>
          <w:iCs/>
          <w:color w:val="3E3E3E"/>
          <w:sz w:val="24"/>
          <w:szCs w:val="24"/>
          <w:lang w:val="en-US"/>
        </w:rPr>
        <w:t>"</w:t>
      </w:r>
      <w:r w:rsidRPr="003806DC">
        <w:rPr>
          <w:rFonts w:ascii="Times New Roman" w:eastAsia="Calibri" w:hAnsi="Times New Roman" w:cs="Times New Roman"/>
          <w:i/>
          <w:iCs/>
          <w:color w:val="000000"/>
          <w:sz w:val="24"/>
          <w:szCs w:val="24"/>
          <w:lang w:val="en-US"/>
        </w:rPr>
        <w:t xml:space="preserve">The research influenced me since it made me think about the dilemmas posed in the questionnaire </w:t>
      </w:r>
      <w:r>
        <w:rPr>
          <w:rFonts w:ascii="Times New Roman" w:eastAsia="Calibri" w:hAnsi="Times New Roman" w:cs="Times New Roman"/>
          <w:i/>
          <w:iCs/>
          <w:color w:val="000000"/>
          <w:sz w:val="24"/>
          <w:szCs w:val="24"/>
          <w:lang w:val="en-US"/>
        </w:rPr>
        <w:t>although</w:t>
      </w:r>
      <w:r w:rsidRPr="003806DC">
        <w:rPr>
          <w:rFonts w:ascii="Times New Roman" w:eastAsia="Calibri" w:hAnsi="Times New Roman" w:cs="Times New Roman"/>
          <w:i/>
          <w:iCs/>
          <w:color w:val="000000"/>
          <w:sz w:val="24"/>
          <w:szCs w:val="24"/>
          <w:lang w:val="en-US"/>
        </w:rPr>
        <w:t xml:space="preserve"> we had not learned about a large proportion of them; as a result of the questionnaires I thought about my attitudes" </w:t>
      </w:r>
      <w:r w:rsidRPr="003806DC">
        <w:rPr>
          <w:rFonts w:ascii="Times New Roman" w:eastAsia="Calibri" w:hAnsi="Times New Roman" w:cs="Times New Roman"/>
          <w:color w:val="000000"/>
          <w:sz w:val="24"/>
          <w:szCs w:val="24"/>
          <w:lang w:val="en-US"/>
        </w:rPr>
        <w:t xml:space="preserve">(Ronen). </w:t>
      </w:r>
    </w:p>
    <w:p w14:paraId="7B07B017" w14:textId="77777777" w:rsidR="00D12DD2" w:rsidRPr="003806DC" w:rsidRDefault="00D12DD2" w:rsidP="00D12DD2">
      <w:pPr>
        <w:spacing w:line="360" w:lineRule="auto"/>
        <w:ind w:firstLine="720"/>
        <w:rPr>
          <w:rFonts w:ascii="Times New Roman" w:eastAsia="Calibri" w:hAnsi="Times New Roman" w:cs="Times New Roman"/>
          <w:i/>
          <w:iCs/>
          <w:color w:val="000000"/>
          <w:sz w:val="24"/>
          <w:szCs w:val="24"/>
          <w:lang w:val="en-US"/>
        </w:rPr>
      </w:pPr>
      <w:r w:rsidRPr="003806DC">
        <w:rPr>
          <w:rFonts w:ascii="Times New Roman" w:eastAsia="Calibri" w:hAnsi="Times New Roman" w:cs="Times New Roman"/>
          <w:i/>
          <w:iCs/>
          <w:color w:val="000000"/>
          <w:sz w:val="24"/>
          <w:szCs w:val="24"/>
          <w:lang w:val="en-US"/>
        </w:rPr>
        <w:t>Elad</w:t>
      </w:r>
      <w:r w:rsidRPr="003806DC">
        <w:rPr>
          <w:rFonts w:ascii="Times New Roman" w:eastAsia="Calibri" w:hAnsi="Times New Roman" w:cs="Times New Roman"/>
          <w:color w:val="000000"/>
          <w:sz w:val="24"/>
          <w:szCs w:val="24"/>
          <w:lang w:val="en-US"/>
        </w:rPr>
        <w:t xml:space="preserve"> and </w:t>
      </w:r>
      <w:r w:rsidRPr="003806DC">
        <w:rPr>
          <w:rFonts w:ascii="Times New Roman" w:eastAsia="Calibri" w:hAnsi="Times New Roman" w:cs="Times New Roman"/>
          <w:i/>
          <w:iCs/>
          <w:color w:val="000000"/>
          <w:sz w:val="24"/>
          <w:szCs w:val="24"/>
          <w:lang w:val="en-US"/>
        </w:rPr>
        <w:t>Pazit</w:t>
      </w:r>
      <w:r w:rsidRPr="003806DC">
        <w:rPr>
          <w:rFonts w:ascii="Times New Roman" w:eastAsia="Calibri" w:hAnsi="Times New Roman" w:cs="Times New Roman"/>
          <w:color w:val="000000"/>
          <w:sz w:val="24"/>
          <w:szCs w:val="24"/>
          <w:lang w:val="en-US"/>
        </w:rPr>
        <w:t xml:space="preserve"> talked about the connection they found between Holocaust moral dilemmas and actual morality: </w:t>
      </w:r>
    </w:p>
    <w:p w14:paraId="70FB567E" w14:textId="77777777" w:rsidR="00D12DD2" w:rsidRPr="003806DC" w:rsidRDefault="00D12DD2" w:rsidP="00D12DD2">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 xml:space="preserve">"Many students in our school </w:t>
      </w:r>
      <w:r>
        <w:rPr>
          <w:rFonts w:ascii="Times New Roman" w:eastAsia="Calibri" w:hAnsi="Times New Roman" w:cs="Times New Roman"/>
          <w:color w:val="000000"/>
          <w:sz w:val="24"/>
          <w:szCs w:val="24"/>
          <w:lang w:val="en-US"/>
        </w:rPr>
        <w:t>[those</w:t>
      </w:r>
      <w:r w:rsidRPr="003806DC">
        <w:rPr>
          <w:rFonts w:ascii="Times New Roman" w:eastAsia="Calibri" w:hAnsi="Times New Roman" w:cs="Times New Roman"/>
          <w:color w:val="000000"/>
          <w:sz w:val="24"/>
          <w:szCs w:val="24"/>
          <w:lang w:val="en-US"/>
        </w:rPr>
        <w:t xml:space="preserve"> who participated in the research</w:t>
      </w:r>
      <w:r>
        <w:rPr>
          <w:rFonts w:ascii="Times New Roman" w:eastAsia="Calibri" w:hAnsi="Times New Roman" w:cs="Times New Roman"/>
          <w:color w:val="000000"/>
          <w:sz w:val="24"/>
          <w:szCs w:val="24"/>
          <w:lang w:val="en-US"/>
        </w:rPr>
        <w:t>]</w:t>
      </w:r>
      <w:r w:rsidRPr="003806DC">
        <w:rPr>
          <w:rFonts w:ascii="Times New Roman" w:eastAsia="Calibri" w:hAnsi="Times New Roman" w:cs="Times New Roman"/>
          <w:i/>
          <w:iCs/>
          <w:color w:val="000000"/>
          <w:sz w:val="24"/>
          <w:szCs w:val="24"/>
          <w:lang w:val="en-US"/>
        </w:rPr>
        <w:t xml:space="preserve"> are now aware of a lot of important things that they had not been aware of; before the research I hadn’t thought about moral questions at all...  When I began to think about the moral dilemmas it really influenced me and ma</w:t>
      </w:r>
      <w:r>
        <w:rPr>
          <w:rFonts w:ascii="Times New Roman" w:eastAsia="Calibri" w:hAnsi="Times New Roman" w:cs="Times New Roman"/>
          <w:i/>
          <w:iCs/>
          <w:color w:val="000000"/>
          <w:sz w:val="24"/>
          <w:szCs w:val="24"/>
          <w:lang w:val="en-US"/>
        </w:rPr>
        <w:t>d</w:t>
      </w:r>
      <w:r w:rsidRPr="003806DC">
        <w:rPr>
          <w:rFonts w:ascii="Times New Roman" w:eastAsia="Calibri" w:hAnsi="Times New Roman" w:cs="Times New Roman"/>
          <w:i/>
          <w:iCs/>
          <w:color w:val="000000"/>
          <w:sz w:val="24"/>
          <w:szCs w:val="24"/>
          <w:lang w:val="en-US"/>
        </w:rPr>
        <w:t>e me think about those situations; the research opened up all sorts of new facets of knowledge and thinking so it had a strong influence</w:t>
      </w:r>
      <w:r w:rsidRPr="003806DC">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i/>
          <w:iCs/>
          <w:color w:val="000000"/>
          <w:sz w:val="24"/>
          <w:szCs w:val="24"/>
          <w:lang w:val="en-US"/>
        </w:rPr>
        <w:t>on me and probably on many of my friends too</w:t>
      </w:r>
      <w:r w:rsidRPr="003806DC">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i/>
          <w:iCs/>
          <w:color w:val="000000"/>
          <w:sz w:val="24"/>
          <w:szCs w:val="24"/>
          <w:lang w:val="en-US"/>
        </w:rPr>
        <w:t>Moral thinking can help us in everyday situation</w:t>
      </w:r>
      <w:r>
        <w:rPr>
          <w:rFonts w:ascii="Times New Roman" w:eastAsia="Calibri" w:hAnsi="Times New Roman" w:cs="Times New Roman"/>
          <w:i/>
          <w:iCs/>
          <w:color w:val="000000"/>
          <w:sz w:val="24"/>
          <w:szCs w:val="24"/>
          <w:lang w:val="en-US"/>
        </w:rPr>
        <w:t>s</w:t>
      </w:r>
      <w:r w:rsidRPr="003806DC">
        <w:rPr>
          <w:rFonts w:ascii="Times New Roman" w:eastAsia="Calibri" w:hAnsi="Times New Roman" w:cs="Times New Roman"/>
          <w:i/>
          <w:iCs/>
          <w:color w:val="000000"/>
          <w:sz w:val="24"/>
          <w:szCs w:val="24"/>
          <w:lang w:val="en-US"/>
        </w:rPr>
        <w:t xml:space="preserve"> and maybe later when we </w:t>
      </w:r>
      <w:r>
        <w:rPr>
          <w:rFonts w:ascii="Times New Roman" w:eastAsia="Calibri" w:hAnsi="Times New Roman" w:cs="Times New Roman"/>
          <w:i/>
          <w:iCs/>
          <w:color w:val="000000"/>
          <w:sz w:val="24"/>
          <w:szCs w:val="24"/>
          <w:lang w:val="en-US"/>
        </w:rPr>
        <w:t>become</w:t>
      </w:r>
      <w:r w:rsidRPr="003806DC">
        <w:rPr>
          <w:rFonts w:ascii="Times New Roman" w:eastAsia="Calibri" w:hAnsi="Times New Roman" w:cs="Times New Roman"/>
          <w:i/>
          <w:iCs/>
          <w:color w:val="000000"/>
          <w:sz w:val="24"/>
          <w:szCs w:val="24"/>
          <w:lang w:val="en-US"/>
        </w:rPr>
        <w:t xml:space="preserve"> soldiers"</w:t>
      </w:r>
      <w:r w:rsidRPr="003806DC">
        <w:rPr>
          <w:rFonts w:ascii="Times New Roman" w:eastAsia="Calibri" w:hAnsi="Times New Roman" w:cs="Times New Roman"/>
          <w:color w:val="000000"/>
          <w:sz w:val="24"/>
          <w:szCs w:val="24"/>
          <w:lang w:val="en-US"/>
        </w:rPr>
        <w:t xml:space="preserve"> (Elad). </w:t>
      </w:r>
    </w:p>
    <w:p w14:paraId="2984237A" w14:textId="77777777" w:rsidR="00D12DD2" w:rsidRPr="004C2291" w:rsidRDefault="0039125E" w:rsidP="0024100A">
      <w:pPr>
        <w:shd w:val="clear" w:color="auto" w:fill="FFFFFF"/>
        <w:spacing w:line="360" w:lineRule="auto"/>
        <w:textAlignment w:val="baseline"/>
        <w:rPr>
          <w:rFonts w:ascii="Times New Roman" w:eastAsia="Calibri" w:hAnsi="Times New Roman" w:cs="Arial"/>
          <w:i/>
          <w:iCs/>
          <w:sz w:val="24"/>
          <w:szCs w:val="24"/>
          <w:lang w:val="en-US"/>
        </w:rPr>
      </w:pPr>
      <w:r w:rsidRPr="004C2291">
        <w:rPr>
          <w:rFonts w:ascii="Times New Roman" w:eastAsia="Calibri" w:hAnsi="Times New Roman" w:cs="Arial"/>
          <w:i/>
          <w:iCs/>
          <w:sz w:val="24"/>
          <w:szCs w:val="24"/>
          <w:lang w:val="en-US"/>
        </w:rPr>
        <w:t xml:space="preserve">4C. </w:t>
      </w:r>
      <w:r w:rsidR="00D12DD2" w:rsidRPr="004C2291">
        <w:rPr>
          <w:rFonts w:ascii="Times New Roman" w:eastAsia="Calibri" w:hAnsi="Times New Roman" w:cs="Arial"/>
          <w:i/>
          <w:iCs/>
          <w:sz w:val="24"/>
          <w:szCs w:val="24"/>
          <w:lang w:val="en-US"/>
        </w:rPr>
        <w:t>The evolution of moral attitudes</w:t>
      </w:r>
      <w:r w:rsidR="0024100A" w:rsidRPr="004C2291">
        <w:rPr>
          <w:rFonts w:ascii="Times New Roman" w:eastAsia="Calibri" w:hAnsi="Times New Roman" w:cs="Arial"/>
          <w:i/>
          <w:iCs/>
          <w:sz w:val="24"/>
          <w:szCs w:val="24"/>
          <w:lang w:val="en-US"/>
        </w:rPr>
        <w:t xml:space="preserve"> </w:t>
      </w:r>
      <w:r w:rsidR="0024100A" w:rsidRPr="004C2291">
        <w:rPr>
          <w:rFonts w:ascii="Times New Roman" w:eastAsia="Calibri" w:hAnsi="Times New Roman" w:cs="Arial"/>
          <w:i/>
          <w:iCs/>
          <w:sz w:val="24"/>
          <w:szCs w:val="24"/>
        </w:rPr>
        <w:t>through learning</w:t>
      </w:r>
      <w:r w:rsidR="00D12DD2" w:rsidRPr="004C2291">
        <w:rPr>
          <w:rFonts w:ascii="Times New Roman" w:eastAsia="Calibri" w:hAnsi="Times New Roman" w:cs="Arial"/>
          <w:i/>
          <w:iCs/>
          <w:sz w:val="24"/>
          <w:szCs w:val="24"/>
          <w:lang w:val="en-US"/>
        </w:rPr>
        <w:t xml:space="preserve">: </w:t>
      </w:r>
    </w:p>
    <w:p w14:paraId="4D51C634" w14:textId="77777777" w:rsidR="00D12DD2" w:rsidRPr="003806DC" w:rsidRDefault="00D12DD2" w:rsidP="00D12DD2">
      <w:pPr>
        <w:spacing w:after="0" w:line="360" w:lineRule="auto"/>
        <w:ind w:firstLine="720"/>
        <w:rPr>
          <w:rFonts w:ascii="Times New Roman" w:eastAsia="Calibri" w:hAnsi="Times New Roman" w:cs="Times New Roman"/>
          <w:color w:val="000000"/>
          <w:sz w:val="24"/>
          <w:szCs w:val="24"/>
          <w:lang w:val="en-US"/>
        </w:rPr>
      </w:pPr>
      <w:r w:rsidRPr="003806DC">
        <w:rPr>
          <w:rFonts w:ascii="Times New Roman" w:eastAsia="Calibri" w:hAnsi="Times New Roman" w:cs="Arial"/>
          <w:sz w:val="24"/>
          <w:szCs w:val="24"/>
          <w:lang w:val="en-US"/>
        </w:rPr>
        <w:t xml:space="preserve">Interviewees expressed three </w:t>
      </w:r>
      <w:r>
        <w:rPr>
          <w:rFonts w:ascii="Times New Roman" w:eastAsia="Calibri" w:hAnsi="Times New Roman" w:cs="Arial"/>
          <w:sz w:val="24"/>
          <w:szCs w:val="24"/>
          <w:lang w:val="en-US"/>
        </w:rPr>
        <w:t>main factors</w:t>
      </w:r>
      <w:r w:rsidRPr="003806DC">
        <w:rPr>
          <w:rFonts w:ascii="Times New Roman" w:eastAsia="Calibri" w:hAnsi="Times New Roman" w:cs="Arial"/>
          <w:sz w:val="24"/>
          <w:szCs w:val="24"/>
          <w:lang w:val="en-US"/>
        </w:rPr>
        <w:t xml:space="preserve"> that caused them to change their attitudes through learning:</w:t>
      </w:r>
      <w:r w:rsidRPr="003806DC">
        <w:rPr>
          <w:rFonts w:ascii="Times New Roman" w:eastAsia="Calibri" w:hAnsi="Times New Roman" w:cs="Times New Roman"/>
          <w:color w:val="000000"/>
          <w:sz w:val="24"/>
          <w:szCs w:val="24"/>
          <w:lang w:val="en-US"/>
        </w:rPr>
        <w:t xml:space="preserve"> </w:t>
      </w:r>
      <w:r w:rsidRPr="003806DC">
        <w:rPr>
          <w:rFonts w:ascii="Times New Roman" w:eastAsia="Calibri" w:hAnsi="Times New Roman" w:cs="Arial"/>
          <w:sz w:val="24"/>
          <w:szCs w:val="24"/>
          <w:lang w:val="en-US"/>
        </w:rPr>
        <w:t xml:space="preserve">maturation </w:t>
      </w:r>
      <w:r w:rsidRPr="003806DC">
        <w:rPr>
          <w:rFonts w:ascii="Times New Roman" w:eastAsia="Calibri" w:hAnsi="Times New Roman" w:cs="Times New Roman"/>
          <w:sz w:val="24"/>
          <w:szCs w:val="24"/>
          <w:lang w:val="en-US"/>
        </w:rPr>
        <w:t>processes</w:t>
      </w:r>
      <w:r w:rsidRPr="003806DC">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sz w:val="24"/>
          <w:szCs w:val="24"/>
          <w:lang w:val="en-US"/>
        </w:rPr>
        <w:t>learning processes</w:t>
      </w:r>
      <w:r w:rsidRPr="003806DC">
        <w:rPr>
          <w:rFonts w:ascii="Times New Roman" w:eastAsia="Calibri" w:hAnsi="Times New Roman" w:cs="Times New Roman"/>
          <w:color w:val="000000"/>
          <w:sz w:val="24"/>
          <w:szCs w:val="24"/>
          <w:lang w:val="en-US"/>
        </w:rPr>
        <w:t xml:space="preserve"> </w:t>
      </w:r>
      <w:r w:rsidRPr="003806DC">
        <w:rPr>
          <w:rFonts w:ascii="Times New Roman" w:eastAsia="Calibri" w:hAnsi="Times New Roman" w:cs="Times New Roman"/>
          <w:sz w:val="24"/>
          <w:szCs w:val="24"/>
          <w:lang w:val="en-US"/>
        </w:rPr>
        <w:t xml:space="preserve">and the </w:t>
      </w:r>
      <w:r>
        <w:rPr>
          <w:rFonts w:ascii="Times New Roman" w:eastAsia="Calibri" w:hAnsi="Times New Roman" w:cs="Times New Roman"/>
          <w:sz w:val="24"/>
          <w:szCs w:val="24"/>
          <w:lang w:val="en-US"/>
        </w:rPr>
        <w:t xml:space="preserve">repetition </w:t>
      </w:r>
      <w:r w:rsidRPr="003806DC">
        <w:rPr>
          <w:rFonts w:ascii="Times New Roman" w:eastAsia="Calibri" w:hAnsi="Times New Roman" w:cs="Times New Roman"/>
          <w:sz w:val="24"/>
          <w:szCs w:val="24"/>
          <w:lang w:val="en-US"/>
        </w:rPr>
        <w:t xml:space="preserve">of filling out the questionnaires three times.  </w:t>
      </w:r>
      <w:r w:rsidRPr="003806DC">
        <w:rPr>
          <w:rFonts w:ascii="Times New Roman" w:eastAsia="Calibri" w:hAnsi="Times New Roman" w:cs="Times New Roman"/>
          <w:b/>
          <w:bCs/>
          <w:i/>
          <w:iCs/>
          <w:sz w:val="24"/>
          <w:szCs w:val="24"/>
          <w:lang w:val="en-US"/>
        </w:rPr>
        <w:t xml:space="preserve">  </w:t>
      </w:r>
    </w:p>
    <w:p w14:paraId="552D8C49" w14:textId="77777777" w:rsidR="00D12DD2" w:rsidRPr="003806DC" w:rsidRDefault="00D12DD2" w:rsidP="00D12DD2">
      <w:pPr>
        <w:spacing w:line="360" w:lineRule="auto"/>
        <w:ind w:firstLine="720"/>
        <w:rPr>
          <w:rFonts w:ascii="Times New Roman" w:eastAsia="Calibri" w:hAnsi="Times New Roman" w:cs="Arial"/>
          <w:i/>
          <w:iCs/>
          <w:sz w:val="24"/>
          <w:szCs w:val="24"/>
          <w:lang w:val="en-US"/>
        </w:rPr>
      </w:pPr>
      <w:r w:rsidRPr="003806DC">
        <w:rPr>
          <w:rFonts w:ascii="Times New Roman" w:eastAsia="Calibri" w:hAnsi="Times New Roman" w:cs="Arial"/>
          <w:sz w:val="24"/>
          <w:szCs w:val="24"/>
          <w:lang w:val="en-US"/>
        </w:rPr>
        <w:t xml:space="preserve">The first </w:t>
      </w:r>
      <w:r>
        <w:rPr>
          <w:rFonts w:ascii="Times New Roman" w:eastAsia="Calibri" w:hAnsi="Times New Roman" w:cs="Arial"/>
          <w:sz w:val="24"/>
          <w:szCs w:val="24"/>
          <w:lang w:val="en-US"/>
        </w:rPr>
        <w:t xml:space="preserve">factor was </w:t>
      </w:r>
      <w:r w:rsidRPr="003806DC">
        <w:rPr>
          <w:rFonts w:ascii="Times New Roman" w:eastAsia="Calibri" w:hAnsi="Times New Roman" w:cs="Arial"/>
          <w:sz w:val="24"/>
          <w:szCs w:val="24"/>
          <w:lang w:val="en-US"/>
        </w:rPr>
        <w:t>the maturation process they underwent during the year in which the research was conducted. This process led them to be more aware of the complexity of the dilemmas and to be less naive</w:t>
      </w:r>
      <w:r w:rsidRPr="007A1FCA">
        <w:rPr>
          <w:rFonts w:ascii="Times New Roman" w:eastAsia="Calibri" w:hAnsi="Times New Roman" w:cs="Arial"/>
          <w:sz w:val="24"/>
          <w:szCs w:val="24"/>
          <w:lang w:val="en-US"/>
        </w:rPr>
        <w:t xml:space="preserve">.  </w:t>
      </w:r>
      <w:r w:rsidRPr="007A1FCA">
        <w:rPr>
          <w:rFonts w:ascii="Times New Roman" w:eastAsia="Calibri" w:hAnsi="Times New Roman" w:cs="Arial"/>
          <w:i/>
          <w:iCs/>
          <w:sz w:val="24"/>
          <w:szCs w:val="24"/>
          <w:lang w:val="en-US"/>
        </w:rPr>
        <w:t>Miriam</w:t>
      </w:r>
      <w:r w:rsidRPr="00EF0EE4">
        <w:rPr>
          <w:rFonts w:ascii="Times New Roman" w:eastAsia="Calibri" w:hAnsi="Times New Roman" w:cs="Arial"/>
          <w:i/>
          <w:iCs/>
          <w:sz w:val="24"/>
          <w:szCs w:val="24"/>
          <w:lang w:val="en-US"/>
        </w:rPr>
        <w:t xml:space="preserve"> </w:t>
      </w:r>
      <w:r w:rsidRPr="00EF0EE4">
        <w:rPr>
          <w:rFonts w:ascii="Times New Roman" w:eastAsia="Calibri" w:hAnsi="Times New Roman" w:cs="Arial"/>
          <w:sz w:val="24"/>
          <w:szCs w:val="24"/>
          <w:lang w:val="en-US"/>
        </w:rPr>
        <w:t>and</w:t>
      </w:r>
      <w:r w:rsidRPr="003806DC">
        <w:rPr>
          <w:rFonts w:ascii="Times New Roman" w:eastAsia="Calibri" w:hAnsi="Times New Roman" w:cs="Arial"/>
          <w:sz w:val="24"/>
          <w:szCs w:val="24"/>
          <w:lang w:val="en-US"/>
        </w:rPr>
        <w:t xml:space="preserve"> </w:t>
      </w:r>
      <w:r w:rsidRPr="003806DC">
        <w:rPr>
          <w:rFonts w:ascii="Times New Roman" w:eastAsia="Calibri" w:hAnsi="Times New Roman" w:cs="Arial"/>
          <w:i/>
          <w:iCs/>
          <w:sz w:val="24"/>
          <w:szCs w:val="24"/>
          <w:lang w:val="en-US"/>
        </w:rPr>
        <w:t xml:space="preserve">Noa </w:t>
      </w:r>
      <w:r w:rsidRPr="003806DC">
        <w:rPr>
          <w:rFonts w:ascii="Times New Roman" w:eastAsia="Calibri" w:hAnsi="Times New Roman" w:cs="Arial"/>
          <w:sz w:val="24"/>
          <w:szCs w:val="24"/>
          <w:lang w:val="en-US"/>
        </w:rPr>
        <w:t xml:space="preserve">explained: </w:t>
      </w:r>
    </w:p>
    <w:p w14:paraId="4F6BACBA" w14:textId="77777777" w:rsidR="00D12DD2" w:rsidRPr="003806DC" w:rsidRDefault="00D12DD2" w:rsidP="00D12DD2">
      <w:pPr>
        <w:spacing w:line="240" w:lineRule="auto"/>
        <w:ind w:left="720"/>
        <w:rPr>
          <w:rFonts w:ascii="Times New Roman" w:eastAsia="Calibri" w:hAnsi="Times New Roman" w:cs="Times New Roman"/>
          <w:i/>
          <w:iCs/>
          <w:sz w:val="24"/>
          <w:szCs w:val="24"/>
          <w:lang w:val="en-US"/>
        </w:rPr>
      </w:pPr>
      <w:r w:rsidRPr="003806DC">
        <w:rPr>
          <w:rFonts w:ascii="Times New Roman" w:eastAsia="Calibri" w:hAnsi="Times New Roman" w:cs="Arial"/>
          <w:i/>
          <w:iCs/>
          <w:sz w:val="24"/>
          <w:szCs w:val="24"/>
          <w:lang w:val="en-US"/>
        </w:rPr>
        <w:t xml:space="preserve">"Now it is more difficult for me to decide … in all the dilemmas I wanted to write 'uncertain' … </w:t>
      </w:r>
      <w:r>
        <w:rPr>
          <w:rFonts w:ascii="Times New Roman" w:eastAsia="Calibri" w:hAnsi="Times New Roman" w:cs="Arial"/>
          <w:i/>
          <w:iCs/>
          <w:sz w:val="24"/>
          <w:szCs w:val="24"/>
          <w:lang w:val="en-US"/>
        </w:rPr>
        <w:t xml:space="preserve">it is </w:t>
      </w:r>
      <w:r w:rsidRPr="003806DC">
        <w:rPr>
          <w:rFonts w:ascii="Times New Roman" w:eastAsia="Calibri" w:hAnsi="Times New Roman" w:cs="Arial"/>
          <w:i/>
          <w:iCs/>
          <w:sz w:val="24"/>
          <w:szCs w:val="24"/>
          <w:lang w:val="en-US"/>
        </w:rPr>
        <w:t xml:space="preserve"> not because of the journey to Poland … I have matured and I value my life more and that of other people and this makes it more difficult for me to determine my attitudes" </w:t>
      </w:r>
      <w:r w:rsidRPr="003806DC">
        <w:rPr>
          <w:rFonts w:ascii="Times New Roman" w:eastAsia="Calibri" w:hAnsi="Times New Roman" w:cs="Arial"/>
          <w:sz w:val="24"/>
          <w:szCs w:val="24"/>
          <w:lang w:val="en-US"/>
        </w:rPr>
        <w:t>(Miriam</w:t>
      </w:r>
      <w:r w:rsidRPr="003806DC">
        <w:rPr>
          <w:rFonts w:ascii="Times New Roman" w:eastAsia="Calibri" w:hAnsi="Times New Roman" w:cs="Times New Roman"/>
          <w:sz w:val="24"/>
          <w:szCs w:val="24"/>
          <w:lang w:val="en-US"/>
        </w:rPr>
        <w:t>).</w:t>
      </w:r>
    </w:p>
    <w:p w14:paraId="70CE3E19" w14:textId="77777777" w:rsidR="00D12DD2" w:rsidRPr="003806DC" w:rsidRDefault="00D12DD2" w:rsidP="00D12DD2">
      <w:pPr>
        <w:spacing w:line="360" w:lineRule="auto"/>
        <w:ind w:firstLine="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sz w:val="24"/>
          <w:szCs w:val="24"/>
          <w:lang w:val="en-US"/>
        </w:rPr>
        <w:t xml:space="preserve">The second </w:t>
      </w:r>
      <w:r>
        <w:rPr>
          <w:rFonts w:ascii="Times New Roman" w:eastAsia="Calibri" w:hAnsi="Times New Roman" w:cs="Times New Roman"/>
          <w:sz w:val="24"/>
          <w:szCs w:val="24"/>
          <w:lang w:val="en-US"/>
        </w:rPr>
        <w:t>factor was</w:t>
      </w:r>
      <w:r w:rsidRPr="003806DC">
        <w:rPr>
          <w:rFonts w:ascii="Times New Roman" w:eastAsia="Calibri" w:hAnsi="Times New Roman" w:cs="Times New Roman"/>
          <w:sz w:val="24"/>
          <w:szCs w:val="24"/>
          <w:lang w:val="en-US"/>
        </w:rPr>
        <w:t xml:space="preserve"> the different learning processes that the students underwent </w:t>
      </w:r>
      <w:r w:rsidRPr="003806DC">
        <w:rPr>
          <w:rFonts w:ascii="Times New Roman" w:eastAsia="Calibri" w:hAnsi="Times New Roman" w:cs="Times New Roman"/>
          <w:color w:val="000000"/>
          <w:sz w:val="24"/>
          <w:szCs w:val="24"/>
          <w:lang w:val="en-US"/>
        </w:rPr>
        <w:t>as expressed by the interviewees:</w:t>
      </w:r>
    </w:p>
    <w:p w14:paraId="33313FD1" w14:textId="77777777" w:rsidR="00D12DD2" w:rsidRPr="003806DC" w:rsidRDefault="00D12DD2" w:rsidP="00D12DD2">
      <w:pPr>
        <w:spacing w:line="240" w:lineRule="auto"/>
        <w:ind w:left="720"/>
        <w:rPr>
          <w:rFonts w:ascii="Times New Roman" w:eastAsia="Calibri" w:hAnsi="Times New Roman" w:cs="Times New Roman"/>
          <w:sz w:val="24"/>
          <w:szCs w:val="24"/>
          <w:lang w:val="en-US"/>
        </w:rPr>
      </w:pPr>
      <w:r w:rsidRPr="003806DC">
        <w:rPr>
          <w:rFonts w:ascii="Times New Roman" w:eastAsia="Calibri" w:hAnsi="Times New Roman" w:cs="Times New Roman"/>
          <w:i/>
          <w:iCs/>
          <w:sz w:val="24"/>
          <w:szCs w:val="24"/>
          <w:lang w:val="en-US"/>
        </w:rPr>
        <w:t xml:space="preserve">"After we spoke more about the "thief's dilemma" I understood that everyone stole from everyone else in order to survive… it’s a momentary decision, it’s </w:t>
      </w:r>
      <w:r w:rsidRPr="003806DC">
        <w:rPr>
          <w:rFonts w:ascii="Times New Roman" w:eastAsia="Calibri" w:hAnsi="Times New Roman" w:cs="Times New Roman"/>
          <w:i/>
          <w:iCs/>
          <w:sz w:val="24"/>
          <w:szCs w:val="24"/>
          <w:lang w:val="en-US"/>
        </w:rPr>
        <w:lastRenderedPageBreak/>
        <w:t>not a moral consideration, you don’t think about someone - who he is and what he is - you just want to live"</w:t>
      </w:r>
      <w:r w:rsidRPr="003806DC">
        <w:rPr>
          <w:rFonts w:ascii="Times New Roman" w:eastAsia="Calibri" w:hAnsi="Times New Roman" w:cs="Arial"/>
          <w:sz w:val="24"/>
          <w:szCs w:val="24"/>
          <w:lang w:val="en-US"/>
        </w:rPr>
        <w:t xml:space="preserve"> </w:t>
      </w:r>
      <w:r w:rsidRPr="003806DC">
        <w:rPr>
          <w:rFonts w:ascii="Times New Roman" w:eastAsia="Calibri" w:hAnsi="Times New Roman" w:cs="Times New Roman"/>
          <w:sz w:val="24"/>
          <w:szCs w:val="24"/>
          <w:lang w:val="en-US"/>
        </w:rPr>
        <w:t>(Asaf).</w:t>
      </w:r>
    </w:p>
    <w:p w14:paraId="0369FCC9" w14:textId="77777777" w:rsidR="00D12DD2" w:rsidRPr="003806DC" w:rsidRDefault="00D12DD2" w:rsidP="00D12DD2">
      <w:pPr>
        <w:spacing w:line="360" w:lineRule="auto"/>
        <w:ind w:firstLine="720"/>
        <w:rPr>
          <w:rFonts w:ascii="Times New Roman" w:eastAsia="Calibri" w:hAnsi="Times New Roman" w:cs="Arial"/>
          <w:i/>
          <w:iCs/>
          <w:sz w:val="24"/>
          <w:szCs w:val="24"/>
          <w:lang w:val="en-US"/>
        </w:rPr>
      </w:pPr>
      <w:r w:rsidRPr="004A75F2">
        <w:rPr>
          <w:rFonts w:ascii="Times New Roman" w:eastAsia="Calibri" w:hAnsi="Times New Roman" w:cs="Times New Roman"/>
          <w:sz w:val="24"/>
          <w:szCs w:val="24"/>
          <w:lang w:val="en-US"/>
        </w:rPr>
        <w:t xml:space="preserve">The third factor was the fact that they filled in </w:t>
      </w:r>
      <w:r w:rsidRPr="004A75F2">
        <w:rPr>
          <w:rFonts w:ascii="Times New Roman" w:eastAsia="Calibri" w:hAnsi="Times New Roman" w:cs="Arial"/>
          <w:sz w:val="24"/>
          <w:szCs w:val="24"/>
          <w:lang w:val="en-US"/>
        </w:rPr>
        <w:t>the questionnaire three times</w:t>
      </w:r>
      <w:r w:rsidRPr="004A75F2">
        <w:rPr>
          <w:rFonts w:ascii="Times New Roman" w:eastAsia="Calibri" w:hAnsi="Times New Roman" w:cs="Times New Roman"/>
          <w:sz w:val="24"/>
          <w:szCs w:val="24"/>
          <w:lang w:val="en-US"/>
        </w:rPr>
        <w:t>.</w:t>
      </w:r>
      <w:r w:rsidRPr="003806DC">
        <w:rPr>
          <w:rFonts w:ascii="Times New Roman" w:eastAsia="Calibri" w:hAnsi="Times New Roman" w:cs="Times New Roman"/>
          <w:sz w:val="24"/>
          <w:szCs w:val="24"/>
          <w:lang w:val="en-US"/>
        </w:rPr>
        <w:t xml:space="preserve"> Repeating the same process three times engendered changes in attitudes as </w:t>
      </w:r>
      <w:r w:rsidRPr="003806DC">
        <w:rPr>
          <w:rFonts w:ascii="Times New Roman" w:eastAsia="Calibri" w:hAnsi="Times New Roman" w:cs="Times New Roman"/>
          <w:i/>
          <w:iCs/>
          <w:sz w:val="24"/>
          <w:szCs w:val="24"/>
          <w:lang w:val="en-US"/>
        </w:rPr>
        <w:t>Ronen</w:t>
      </w:r>
      <w:r w:rsidRPr="003806DC">
        <w:rPr>
          <w:rFonts w:ascii="Times New Roman" w:eastAsia="Calibri" w:hAnsi="Times New Roman" w:cs="Times New Roman"/>
          <w:sz w:val="24"/>
          <w:szCs w:val="24"/>
          <w:lang w:val="en-US"/>
        </w:rPr>
        <w:t xml:space="preserve"> explained: </w:t>
      </w:r>
    </w:p>
    <w:p w14:paraId="141365EB" w14:textId="77777777" w:rsidR="00D12DD2" w:rsidRPr="003806DC" w:rsidRDefault="00D12DD2" w:rsidP="00D12DD2">
      <w:pPr>
        <w:spacing w:line="240" w:lineRule="auto"/>
        <w:ind w:left="720"/>
        <w:rPr>
          <w:rFonts w:ascii="Times New Roman" w:eastAsia="Calibri" w:hAnsi="Times New Roman" w:cs="Times New Roman"/>
          <w:sz w:val="24"/>
          <w:szCs w:val="24"/>
          <w:lang w:val="en-US"/>
        </w:rPr>
      </w:pPr>
      <w:r w:rsidRPr="003806DC">
        <w:rPr>
          <w:rFonts w:ascii="Times New Roman" w:eastAsia="Calibri" w:hAnsi="Times New Roman" w:cs="Arial"/>
          <w:i/>
          <w:iCs/>
          <w:sz w:val="24"/>
          <w:szCs w:val="24"/>
          <w:lang w:val="en-US"/>
        </w:rPr>
        <w:t>"</w:t>
      </w:r>
      <w:r w:rsidRPr="003806DC">
        <w:rPr>
          <w:rFonts w:ascii="Times New Roman" w:eastAsia="Calibri" w:hAnsi="Times New Roman" w:cs="Times New Roman"/>
          <w:i/>
          <w:iCs/>
          <w:sz w:val="24"/>
          <w:szCs w:val="24"/>
          <w:lang w:val="en-US"/>
        </w:rPr>
        <w:t>The fact that the research was in stages had an influence, because that gave us time to think; Time gave me deeper and greater understanding… because I had more time to think, I also deliberate</w:t>
      </w:r>
      <w:r>
        <w:rPr>
          <w:rFonts w:ascii="Times New Roman" w:eastAsia="Calibri" w:hAnsi="Times New Roman" w:cs="Times New Roman"/>
          <w:i/>
          <w:iCs/>
          <w:sz w:val="24"/>
          <w:szCs w:val="24"/>
          <w:lang w:val="en-US"/>
        </w:rPr>
        <w:t>d</w:t>
      </w:r>
      <w:r w:rsidRPr="003806DC">
        <w:rPr>
          <w:rFonts w:ascii="Times New Roman" w:eastAsia="Calibri" w:hAnsi="Times New Roman" w:cs="Times New Roman"/>
          <w:i/>
          <w:iCs/>
          <w:sz w:val="24"/>
          <w:szCs w:val="24"/>
          <w:lang w:val="en-US"/>
        </w:rPr>
        <w:t xml:space="preserve"> more before making a decision"</w:t>
      </w:r>
      <w:r w:rsidRPr="003806DC">
        <w:rPr>
          <w:rFonts w:ascii="Times New Roman" w:eastAsia="Calibri" w:hAnsi="Times New Roman" w:cs="Times New Roman"/>
          <w:sz w:val="24"/>
          <w:szCs w:val="24"/>
          <w:lang w:val="en-US"/>
        </w:rPr>
        <w:t xml:space="preserve">. </w:t>
      </w:r>
    </w:p>
    <w:p w14:paraId="79915027" w14:textId="5C65C10B" w:rsidR="00D12DD2" w:rsidRPr="003806DC" w:rsidRDefault="00D12DD2" w:rsidP="00C66C7E">
      <w:pPr>
        <w:spacing w:line="360" w:lineRule="auto"/>
        <w:ind w:firstLine="720"/>
        <w:rPr>
          <w:rFonts w:ascii="Times New Roman" w:eastAsia="Calibri" w:hAnsi="Times New Roman" w:cs="Times New Roman"/>
          <w:b/>
          <w:bCs/>
          <w:i/>
          <w:iCs/>
          <w:sz w:val="24"/>
          <w:szCs w:val="24"/>
          <w:lang w:val="en-US"/>
        </w:rPr>
      </w:pPr>
      <w:r w:rsidRPr="003806DC">
        <w:rPr>
          <w:rFonts w:ascii="Times New Roman" w:eastAsia="Calibri" w:hAnsi="Times New Roman" w:cs="Arial"/>
          <w:sz w:val="24"/>
          <w:szCs w:val="24"/>
          <w:lang w:val="en-US"/>
        </w:rPr>
        <w:t xml:space="preserve">It can be concluded that </w:t>
      </w:r>
      <w:r w:rsidRPr="003806DC">
        <w:rPr>
          <w:rFonts w:ascii="Times New Roman" w:eastAsia="Calibri" w:hAnsi="Times New Roman" w:cs="Times New Roman"/>
          <w:sz w:val="24"/>
          <w:szCs w:val="24"/>
          <w:lang w:val="en-US"/>
        </w:rPr>
        <w:t xml:space="preserve">changes in attitudes stemmed from acquisition of knowledge during learning, maturation </w:t>
      </w:r>
      <w:r w:rsidRPr="003806DC">
        <w:rPr>
          <w:rFonts w:ascii="Times New Roman" w:eastAsia="Calibri" w:hAnsi="Times New Roman" w:cs="Arial"/>
          <w:sz w:val="24"/>
          <w:szCs w:val="24"/>
          <w:lang w:val="en-US"/>
        </w:rPr>
        <w:t>process</w:t>
      </w:r>
      <w:r>
        <w:rPr>
          <w:rFonts w:ascii="Times New Roman" w:eastAsia="Calibri" w:hAnsi="Times New Roman" w:cs="Arial"/>
          <w:sz w:val="24"/>
          <w:szCs w:val="24"/>
          <w:lang w:val="en-US"/>
        </w:rPr>
        <w:t>es</w:t>
      </w:r>
      <w:r w:rsidRPr="003806DC">
        <w:rPr>
          <w:rFonts w:ascii="Times New Roman" w:eastAsia="Calibri" w:hAnsi="Times New Roman" w:cs="Arial"/>
          <w:sz w:val="24"/>
          <w:szCs w:val="24"/>
          <w:lang w:val="en-US"/>
        </w:rPr>
        <w:t xml:space="preserve"> </w:t>
      </w:r>
      <w:r w:rsidRPr="003806DC">
        <w:rPr>
          <w:rFonts w:ascii="Times New Roman" w:eastAsia="Calibri" w:hAnsi="Times New Roman" w:cs="Times New Roman"/>
          <w:sz w:val="24"/>
          <w:szCs w:val="24"/>
          <w:lang w:val="en-US"/>
        </w:rPr>
        <w:t xml:space="preserve">and due to the time that passed between the three points at which the students </w:t>
      </w:r>
      <w:r w:rsidRPr="003806DC">
        <w:rPr>
          <w:rFonts w:ascii="Times New Roman" w:eastAsia="Calibri" w:hAnsi="Times New Roman" w:cs="Arial"/>
          <w:sz w:val="24"/>
          <w:szCs w:val="24"/>
          <w:lang w:val="en-US"/>
        </w:rPr>
        <w:t xml:space="preserve">filled out the questionnaires. </w:t>
      </w:r>
    </w:p>
    <w:p w14:paraId="56BCD6E9" w14:textId="77777777" w:rsidR="00D12DD2" w:rsidRPr="004C2291" w:rsidRDefault="0039125E" w:rsidP="00D12DD2">
      <w:pPr>
        <w:spacing w:line="360" w:lineRule="auto"/>
        <w:rPr>
          <w:rFonts w:ascii="Times New Roman" w:eastAsia="Calibri" w:hAnsi="Times New Roman" w:cs="Times New Roman"/>
          <w:i/>
          <w:iCs/>
          <w:color w:val="000000"/>
          <w:sz w:val="24"/>
          <w:szCs w:val="24"/>
          <w:lang w:val="en-US"/>
        </w:rPr>
      </w:pPr>
      <w:r w:rsidRPr="004C2291">
        <w:rPr>
          <w:rFonts w:ascii="Times New Roman" w:eastAsia="Calibri" w:hAnsi="Times New Roman" w:cs="Times New Roman"/>
          <w:i/>
          <w:iCs/>
          <w:color w:val="000000"/>
          <w:sz w:val="24"/>
          <w:szCs w:val="24"/>
          <w:lang w:val="en-US"/>
        </w:rPr>
        <w:t xml:space="preserve">4D. </w:t>
      </w:r>
      <w:r w:rsidR="00D12DD2" w:rsidRPr="004C2291">
        <w:rPr>
          <w:rFonts w:ascii="Times New Roman" w:eastAsia="Calibri" w:hAnsi="Times New Roman" w:cs="Times New Roman"/>
          <w:i/>
          <w:iCs/>
          <w:color w:val="000000"/>
          <w:sz w:val="24"/>
          <w:szCs w:val="24"/>
          <w:lang w:val="en-US"/>
        </w:rPr>
        <w:t>The importance of learning about Holocaust moral dilemmas</w:t>
      </w:r>
      <w:r w:rsidR="00D12DD2" w:rsidRPr="004C2291">
        <w:rPr>
          <w:rFonts w:ascii="Times New Roman" w:eastAsia="Calibri" w:hAnsi="Times New Roman" w:cs="Times New Roman"/>
          <w:i/>
          <w:iCs/>
          <w:sz w:val="24"/>
          <w:szCs w:val="24"/>
          <w:lang w:val="en-US"/>
        </w:rPr>
        <w:t xml:space="preserve">: </w:t>
      </w:r>
    </w:p>
    <w:p w14:paraId="258D9478" w14:textId="77777777" w:rsidR="00D12DD2" w:rsidRPr="003806DC" w:rsidRDefault="00D12DD2" w:rsidP="00D12DD2">
      <w:pPr>
        <w:spacing w:line="360" w:lineRule="auto"/>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The interviewees noted f</w:t>
      </w:r>
      <w:r w:rsidRPr="003806DC">
        <w:rPr>
          <w:rFonts w:ascii="Times New Roman" w:eastAsia="Calibri" w:hAnsi="Times New Roman" w:cs="Times New Roman"/>
          <w:color w:val="000000"/>
          <w:sz w:val="24"/>
          <w:szCs w:val="24"/>
          <w:lang w:val="en-US"/>
        </w:rPr>
        <w:t xml:space="preserve">ive main contributions </w:t>
      </w:r>
      <w:r>
        <w:rPr>
          <w:rFonts w:ascii="Times New Roman" w:eastAsia="Calibri" w:hAnsi="Times New Roman" w:cs="Times New Roman"/>
          <w:color w:val="000000"/>
          <w:sz w:val="24"/>
          <w:szCs w:val="24"/>
          <w:lang w:val="en-US"/>
        </w:rPr>
        <w:t xml:space="preserve">that they derived from </w:t>
      </w:r>
      <w:r w:rsidRPr="003806DC">
        <w:rPr>
          <w:rFonts w:ascii="Times New Roman" w:eastAsia="Calibri" w:hAnsi="Times New Roman" w:cs="Times New Roman"/>
          <w:color w:val="000000"/>
          <w:sz w:val="24"/>
          <w:szCs w:val="24"/>
          <w:lang w:val="en-US"/>
        </w:rPr>
        <w:t xml:space="preserve">learning about Holocaust moral dilemmas. The first </w:t>
      </w:r>
      <w:r>
        <w:rPr>
          <w:rFonts w:ascii="Times New Roman" w:eastAsia="Calibri" w:hAnsi="Times New Roman" w:cs="Times New Roman"/>
          <w:color w:val="000000"/>
          <w:sz w:val="24"/>
          <w:szCs w:val="24"/>
          <w:lang w:val="en-US"/>
        </w:rPr>
        <w:t>that they felt it deepened</w:t>
      </w:r>
      <w:r w:rsidRPr="003806DC">
        <w:rPr>
          <w:rFonts w:ascii="Times New Roman" w:eastAsia="Calibri" w:hAnsi="Times New Roman" w:cs="Times New Roman"/>
          <w:color w:val="000000"/>
          <w:sz w:val="24"/>
          <w:szCs w:val="24"/>
          <w:lang w:val="en-US"/>
        </w:rPr>
        <w:t xml:space="preserve"> their knowledge on the Holocaust from a human viewpoint</w:t>
      </w:r>
      <w:r>
        <w:rPr>
          <w:rFonts w:ascii="Times New Roman" w:eastAsia="Calibri" w:hAnsi="Times New Roman" w:cs="Times New Roman"/>
          <w:color w:val="000000"/>
          <w:sz w:val="24"/>
          <w:szCs w:val="24"/>
          <w:lang w:val="en-US"/>
        </w:rPr>
        <w:t>, so that they were able to understand</w:t>
      </w:r>
      <w:r w:rsidRPr="003806DC">
        <w:rPr>
          <w:rFonts w:ascii="Times New Roman" w:eastAsia="Calibri" w:hAnsi="Times New Roman" w:cs="Times New Roman"/>
          <w:color w:val="000000"/>
          <w:sz w:val="24"/>
          <w:szCs w:val="24"/>
          <w:lang w:val="en-US"/>
        </w:rPr>
        <w:t xml:space="preserve"> the mental processes that the Jews experienced as expressed by the interviewees:</w:t>
      </w:r>
    </w:p>
    <w:p w14:paraId="438581AE" w14:textId="77777777" w:rsidR="00D12DD2" w:rsidRPr="003806DC" w:rsidRDefault="00D12DD2" w:rsidP="00D12DD2">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i/>
          <w:iCs/>
          <w:color w:val="000000"/>
          <w:sz w:val="24"/>
          <w:szCs w:val="24"/>
          <w:lang w:val="en-US"/>
        </w:rPr>
        <w:t xml:space="preserve">"It is very important to learn about the dilemmas because as a society it was difficult to accept the Holocaust survivors in Israel and </w:t>
      </w:r>
      <w:r>
        <w:rPr>
          <w:rFonts w:ascii="Times New Roman" w:eastAsia="Calibri" w:hAnsi="Times New Roman" w:cs="Times New Roman"/>
          <w:i/>
          <w:iCs/>
          <w:color w:val="000000"/>
          <w:sz w:val="24"/>
          <w:szCs w:val="24"/>
          <w:lang w:val="en-US"/>
        </w:rPr>
        <w:t xml:space="preserve">learning about </w:t>
      </w:r>
      <w:r w:rsidRPr="003806DC">
        <w:rPr>
          <w:rFonts w:ascii="Times New Roman" w:eastAsia="Calibri" w:hAnsi="Times New Roman" w:cs="Times New Roman"/>
          <w:i/>
          <w:iCs/>
          <w:color w:val="000000"/>
          <w:sz w:val="24"/>
          <w:szCs w:val="24"/>
          <w:lang w:val="en-US"/>
        </w:rPr>
        <w:t>the moral dilemmas really helped us to understand what happened there and why people acted as they did. This aspect is very important because it is the history of our people, of all of us"</w:t>
      </w:r>
      <w:r w:rsidRPr="003806DC">
        <w:rPr>
          <w:rFonts w:ascii="Times New Roman" w:eastAsia="Calibri" w:hAnsi="Times New Roman" w:cs="Times New Roman"/>
          <w:color w:val="000000"/>
          <w:sz w:val="24"/>
          <w:szCs w:val="24"/>
          <w:lang w:val="en-US"/>
        </w:rPr>
        <w:t xml:space="preserve"> (Boaz).</w:t>
      </w:r>
    </w:p>
    <w:p w14:paraId="13A0D8B0" w14:textId="77777777" w:rsidR="00D12DD2" w:rsidRPr="003806DC" w:rsidRDefault="00D12DD2" w:rsidP="00D12DD2">
      <w:pPr>
        <w:spacing w:line="360" w:lineRule="auto"/>
        <w:ind w:firstLine="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color w:val="000000"/>
          <w:sz w:val="24"/>
          <w:szCs w:val="24"/>
          <w:lang w:val="en-US"/>
        </w:rPr>
        <w:t xml:space="preserve">The second contribution was the beginning of </w:t>
      </w:r>
      <w:r>
        <w:rPr>
          <w:rFonts w:ascii="Times New Roman" w:eastAsia="Calibri" w:hAnsi="Times New Roman" w:cs="Times New Roman"/>
          <w:color w:val="000000"/>
          <w:sz w:val="24"/>
          <w:szCs w:val="24"/>
          <w:lang w:val="en-US"/>
        </w:rPr>
        <w:t xml:space="preserve">the development of </w:t>
      </w:r>
      <w:r w:rsidRPr="003806DC">
        <w:rPr>
          <w:rFonts w:ascii="Times New Roman" w:eastAsia="Calibri" w:hAnsi="Times New Roman" w:cs="Times New Roman"/>
          <w:color w:val="000000"/>
          <w:sz w:val="24"/>
          <w:szCs w:val="24"/>
          <w:lang w:val="en-US"/>
        </w:rPr>
        <w:t>universal moral thinking as expressed by the interviewees:</w:t>
      </w:r>
    </w:p>
    <w:p w14:paraId="1CA5A27E" w14:textId="57495BE5" w:rsidR="00D12DD2" w:rsidRPr="003806DC" w:rsidRDefault="00D12DD2" w:rsidP="00D12DD2">
      <w:pPr>
        <w:spacing w:line="240" w:lineRule="auto"/>
        <w:ind w:left="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i/>
          <w:iCs/>
          <w:color w:val="000000"/>
          <w:sz w:val="24"/>
          <w:szCs w:val="24"/>
          <w:lang w:val="en-US"/>
        </w:rPr>
        <w:t>"In some way</w:t>
      </w:r>
      <w:r w:rsidR="00574555">
        <w:rPr>
          <w:rFonts w:ascii="Times New Roman" w:eastAsia="Calibri" w:hAnsi="Times New Roman" w:cs="Times New Roman"/>
          <w:i/>
          <w:iCs/>
          <w:color w:val="000000"/>
          <w:sz w:val="24"/>
          <w:szCs w:val="24"/>
          <w:lang w:val="en-US"/>
        </w:rPr>
        <w:t>,</w:t>
      </w:r>
      <w:r w:rsidRPr="003806DC">
        <w:rPr>
          <w:rFonts w:ascii="Times New Roman" w:eastAsia="Calibri" w:hAnsi="Times New Roman" w:cs="Times New Roman"/>
          <w:i/>
          <w:iCs/>
          <w:color w:val="000000"/>
          <w:sz w:val="24"/>
          <w:szCs w:val="24"/>
          <w:lang w:val="en-US"/>
        </w:rPr>
        <w:t xml:space="preserve"> it is clear that such situations or similar will reflect upon people in future life, perhaps in a smaller and weaker manner, but they will arrive. If we learn about </w:t>
      </w:r>
      <w:r>
        <w:rPr>
          <w:rFonts w:ascii="Times New Roman" w:eastAsia="Calibri" w:hAnsi="Times New Roman" w:cs="Times New Roman"/>
          <w:i/>
          <w:iCs/>
          <w:color w:val="000000"/>
          <w:sz w:val="24"/>
          <w:szCs w:val="24"/>
          <w:lang w:val="en-US"/>
        </w:rPr>
        <w:t>those dilemmas</w:t>
      </w:r>
      <w:r w:rsidRPr="003806DC">
        <w:rPr>
          <w:rFonts w:ascii="Times New Roman" w:eastAsia="Calibri" w:hAnsi="Times New Roman" w:cs="Times New Roman"/>
          <w:i/>
          <w:iCs/>
          <w:color w:val="000000"/>
          <w:sz w:val="24"/>
          <w:szCs w:val="24"/>
          <w:lang w:val="en-US"/>
        </w:rPr>
        <w:t>, we will perhaps not repeat the mistakes of the past"</w:t>
      </w:r>
      <w:r w:rsidRPr="003806DC">
        <w:rPr>
          <w:rFonts w:ascii="Times New Roman" w:eastAsia="Calibri" w:hAnsi="Times New Roman" w:cs="Times New Roman"/>
          <w:color w:val="000000"/>
          <w:sz w:val="24"/>
          <w:szCs w:val="24"/>
          <w:lang w:val="en-US"/>
        </w:rPr>
        <w:t xml:space="preserve"> (Dina).</w:t>
      </w:r>
    </w:p>
    <w:p w14:paraId="19578B5A" w14:textId="77777777" w:rsidR="00D12DD2" w:rsidRPr="003806DC" w:rsidRDefault="00D12DD2" w:rsidP="00D12DD2">
      <w:pPr>
        <w:spacing w:line="360" w:lineRule="auto"/>
        <w:ind w:firstLine="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color w:val="000000"/>
          <w:sz w:val="24"/>
          <w:szCs w:val="24"/>
          <w:lang w:val="en-US"/>
        </w:rPr>
        <w:t>The third contribution was the understanding of the connection between moral behavior in extreme situations and moral behavior in daily life as expressed by the interviewees:</w:t>
      </w:r>
    </w:p>
    <w:p w14:paraId="4E89AB6D" w14:textId="77777777" w:rsidR="00D12DD2" w:rsidRPr="003806DC" w:rsidRDefault="00D12DD2" w:rsidP="00D12DD2">
      <w:pPr>
        <w:spacing w:line="240" w:lineRule="auto"/>
        <w:ind w:left="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i/>
          <w:iCs/>
          <w:color w:val="000000"/>
          <w:sz w:val="24"/>
          <w:szCs w:val="24"/>
          <w:lang w:val="en-US"/>
        </w:rPr>
        <w:t xml:space="preserve">"I think that the Holocaust was an exceptional event that </w:t>
      </w:r>
      <w:r>
        <w:rPr>
          <w:rFonts w:ascii="Times New Roman" w:eastAsia="Calibri" w:hAnsi="Times New Roman" w:cs="Times New Roman"/>
          <w:i/>
          <w:iCs/>
          <w:color w:val="000000"/>
          <w:sz w:val="24"/>
          <w:szCs w:val="24"/>
          <w:lang w:val="en-US"/>
        </w:rPr>
        <w:t xml:space="preserve">forced </w:t>
      </w:r>
      <w:r w:rsidRPr="003806DC">
        <w:rPr>
          <w:rFonts w:ascii="Times New Roman" w:eastAsia="Calibri" w:hAnsi="Times New Roman" w:cs="Times New Roman"/>
          <w:i/>
          <w:iCs/>
          <w:color w:val="000000"/>
          <w:sz w:val="24"/>
          <w:szCs w:val="24"/>
          <w:lang w:val="en-US"/>
        </w:rPr>
        <w:t xml:space="preserve">people </w:t>
      </w:r>
      <w:r>
        <w:rPr>
          <w:rFonts w:ascii="Times New Roman" w:eastAsia="Calibri" w:hAnsi="Times New Roman" w:cs="Times New Roman"/>
          <w:i/>
          <w:iCs/>
          <w:color w:val="000000"/>
          <w:sz w:val="24"/>
          <w:szCs w:val="24"/>
          <w:lang w:val="en-US"/>
        </w:rPr>
        <w:t xml:space="preserve">to </w:t>
      </w:r>
      <w:r w:rsidRPr="003806DC">
        <w:rPr>
          <w:rFonts w:ascii="Times New Roman" w:eastAsia="Calibri" w:hAnsi="Times New Roman" w:cs="Times New Roman"/>
          <w:i/>
          <w:iCs/>
          <w:color w:val="000000"/>
          <w:sz w:val="24"/>
          <w:szCs w:val="24"/>
          <w:lang w:val="en-US"/>
        </w:rPr>
        <w:t xml:space="preserve">face </w:t>
      </w:r>
      <w:r>
        <w:rPr>
          <w:rFonts w:ascii="Times New Roman" w:eastAsia="Calibri" w:hAnsi="Times New Roman" w:cs="Times New Roman"/>
          <w:i/>
          <w:iCs/>
          <w:color w:val="000000"/>
          <w:sz w:val="24"/>
          <w:szCs w:val="24"/>
          <w:lang w:val="en-US"/>
        </w:rPr>
        <w:t>situations</w:t>
      </w:r>
      <w:r w:rsidRPr="003806DC">
        <w:rPr>
          <w:rFonts w:ascii="Times New Roman" w:eastAsia="Calibri" w:hAnsi="Times New Roman" w:cs="Times New Roman"/>
          <w:i/>
          <w:iCs/>
          <w:color w:val="000000"/>
          <w:sz w:val="24"/>
          <w:szCs w:val="24"/>
          <w:lang w:val="en-US"/>
        </w:rPr>
        <w:t xml:space="preserve"> that they would never otherwise have encountered … when you think of their moral dilemmas it can teach you about human nature and what you would do when you are in a situation where you have to save yourself or die" </w:t>
      </w:r>
      <w:r w:rsidRPr="003806DC">
        <w:rPr>
          <w:rFonts w:ascii="Times New Roman" w:eastAsia="Calibri" w:hAnsi="Times New Roman" w:cs="Times New Roman"/>
          <w:color w:val="000000"/>
          <w:sz w:val="24"/>
          <w:szCs w:val="24"/>
          <w:lang w:val="en-US"/>
        </w:rPr>
        <w:t>(Aia)</w:t>
      </w:r>
      <w:r w:rsidRPr="003806DC">
        <w:rPr>
          <w:rFonts w:ascii="Times New Roman" w:eastAsia="Calibri" w:hAnsi="Times New Roman" w:cs="Times New Roman"/>
          <w:i/>
          <w:iCs/>
          <w:color w:val="000000"/>
          <w:sz w:val="24"/>
          <w:szCs w:val="24"/>
          <w:lang w:val="en-US"/>
        </w:rPr>
        <w:t xml:space="preserve">. </w:t>
      </w:r>
    </w:p>
    <w:p w14:paraId="12824320" w14:textId="77777777" w:rsidR="00D12DD2" w:rsidRPr="003806DC" w:rsidRDefault="00D12DD2" w:rsidP="00D12DD2">
      <w:pPr>
        <w:spacing w:line="360" w:lineRule="auto"/>
        <w:ind w:firstLine="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color w:val="000000"/>
          <w:sz w:val="24"/>
          <w:szCs w:val="24"/>
          <w:lang w:val="en-US"/>
        </w:rPr>
        <w:lastRenderedPageBreak/>
        <w:t>The fo</w:t>
      </w:r>
      <w:r>
        <w:rPr>
          <w:rFonts w:ascii="Times New Roman" w:eastAsia="Calibri" w:hAnsi="Times New Roman" w:cs="Times New Roman"/>
          <w:color w:val="000000"/>
          <w:sz w:val="24"/>
          <w:szCs w:val="24"/>
          <w:lang w:val="en-US"/>
        </w:rPr>
        <w:t>u</w:t>
      </w:r>
      <w:r w:rsidRPr="003806DC">
        <w:rPr>
          <w:rFonts w:ascii="Times New Roman" w:eastAsia="Calibri" w:hAnsi="Times New Roman" w:cs="Times New Roman"/>
          <w:color w:val="000000"/>
          <w:sz w:val="24"/>
          <w:szCs w:val="24"/>
          <w:lang w:val="en-US"/>
        </w:rPr>
        <w:t>rth contribution was</w:t>
      </w:r>
      <w:r>
        <w:rPr>
          <w:rFonts w:ascii="Times New Roman" w:eastAsia="Calibri" w:hAnsi="Times New Roman" w:cs="Times New Roman"/>
          <w:color w:val="000000"/>
          <w:sz w:val="24"/>
          <w:szCs w:val="24"/>
          <w:lang w:val="en-US"/>
        </w:rPr>
        <w:t xml:space="preserve"> the</w:t>
      </w:r>
      <w:r w:rsidRPr="003806DC">
        <w:rPr>
          <w:rFonts w:ascii="Times New Roman" w:eastAsia="Calibri" w:hAnsi="Times New Roman" w:cs="Times New Roman"/>
          <w:color w:val="000000"/>
          <w:sz w:val="24"/>
          <w:szCs w:val="24"/>
          <w:lang w:val="en-US"/>
        </w:rPr>
        <w:t xml:space="preserve"> deepening </w:t>
      </w:r>
      <w:r>
        <w:rPr>
          <w:rFonts w:ascii="Times New Roman" w:eastAsia="Calibri" w:hAnsi="Times New Roman" w:cs="Times New Roman"/>
          <w:color w:val="000000"/>
          <w:sz w:val="24"/>
          <w:szCs w:val="24"/>
          <w:lang w:val="en-US"/>
        </w:rPr>
        <w:t xml:space="preserve">of </w:t>
      </w:r>
      <w:r w:rsidRPr="003806DC">
        <w:rPr>
          <w:rFonts w:ascii="Times New Roman" w:eastAsia="Calibri" w:hAnsi="Times New Roman" w:cs="Times New Roman"/>
          <w:color w:val="000000"/>
          <w:sz w:val="24"/>
          <w:szCs w:val="24"/>
          <w:lang w:val="en-US"/>
        </w:rPr>
        <w:t xml:space="preserve">self-understanding and self-awareness </w:t>
      </w:r>
      <w:r>
        <w:rPr>
          <w:rFonts w:ascii="Times New Roman" w:eastAsia="Calibri" w:hAnsi="Times New Roman" w:cs="Times New Roman"/>
          <w:color w:val="000000"/>
          <w:sz w:val="24"/>
          <w:szCs w:val="24"/>
          <w:lang w:val="en-US"/>
        </w:rPr>
        <w:t>in relation to</w:t>
      </w:r>
      <w:r w:rsidRPr="003806DC">
        <w:rPr>
          <w:rFonts w:ascii="Times New Roman" w:eastAsia="Calibri" w:hAnsi="Times New Roman" w:cs="Times New Roman"/>
          <w:color w:val="000000"/>
          <w:sz w:val="24"/>
          <w:szCs w:val="24"/>
          <w:lang w:val="en-US"/>
        </w:rPr>
        <w:t xml:space="preserve"> moral issues as expressed by the interviewees:</w:t>
      </w:r>
    </w:p>
    <w:p w14:paraId="2A55E3E4" w14:textId="77777777" w:rsidR="00D12DD2" w:rsidRPr="003806DC" w:rsidRDefault="00D12DD2" w:rsidP="00D12DD2">
      <w:pPr>
        <w:spacing w:line="240" w:lineRule="auto"/>
        <w:ind w:left="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i/>
          <w:iCs/>
          <w:color w:val="000000"/>
          <w:sz w:val="24"/>
          <w:szCs w:val="24"/>
          <w:lang w:val="en-US"/>
        </w:rPr>
        <w:t>"Learning about the moral dilemmas helps us to understand things relating to morality and may help me in my moral decisions in the future; When you think about the Holocaust usually you think about the incinerators, the 'ghetto', the hunger and so on… you do not think about the person himself, and what he experienced, what the people faced and what they had to decide each day. When you encounter that, you begin to understand the mental difficulty that you might have with yourself if you ever need to cope with these kinds of situations"</w:t>
      </w:r>
      <w:r w:rsidRPr="003806DC">
        <w:rPr>
          <w:rFonts w:ascii="Times New Roman" w:eastAsia="Calibri" w:hAnsi="Times New Roman" w:cs="Times New Roman"/>
          <w:color w:val="000000"/>
          <w:sz w:val="24"/>
          <w:szCs w:val="24"/>
          <w:lang w:val="en-US"/>
        </w:rPr>
        <w:t xml:space="preserve"> (Yonat). </w:t>
      </w:r>
    </w:p>
    <w:p w14:paraId="3C145D52" w14:textId="77777777" w:rsidR="00D12DD2" w:rsidRPr="003806DC" w:rsidRDefault="00D12DD2" w:rsidP="00D12DD2">
      <w:pPr>
        <w:spacing w:line="360" w:lineRule="auto"/>
        <w:ind w:firstLine="720"/>
        <w:rPr>
          <w:rFonts w:ascii="Times New Roman" w:eastAsia="Calibri" w:hAnsi="Times New Roman" w:cs="Times New Roman"/>
          <w:b/>
          <w:bCs/>
          <w:color w:val="000000"/>
          <w:sz w:val="24"/>
          <w:szCs w:val="24"/>
          <w:lang w:val="en-US"/>
        </w:rPr>
      </w:pPr>
      <w:r w:rsidRPr="003806DC">
        <w:rPr>
          <w:rFonts w:ascii="Times New Roman" w:eastAsia="Calibri" w:hAnsi="Times New Roman" w:cs="Times New Roman"/>
          <w:color w:val="000000"/>
          <w:sz w:val="24"/>
          <w:szCs w:val="24"/>
          <w:lang w:val="en-US"/>
        </w:rPr>
        <w:t>The fifth contribution was the</w:t>
      </w:r>
      <w:r w:rsidRPr="003806DC">
        <w:rPr>
          <w:rFonts w:ascii="Times New Roman" w:eastAsia="Calibri" w:hAnsi="Times New Roman" w:cs="Times New Roman"/>
          <w:b/>
          <w:bCs/>
          <w:color w:val="000000"/>
          <w:sz w:val="24"/>
          <w:szCs w:val="24"/>
          <w:lang w:val="en-US"/>
        </w:rPr>
        <w:t xml:space="preserve"> </w:t>
      </w:r>
      <w:r w:rsidRPr="003806DC">
        <w:rPr>
          <w:rFonts w:ascii="Times New Roman" w:eastAsia="Calibri" w:hAnsi="Times New Roman" w:cs="Times New Roman"/>
          <w:color w:val="000000"/>
          <w:sz w:val="24"/>
          <w:szCs w:val="24"/>
          <w:lang w:val="en-US"/>
        </w:rPr>
        <w:t>strengthening of Holocaust memory by learning about the moral dilemmas as expressed by the interviewees:</w:t>
      </w:r>
    </w:p>
    <w:p w14:paraId="744CF52B" w14:textId="77777777" w:rsidR="00D12DD2" w:rsidRPr="003806DC" w:rsidRDefault="00D12DD2" w:rsidP="00D12DD2">
      <w:pPr>
        <w:spacing w:line="240" w:lineRule="auto"/>
        <w:ind w:left="720"/>
        <w:rPr>
          <w:rFonts w:ascii="Times New Roman" w:eastAsia="Calibri" w:hAnsi="Times New Roman" w:cs="Times New Roman"/>
          <w:color w:val="000000"/>
          <w:sz w:val="24"/>
          <w:szCs w:val="24"/>
          <w:lang w:val="en-US"/>
        </w:rPr>
      </w:pPr>
      <w:r w:rsidRPr="003806DC">
        <w:rPr>
          <w:rFonts w:ascii="Times New Roman" w:eastAsia="Calibri" w:hAnsi="Times New Roman" w:cs="Times New Roman"/>
          <w:b/>
          <w:bCs/>
          <w:color w:val="000000"/>
          <w:sz w:val="24"/>
          <w:szCs w:val="24"/>
          <w:lang w:val="en-US"/>
        </w:rPr>
        <w:t>"</w:t>
      </w:r>
      <w:r w:rsidRPr="003806DC">
        <w:rPr>
          <w:rFonts w:ascii="Times New Roman" w:eastAsia="Calibri" w:hAnsi="Times New Roman" w:cs="Times New Roman"/>
          <w:i/>
          <w:iCs/>
          <w:color w:val="000000"/>
          <w:sz w:val="24"/>
          <w:szCs w:val="24"/>
          <w:lang w:val="en-US"/>
        </w:rPr>
        <w:t xml:space="preserve">I am afraid that with time the Holocaust will not be part of our awareness any more that </w:t>
      </w:r>
      <w:r>
        <w:rPr>
          <w:rFonts w:ascii="Times New Roman" w:eastAsia="Calibri" w:hAnsi="Times New Roman" w:cs="Times New Roman"/>
          <w:i/>
          <w:iCs/>
          <w:color w:val="000000"/>
          <w:sz w:val="24"/>
          <w:szCs w:val="24"/>
          <w:lang w:val="en-US"/>
        </w:rPr>
        <w:t>it</w:t>
      </w:r>
      <w:r w:rsidRPr="003806DC">
        <w:rPr>
          <w:rFonts w:ascii="Times New Roman" w:eastAsia="Calibri" w:hAnsi="Times New Roman" w:cs="Times New Roman"/>
          <w:i/>
          <w:iCs/>
          <w:color w:val="000000"/>
          <w:sz w:val="24"/>
          <w:szCs w:val="24"/>
          <w:lang w:val="en-US"/>
        </w:rPr>
        <w:t xml:space="preserve"> will be forgotten. It is very important that it </w:t>
      </w:r>
      <w:r>
        <w:rPr>
          <w:rFonts w:ascii="Times New Roman" w:eastAsia="Calibri" w:hAnsi="Times New Roman" w:cs="Times New Roman"/>
          <w:i/>
          <w:iCs/>
          <w:color w:val="000000"/>
          <w:sz w:val="24"/>
          <w:szCs w:val="24"/>
          <w:lang w:val="en-US"/>
        </w:rPr>
        <w:t>sh</w:t>
      </w:r>
      <w:r w:rsidRPr="003806DC">
        <w:rPr>
          <w:rFonts w:ascii="Times New Roman" w:eastAsia="Calibri" w:hAnsi="Times New Roman" w:cs="Times New Roman"/>
          <w:i/>
          <w:iCs/>
          <w:color w:val="000000"/>
          <w:sz w:val="24"/>
          <w:szCs w:val="24"/>
          <w:lang w:val="en-US"/>
        </w:rPr>
        <w:t>ould not happen! The superficial way that Holocaust is be</w:t>
      </w:r>
      <w:r>
        <w:rPr>
          <w:rFonts w:ascii="Times New Roman" w:eastAsia="Calibri" w:hAnsi="Times New Roman" w:cs="Times New Roman"/>
          <w:i/>
          <w:iCs/>
          <w:color w:val="000000"/>
          <w:sz w:val="24"/>
          <w:szCs w:val="24"/>
          <w:lang w:val="en-US"/>
        </w:rPr>
        <w:t>ing</w:t>
      </w:r>
      <w:r w:rsidRPr="003806DC">
        <w:rPr>
          <w:rFonts w:ascii="Times New Roman" w:eastAsia="Calibri" w:hAnsi="Times New Roman" w:cs="Times New Roman"/>
          <w:i/>
          <w:iCs/>
          <w:color w:val="000000"/>
          <w:sz w:val="24"/>
          <w:szCs w:val="24"/>
          <w:lang w:val="en-US"/>
        </w:rPr>
        <w:t xml:space="preserve"> taught now may cause a </w:t>
      </w:r>
      <w:r>
        <w:rPr>
          <w:rFonts w:ascii="Times New Roman" w:eastAsia="Calibri" w:hAnsi="Times New Roman" w:cs="Times New Roman"/>
          <w:i/>
          <w:iCs/>
          <w:color w:val="000000"/>
          <w:sz w:val="24"/>
          <w:szCs w:val="24"/>
          <w:lang w:val="en-US"/>
        </w:rPr>
        <w:t>boredom</w:t>
      </w:r>
      <w:r w:rsidRPr="003806DC">
        <w:rPr>
          <w:rFonts w:ascii="Times New Roman" w:eastAsia="Calibri" w:hAnsi="Times New Roman" w:cs="Times New Roman"/>
          <w:i/>
          <w:iCs/>
          <w:color w:val="000000"/>
          <w:sz w:val="24"/>
          <w:szCs w:val="24"/>
          <w:lang w:val="en-US"/>
        </w:rPr>
        <w:t xml:space="preserve"> and </w:t>
      </w:r>
      <w:r>
        <w:rPr>
          <w:rFonts w:ascii="Times New Roman" w:eastAsia="Calibri" w:hAnsi="Times New Roman" w:cs="Times New Roman"/>
          <w:i/>
          <w:iCs/>
          <w:color w:val="000000"/>
          <w:sz w:val="24"/>
          <w:szCs w:val="24"/>
          <w:lang w:val="en-US"/>
        </w:rPr>
        <w:t xml:space="preserve">a </w:t>
      </w:r>
      <w:r w:rsidRPr="003806DC">
        <w:rPr>
          <w:rFonts w:ascii="Times New Roman" w:eastAsia="Calibri" w:hAnsi="Times New Roman" w:cs="Times New Roman"/>
          <w:i/>
          <w:iCs/>
          <w:color w:val="000000"/>
          <w:sz w:val="24"/>
          <w:szCs w:val="24"/>
          <w:lang w:val="en-US"/>
        </w:rPr>
        <w:t xml:space="preserve">lack of interest among young students like ourselves; I think that dealing with and learning about the moral dilemmas will make things more interesting and alive for young students and actually </w:t>
      </w:r>
      <w:r>
        <w:rPr>
          <w:rFonts w:ascii="Times New Roman" w:eastAsia="Calibri" w:hAnsi="Times New Roman" w:cs="Times New Roman"/>
          <w:i/>
          <w:iCs/>
          <w:color w:val="000000"/>
          <w:sz w:val="24"/>
          <w:szCs w:val="24"/>
          <w:lang w:val="en-US"/>
        </w:rPr>
        <w:t>for</w:t>
      </w:r>
      <w:r w:rsidRPr="003806DC">
        <w:rPr>
          <w:rFonts w:ascii="Times New Roman" w:eastAsia="Calibri" w:hAnsi="Times New Roman" w:cs="Times New Roman"/>
          <w:i/>
          <w:iCs/>
          <w:color w:val="000000"/>
          <w:sz w:val="24"/>
          <w:szCs w:val="24"/>
          <w:lang w:val="en-US"/>
        </w:rPr>
        <w:t xml:space="preserve"> everyone; in this way it will contribute to the memory of </w:t>
      </w:r>
      <w:r>
        <w:rPr>
          <w:rFonts w:ascii="Times New Roman" w:eastAsia="Calibri" w:hAnsi="Times New Roman" w:cs="Times New Roman"/>
          <w:i/>
          <w:iCs/>
          <w:color w:val="000000"/>
          <w:sz w:val="24"/>
          <w:szCs w:val="24"/>
          <w:lang w:val="en-US"/>
        </w:rPr>
        <w:t xml:space="preserve">the </w:t>
      </w:r>
      <w:r w:rsidRPr="003806DC">
        <w:rPr>
          <w:rFonts w:ascii="Times New Roman" w:eastAsia="Calibri" w:hAnsi="Times New Roman" w:cs="Times New Roman"/>
          <w:i/>
          <w:iCs/>
          <w:color w:val="000000"/>
          <w:sz w:val="24"/>
          <w:szCs w:val="24"/>
          <w:lang w:val="en-US"/>
        </w:rPr>
        <w:t xml:space="preserve">Holocaust" </w:t>
      </w:r>
      <w:r w:rsidRPr="003806DC">
        <w:rPr>
          <w:rFonts w:ascii="Times New Roman" w:eastAsia="Calibri" w:hAnsi="Times New Roman" w:cs="Times New Roman"/>
          <w:color w:val="000000"/>
          <w:sz w:val="24"/>
          <w:szCs w:val="24"/>
          <w:lang w:val="en-US"/>
        </w:rPr>
        <w:t xml:space="preserve">(Noa). </w:t>
      </w:r>
    </w:p>
    <w:p w14:paraId="03131DFD" w14:textId="4307CC5C" w:rsidR="006B3D42" w:rsidRPr="003806DC" w:rsidRDefault="00D12DD2" w:rsidP="006439FB">
      <w:pPr>
        <w:spacing w:after="0" w:line="360" w:lineRule="auto"/>
        <w:ind w:firstLine="720"/>
        <w:rPr>
          <w:rFonts w:ascii="Times New Roman" w:eastAsia="Calibri" w:hAnsi="Times New Roman" w:cs="Times New Roman"/>
          <w:color w:val="000000"/>
          <w:sz w:val="24"/>
          <w:szCs w:val="24"/>
          <w:lang w:val="en-US"/>
        </w:rPr>
      </w:pPr>
      <w:r w:rsidRPr="003806DC">
        <w:rPr>
          <w:rFonts w:ascii="Times New Roman" w:eastAsia="Calibri" w:hAnsi="Times New Roman" w:cs="Times New Roman"/>
          <w:color w:val="000000"/>
          <w:sz w:val="24"/>
          <w:szCs w:val="24"/>
          <w:lang w:val="en-US"/>
        </w:rPr>
        <w:t xml:space="preserve">It can be concluded that </w:t>
      </w:r>
      <w:r>
        <w:rPr>
          <w:rFonts w:ascii="Times New Roman" w:eastAsia="Calibri" w:hAnsi="Times New Roman" w:cs="Times New Roman"/>
          <w:color w:val="000000"/>
          <w:sz w:val="24"/>
          <w:szCs w:val="24"/>
          <w:lang w:val="en-US"/>
        </w:rPr>
        <w:t xml:space="preserve">the </w:t>
      </w:r>
      <w:r w:rsidRPr="003806DC">
        <w:rPr>
          <w:rFonts w:ascii="Times New Roman" w:eastAsia="Calibri" w:hAnsi="Times New Roman" w:cs="Times New Roman"/>
          <w:color w:val="000000"/>
          <w:sz w:val="24"/>
          <w:szCs w:val="24"/>
          <w:lang w:val="en-US"/>
        </w:rPr>
        <w:t>interviewees strongly valued learning about the moral dilemmas of the Holocaust from five different perspectives. Th</w:t>
      </w:r>
      <w:r>
        <w:rPr>
          <w:rFonts w:ascii="Times New Roman" w:eastAsia="Calibri" w:hAnsi="Times New Roman" w:cs="Times New Roman"/>
          <w:color w:val="000000"/>
          <w:sz w:val="24"/>
          <w:szCs w:val="24"/>
          <w:lang w:val="en-US"/>
        </w:rPr>
        <w:t>eir</w:t>
      </w:r>
      <w:r w:rsidRPr="003806DC">
        <w:rPr>
          <w:rFonts w:ascii="Times New Roman" w:eastAsia="Calibri" w:hAnsi="Times New Roman" w:cs="Times New Roman"/>
          <w:color w:val="000000"/>
          <w:sz w:val="24"/>
          <w:szCs w:val="24"/>
          <w:lang w:val="en-US"/>
        </w:rPr>
        <w:t xml:space="preserve"> estimation related both to their enrichment of knowledge about human and historical aspects of the Holocaust and also to the linkage that they identified between this knowledge and </w:t>
      </w:r>
      <w:r>
        <w:rPr>
          <w:rFonts w:ascii="Times New Roman" w:eastAsia="Calibri" w:hAnsi="Times New Roman" w:cs="Times New Roman"/>
          <w:color w:val="000000"/>
          <w:sz w:val="24"/>
          <w:szCs w:val="24"/>
          <w:lang w:val="en-US"/>
        </w:rPr>
        <w:t xml:space="preserve">their </w:t>
      </w:r>
      <w:r w:rsidRPr="003806DC">
        <w:rPr>
          <w:rFonts w:ascii="Times New Roman" w:eastAsia="Calibri" w:hAnsi="Times New Roman" w:cs="Times New Roman"/>
          <w:color w:val="000000"/>
          <w:sz w:val="24"/>
          <w:szCs w:val="24"/>
          <w:lang w:val="en-US"/>
        </w:rPr>
        <w:t xml:space="preserve">moral behavior in their present and future life. Another most important contribution is </w:t>
      </w:r>
      <w:r>
        <w:rPr>
          <w:rFonts w:ascii="Times New Roman" w:eastAsia="Calibri" w:hAnsi="Times New Roman" w:cs="Times New Roman"/>
          <w:color w:val="000000"/>
          <w:sz w:val="24"/>
          <w:szCs w:val="24"/>
          <w:lang w:val="en-US"/>
        </w:rPr>
        <w:t>that</w:t>
      </w:r>
      <w:r w:rsidRPr="003806DC">
        <w:rPr>
          <w:rFonts w:ascii="Times New Roman" w:eastAsia="Calibri" w:hAnsi="Times New Roman" w:cs="Times New Roman"/>
          <w:color w:val="000000"/>
          <w:sz w:val="24"/>
          <w:szCs w:val="24"/>
          <w:lang w:val="en-US"/>
        </w:rPr>
        <w:t xml:space="preserve"> the students </w:t>
      </w:r>
      <w:r>
        <w:rPr>
          <w:rFonts w:ascii="Times New Roman" w:eastAsia="Calibri" w:hAnsi="Times New Roman" w:cs="Times New Roman"/>
          <w:color w:val="000000"/>
          <w:sz w:val="24"/>
          <w:szCs w:val="24"/>
          <w:lang w:val="en-US"/>
        </w:rPr>
        <w:t xml:space="preserve">were able to better understand </w:t>
      </w:r>
      <w:r w:rsidRPr="003806DC">
        <w:rPr>
          <w:rFonts w:ascii="Times New Roman" w:eastAsia="Calibri" w:hAnsi="Times New Roman" w:cs="Times New Roman"/>
          <w:color w:val="000000"/>
          <w:sz w:val="24"/>
          <w:szCs w:val="24"/>
          <w:lang w:val="en-US"/>
        </w:rPr>
        <w:t xml:space="preserve">why it is important to remember the Holocaust. </w:t>
      </w:r>
    </w:p>
    <w:p w14:paraId="7A510D63" w14:textId="77777777" w:rsidR="001D5B9D" w:rsidRPr="004C2291" w:rsidRDefault="009842F2" w:rsidP="004C2291">
      <w:pPr>
        <w:pStyle w:val="3"/>
        <w:spacing w:after="120"/>
        <w:rPr>
          <w:rFonts w:ascii="Times New Roman" w:eastAsia="Calibri" w:hAnsi="Times New Roman"/>
          <w:b w:val="0"/>
          <w:bCs w:val="0"/>
          <w:i/>
          <w:iCs/>
          <w:sz w:val="24"/>
          <w:szCs w:val="24"/>
          <w:lang w:val="en-US"/>
        </w:rPr>
      </w:pPr>
      <w:bookmarkStart w:id="109" w:name="_Toc478145056"/>
      <w:r w:rsidRPr="00853EC5">
        <w:rPr>
          <w:rFonts w:ascii="Times New Roman" w:eastAsia="Calibri" w:hAnsi="Times New Roman"/>
          <w:i/>
          <w:iCs/>
          <w:color w:val="000000" w:themeColor="text1"/>
          <w:sz w:val="24"/>
          <w:szCs w:val="24"/>
          <w:lang w:val="en-US"/>
        </w:rPr>
        <w:t>3.5.</w:t>
      </w:r>
      <w:r w:rsidR="00C61020" w:rsidRPr="00853EC5">
        <w:rPr>
          <w:rFonts w:ascii="Times New Roman" w:eastAsia="Calibri" w:hAnsi="Times New Roman"/>
          <w:i/>
          <w:iCs/>
          <w:color w:val="000000" w:themeColor="text1"/>
          <w:sz w:val="24"/>
          <w:szCs w:val="24"/>
          <w:lang w:val="en-US"/>
        </w:rPr>
        <w:t>2</w:t>
      </w:r>
      <w:r w:rsidRPr="00853EC5">
        <w:rPr>
          <w:rFonts w:ascii="Times New Roman" w:eastAsia="Calibri" w:hAnsi="Times New Roman"/>
          <w:i/>
          <w:iCs/>
          <w:color w:val="000000" w:themeColor="text1"/>
          <w:sz w:val="24"/>
          <w:szCs w:val="24"/>
          <w:lang w:val="en-US"/>
        </w:rPr>
        <w:t xml:space="preserve"> </w:t>
      </w:r>
      <w:r w:rsidR="009C3CE0" w:rsidRPr="004C2291">
        <w:rPr>
          <w:rFonts w:ascii="Times New Roman" w:eastAsia="Calibri" w:hAnsi="Times New Roman"/>
          <w:i/>
          <w:iCs/>
          <w:color w:val="000000" w:themeColor="text1"/>
          <w:sz w:val="24"/>
          <w:szCs w:val="24"/>
          <w:lang w:val="en-US"/>
        </w:rPr>
        <w:t>Conclusions</w:t>
      </w:r>
      <w:bookmarkEnd w:id="109"/>
    </w:p>
    <w:p w14:paraId="127B8594" w14:textId="46ABBD94" w:rsidR="00D563ED" w:rsidRPr="0000272F" w:rsidRDefault="0000272F" w:rsidP="004C2291">
      <w:pPr>
        <w:spacing w:after="0" w:line="360" w:lineRule="auto"/>
        <w:ind w:firstLine="720"/>
        <w:rPr>
          <w:rFonts w:ascii="Times New Roman" w:eastAsia="Calibri" w:hAnsi="Times New Roman" w:cs="Times New Roman"/>
          <w:b/>
          <w:bCs/>
          <w:i/>
          <w:iCs/>
          <w:sz w:val="24"/>
          <w:szCs w:val="24"/>
        </w:rPr>
      </w:pPr>
      <w:r w:rsidRPr="0000272F">
        <w:rPr>
          <w:rFonts w:asciiTheme="majorBidi" w:hAnsiTheme="majorBidi" w:cstheme="majorBidi"/>
          <w:b/>
          <w:bCs/>
          <w:i/>
          <w:iCs/>
          <w:sz w:val="24"/>
          <w:szCs w:val="24"/>
        </w:rPr>
        <w:t>The first conclusion</w:t>
      </w:r>
      <w:r>
        <w:rPr>
          <w:rFonts w:asciiTheme="majorBidi" w:hAnsiTheme="majorBidi" w:cstheme="majorBidi"/>
          <w:b/>
          <w:bCs/>
          <w:sz w:val="24"/>
          <w:szCs w:val="24"/>
        </w:rPr>
        <w:t xml:space="preserve"> </w:t>
      </w:r>
      <w:r>
        <w:rPr>
          <w:rFonts w:asciiTheme="majorBidi" w:hAnsiTheme="majorBidi" w:cstheme="majorBidi"/>
          <w:sz w:val="24"/>
          <w:szCs w:val="24"/>
        </w:rPr>
        <w:t xml:space="preserve">that we present </w:t>
      </w:r>
      <w:r w:rsidRPr="00037624">
        <w:rPr>
          <w:rFonts w:asciiTheme="majorBidi" w:hAnsiTheme="majorBidi" w:cstheme="majorBidi"/>
          <w:sz w:val="24"/>
          <w:szCs w:val="24"/>
        </w:rPr>
        <w:t>is that</w:t>
      </w:r>
      <w:r>
        <w:rPr>
          <w:rFonts w:asciiTheme="majorBidi" w:hAnsiTheme="majorBidi" w:cstheme="majorBidi"/>
          <w:b/>
          <w:bCs/>
          <w:sz w:val="24"/>
          <w:szCs w:val="24"/>
        </w:rPr>
        <w:t xml:space="preserve"> </w:t>
      </w:r>
      <w:r>
        <w:rPr>
          <w:rFonts w:asciiTheme="majorBidi" w:hAnsiTheme="majorBidi" w:cstheme="majorBidi"/>
          <w:color w:val="000000" w:themeColor="text1"/>
          <w:sz w:val="24"/>
          <w:szCs w:val="24"/>
        </w:rPr>
        <w:t>a</w:t>
      </w:r>
      <w:r w:rsidRPr="00037624">
        <w:rPr>
          <w:rFonts w:asciiTheme="majorBidi" w:hAnsiTheme="majorBidi" w:cstheme="majorBidi"/>
          <w:color w:val="000000" w:themeColor="text1"/>
          <w:sz w:val="24"/>
          <w:szCs w:val="24"/>
        </w:rPr>
        <w:t xml:space="preserve">ll the </w:t>
      </w:r>
      <w:r>
        <w:rPr>
          <w:rFonts w:asciiTheme="majorBidi" w:hAnsiTheme="majorBidi" w:cstheme="majorBidi"/>
          <w:color w:val="000000" w:themeColor="text1"/>
          <w:sz w:val="24"/>
          <w:szCs w:val="24"/>
        </w:rPr>
        <w:t>characteristics</w:t>
      </w:r>
      <w:r w:rsidRPr="00037624">
        <w:rPr>
          <w:rFonts w:asciiTheme="majorBidi" w:hAnsiTheme="majorBidi" w:cstheme="majorBidi"/>
          <w:color w:val="000000" w:themeColor="text1"/>
          <w:sz w:val="24"/>
          <w:szCs w:val="24"/>
        </w:rPr>
        <w:t xml:space="preserve"> of personal connection</w:t>
      </w:r>
      <w:r>
        <w:rPr>
          <w:rFonts w:asciiTheme="majorBidi" w:hAnsiTheme="majorBidi" w:cstheme="majorBidi"/>
          <w:color w:val="000000" w:themeColor="text1"/>
          <w:sz w:val="24"/>
          <w:szCs w:val="24"/>
        </w:rPr>
        <w:t>s</w:t>
      </w:r>
      <w:r w:rsidRPr="00037624">
        <w:rPr>
          <w:rFonts w:asciiTheme="majorBidi" w:hAnsiTheme="majorBidi" w:cstheme="majorBidi"/>
          <w:color w:val="000000" w:themeColor="text1"/>
          <w:sz w:val="24"/>
          <w:szCs w:val="24"/>
        </w:rPr>
        <w:t xml:space="preserve"> to the Holocaust</w:t>
      </w:r>
      <w:r>
        <w:rPr>
          <w:rFonts w:asciiTheme="majorBidi" w:hAnsiTheme="majorBidi" w:cstheme="majorBidi"/>
          <w:color w:val="000000" w:themeColor="text1"/>
          <w:sz w:val="24"/>
          <w:szCs w:val="24"/>
        </w:rPr>
        <w:t xml:space="preserve"> which have been described </w:t>
      </w:r>
      <w:r w:rsidRPr="00037624">
        <w:rPr>
          <w:rFonts w:asciiTheme="majorBidi" w:hAnsiTheme="majorBidi" w:cstheme="majorBidi"/>
          <w:color w:val="000000" w:themeColor="text1"/>
          <w:sz w:val="24"/>
          <w:szCs w:val="24"/>
        </w:rPr>
        <w:t xml:space="preserve">are expression of the authentic psychological need to </w:t>
      </w:r>
      <w:r w:rsidR="000F5CA4" w:rsidRPr="000F5CA4">
        <w:rPr>
          <w:rFonts w:asciiTheme="majorBidi" w:hAnsiTheme="majorBidi" w:cstheme="majorBidi"/>
          <w:color w:val="000000" w:themeColor="text1"/>
          <w:sz w:val="24"/>
          <w:szCs w:val="24"/>
        </w:rPr>
        <w:t xml:space="preserve">get to know </w:t>
      </w:r>
      <w:r w:rsidRPr="00037624">
        <w:rPr>
          <w:rFonts w:asciiTheme="majorBidi" w:hAnsiTheme="majorBidi" w:cstheme="majorBidi"/>
          <w:color w:val="000000" w:themeColor="text1"/>
          <w:sz w:val="24"/>
          <w:szCs w:val="24"/>
        </w:rPr>
        <w:t>and to understand the Holocaust.</w:t>
      </w:r>
      <w:r w:rsidRPr="00037624">
        <w:rPr>
          <w:rFonts w:asciiTheme="majorBidi" w:hAnsiTheme="majorBidi" w:cstheme="majorBidi"/>
          <w:sz w:val="24"/>
          <w:szCs w:val="24"/>
        </w:rPr>
        <w:t xml:space="preserve"> </w:t>
      </w:r>
      <w:r>
        <w:rPr>
          <w:rFonts w:asciiTheme="majorBidi" w:hAnsiTheme="majorBidi" w:cstheme="majorBidi"/>
          <w:iCs/>
          <w:sz w:val="24"/>
          <w:szCs w:val="24"/>
        </w:rPr>
        <w:t>D</w:t>
      </w:r>
      <w:r>
        <w:rPr>
          <w:rFonts w:asciiTheme="majorBidi" w:hAnsiTheme="majorBidi" w:cstheme="majorBidi"/>
          <w:sz w:val="24"/>
          <w:szCs w:val="24"/>
        </w:rPr>
        <w:t xml:space="preserve">ealing with </w:t>
      </w:r>
      <w:r w:rsidRPr="00037624">
        <w:rPr>
          <w:rFonts w:asciiTheme="majorBidi" w:hAnsiTheme="majorBidi" w:cstheme="majorBidi"/>
          <w:sz w:val="24"/>
          <w:szCs w:val="24"/>
        </w:rPr>
        <w:t xml:space="preserve">Holocaust </w:t>
      </w:r>
      <w:r>
        <w:rPr>
          <w:rFonts w:asciiTheme="majorBidi" w:hAnsiTheme="majorBidi" w:cstheme="majorBidi"/>
          <w:sz w:val="24"/>
          <w:szCs w:val="24"/>
        </w:rPr>
        <w:t xml:space="preserve">proved to be an </w:t>
      </w:r>
      <w:r w:rsidRPr="00037624">
        <w:rPr>
          <w:rFonts w:asciiTheme="majorBidi" w:hAnsiTheme="majorBidi" w:cstheme="majorBidi"/>
          <w:sz w:val="24"/>
          <w:szCs w:val="24"/>
        </w:rPr>
        <w:t xml:space="preserve">inter-generational need </w:t>
      </w:r>
      <w:r>
        <w:rPr>
          <w:rFonts w:asciiTheme="majorBidi" w:hAnsiTheme="majorBidi" w:cstheme="majorBidi"/>
          <w:sz w:val="24"/>
          <w:szCs w:val="24"/>
        </w:rPr>
        <w:t>that can help collectively recovering</w:t>
      </w:r>
      <w:r w:rsidRPr="00037624">
        <w:rPr>
          <w:rFonts w:asciiTheme="majorBidi" w:hAnsiTheme="majorBidi" w:cstheme="majorBidi"/>
          <w:sz w:val="24"/>
          <w:szCs w:val="24"/>
        </w:rPr>
        <w:t xml:space="preserve"> </w:t>
      </w:r>
      <w:r w:rsidR="00C4621E">
        <w:rPr>
          <w:rFonts w:asciiTheme="majorBidi" w:hAnsiTheme="majorBidi" w:cstheme="majorBidi"/>
          <w:sz w:val="24"/>
          <w:szCs w:val="24"/>
        </w:rPr>
        <w:t xml:space="preserve">process </w:t>
      </w:r>
      <w:r w:rsidRPr="00037624">
        <w:rPr>
          <w:rFonts w:asciiTheme="majorBidi" w:hAnsiTheme="majorBidi" w:cstheme="majorBidi"/>
          <w:sz w:val="24"/>
          <w:szCs w:val="24"/>
        </w:rPr>
        <w:t>from the trauma</w:t>
      </w:r>
      <w:r>
        <w:rPr>
          <w:rFonts w:asciiTheme="majorBidi" w:hAnsiTheme="majorBidi" w:cstheme="majorBidi"/>
          <w:sz w:val="24"/>
          <w:szCs w:val="24"/>
        </w:rPr>
        <w:t>.</w:t>
      </w:r>
    </w:p>
    <w:p w14:paraId="27C046EC" w14:textId="77777777" w:rsidR="00F7560A" w:rsidRDefault="00ED38A9" w:rsidP="00B81951">
      <w:pPr>
        <w:spacing w:after="0" w:line="360" w:lineRule="auto"/>
        <w:ind w:firstLine="720"/>
        <w:rPr>
          <w:rFonts w:ascii="Times New Roman" w:eastAsia="Calibri" w:hAnsi="Times New Roman" w:cs="Times New Roman"/>
          <w:color w:val="000000"/>
          <w:sz w:val="24"/>
          <w:szCs w:val="24"/>
          <w:lang w:val="en-US"/>
        </w:rPr>
      </w:pPr>
      <w:bookmarkStart w:id="110" w:name="_Toc470599562"/>
      <w:r>
        <w:rPr>
          <w:rFonts w:ascii="Times New Roman" w:eastAsia="Calibri" w:hAnsi="Times New Roman" w:cs="Times New Roman"/>
          <w:b/>
          <w:bCs/>
          <w:i/>
          <w:iCs/>
          <w:color w:val="000000"/>
          <w:sz w:val="24"/>
          <w:szCs w:val="24"/>
          <w:lang w:val="en-US"/>
        </w:rPr>
        <w:t>The</w:t>
      </w:r>
      <w:r w:rsidRPr="006D5724">
        <w:rPr>
          <w:rFonts w:ascii="Times New Roman" w:eastAsia="Calibri" w:hAnsi="Times New Roman" w:cs="Times New Roman"/>
          <w:b/>
          <w:bCs/>
          <w:i/>
          <w:iCs/>
          <w:color w:val="000000"/>
          <w:sz w:val="24"/>
          <w:szCs w:val="24"/>
          <w:lang w:val="en-US"/>
        </w:rPr>
        <w:t xml:space="preserve"> </w:t>
      </w:r>
      <w:r>
        <w:rPr>
          <w:rFonts w:ascii="Times New Roman" w:eastAsia="Calibri" w:hAnsi="Times New Roman" w:cs="Times New Roman"/>
          <w:b/>
          <w:bCs/>
          <w:i/>
          <w:iCs/>
          <w:color w:val="000000"/>
          <w:sz w:val="24"/>
          <w:szCs w:val="24"/>
          <w:lang w:val="en-US"/>
        </w:rPr>
        <w:t xml:space="preserve">second </w:t>
      </w:r>
      <w:r w:rsidRPr="006D5724">
        <w:rPr>
          <w:rFonts w:ascii="Times New Roman" w:eastAsia="Calibri" w:hAnsi="Times New Roman" w:cs="Times New Roman"/>
          <w:b/>
          <w:bCs/>
          <w:i/>
          <w:iCs/>
          <w:color w:val="000000"/>
          <w:sz w:val="24"/>
          <w:szCs w:val="24"/>
          <w:lang w:val="en-US"/>
        </w:rPr>
        <w:t>conclusion</w:t>
      </w:r>
      <w:r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is w</w:t>
      </w:r>
      <w:r w:rsidR="00843C43" w:rsidRPr="003806DC">
        <w:rPr>
          <w:rFonts w:ascii="Times New Roman" w:eastAsia="Calibri" w:hAnsi="Times New Roman" w:cs="Times New Roman"/>
          <w:color w:val="000000"/>
          <w:sz w:val="24"/>
          <w:szCs w:val="24"/>
          <w:lang w:val="en-US"/>
        </w:rPr>
        <w:t xml:space="preserve">ith regard to the ongoing debate on </w:t>
      </w:r>
      <w:r>
        <w:rPr>
          <w:rFonts w:ascii="Times New Roman" w:eastAsia="Calibri" w:hAnsi="Times New Roman" w:cs="Times New Roman"/>
          <w:color w:val="000000"/>
          <w:sz w:val="24"/>
          <w:szCs w:val="24"/>
          <w:lang w:val="en-US"/>
        </w:rPr>
        <w:t xml:space="preserve">the journey to Poland. We </w:t>
      </w:r>
      <w:r w:rsidR="00996C21">
        <w:rPr>
          <w:rFonts w:ascii="Times New Roman" w:eastAsia="Calibri" w:hAnsi="Times New Roman" w:cs="Times New Roman"/>
          <w:color w:val="000000"/>
          <w:sz w:val="24"/>
          <w:szCs w:val="24"/>
          <w:lang w:val="en-US"/>
        </w:rPr>
        <w:t>conclude</w:t>
      </w:r>
      <w:r>
        <w:rPr>
          <w:rFonts w:ascii="Times New Roman" w:eastAsia="Calibri" w:hAnsi="Times New Roman" w:cs="Times New Roman"/>
          <w:color w:val="000000"/>
          <w:sz w:val="24"/>
          <w:szCs w:val="24"/>
          <w:lang w:val="en-US"/>
        </w:rPr>
        <w:t xml:space="preserve"> </w:t>
      </w:r>
      <w:r w:rsidR="0063251A">
        <w:rPr>
          <w:rFonts w:ascii="Times New Roman" w:eastAsia="Calibri" w:hAnsi="Times New Roman" w:cs="Times New Roman"/>
          <w:color w:val="000000"/>
          <w:sz w:val="24"/>
          <w:szCs w:val="24"/>
          <w:lang w:val="en-US"/>
        </w:rPr>
        <w:t xml:space="preserve">that </w:t>
      </w:r>
      <w:r w:rsidR="00F7560A">
        <w:rPr>
          <w:rFonts w:ascii="Times New Roman" w:eastAsia="Calibri" w:hAnsi="Times New Roman" w:cs="Times New Roman"/>
          <w:color w:val="000000"/>
          <w:sz w:val="24"/>
          <w:szCs w:val="24"/>
          <w:lang w:val="en-US"/>
        </w:rPr>
        <w:t xml:space="preserve">early </w:t>
      </w:r>
      <w:r w:rsidR="0063251A">
        <w:rPr>
          <w:rFonts w:ascii="Times New Roman" w:eastAsia="Calibri" w:hAnsi="Times New Roman" w:cs="Times New Roman"/>
          <w:color w:val="000000"/>
          <w:sz w:val="24"/>
          <w:szCs w:val="24"/>
          <w:lang w:val="en-US"/>
        </w:rPr>
        <w:t xml:space="preserve">expectations </w:t>
      </w:r>
      <w:r>
        <w:rPr>
          <w:rFonts w:ascii="Times New Roman" w:eastAsia="Calibri" w:hAnsi="Times New Roman" w:cs="Times New Roman"/>
          <w:color w:val="000000"/>
          <w:sz w:val="24"/>
          <w:szCs w:val="24"/>
          <w:lang w:val="en-US"/>
        </w:rPr>
        <w:t xml:space="preserve">"to feel bad" </w:t>
      </w:r>
      <w:r w:rsidR="001271CF">
        <w:rPr>
          <w:rFonts w:ascii="Times New Roman" w:eastAsia="Calibri" w:hAnsi="Times New Roman" w:cs="Times New Roman"/>
          <w:color w:val="000000"/>
          <w:sz w:val="24"/>
          <w:szCs w:val="24"/>
          <w:lang w:val="en-US"/>
        </w:rPr>
        <w:t xml:space="preserve">among the students </w:t>
      </w:r>
      <w:r w:rsidR="0063251A">
        <w:rPr>
          <w:rFonts w:ascii="Times New Roman" w:eastAsia="Calibri" w:hAnsi="Times New Roman" w:cs="Times New Roman"/>
          <w:color w:val="000000"/>
          <w:sz w:val="24"/>
          <w:szCs w:val="24"/>
          <w:lang w:val="en-US"/>
        </w:rPr>
        <w:t xml:space="preserve">before the journey </w:t>
      </w:r>
      <w:r w:rsidR="001271CF">
        <w:rPr>
          <w:rFonts w:ascii="Times New Roman" w:eastAsia="Calibri" w:hAnsi="Times New Roman" w:cs="Times New Roman"/>
          <w:color w:val="000000"/>
          <w:sz w:val="24"/>
          <w:szCs w:val="24"/>
          <w:lang w:val="en-US"/>
        </w:rPr>
        <w:t xml:space="preserve">led </w:t>
      </w:r>
      <w:r w:rsidR="0063251A">
        <w:rPr>
          <w:rFonts w:ascii="Times New Roman" w:eastAsia="Calibri" w:hAnsi="Times New Roman" w:cs="Times New Roman"/>
          <w:color w:val="000000"/>
          <w:sz w:val="24"/>
          <w:szCs w:val="24"/>
          <w:lang w:val="en-US"/>
        </w:rPr>
        <w:t>to</w:t>
      </w:r>
      <w:r w:rsidR="00843C43"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strong </w:t>
      </w:r>
      <w:r w:rsidR="00843C43" w:rsidRPr="003806DC">
        <w:rPr>
          <w:rFonts w:ascii="Times New Roman" w:eastAsia="Calibri" w:hAnsi="Times New Roman" w:cs="Times New Roman"/>
          <w:color w:val="000000"/>
          <w:sz w:val="24"/>
          <w:szCs w:val="24"/>
          <w:lang w:val="en-US"/>
        </w:rPr>
        <w:t>feel</w:t>
      </w:r>
      <w:r w:rsidR="0063251A">
        <w:rPr>
          <w:rFonts w:ascii="Times New Roman" w:eastAsia="Calibri" w:hAnsi="Times New Roman" w:cs="Times New Roman"/>
          <w:color w:val="000000"/>
          <w:sz w:val="24"/>
          <w:szCs w:val="24"/>
          <w:lang w:val="en-US"/>
        </w:rPr>
        <w:t>ing of</w:t>
      </w:r>
      <w:r w:rsidR="00843C43" w:rsidRPr="003806DC">
        <w:rPr>
          <w:rFonts w:ascii="Times New Roman" w:eastAsia="Calibri" w:hAnsi="Times New Roman" w:cs="Times New Roman"/>
          <w:color w:val="000000"/>
          <w:sz w:val="24"/>
          <w:szCs w:val="24"/>
          <w:lang w:val="en-US"/>
        </w:rPr>
        <w:t xml:space="preserve"> </w:t>
      </w:r>
      <w:r w:rsidR="00843C43">
        <w:rPr>
          <w:rFonts w:ascii="Times New Roman" w:eastAsia="Calibri" w:hAnsi="Times New Roman" w:cs="Times New Roman"/>
          <w:color w:val="000000"/>
          <w:sz w:val="24"/>
          <w:szCs w:val="24"/>
          <w:lang w:val="en-US"/>
        </w:rPr>
        <w:t>disappointed</w:t>
      </w:r>
      <w:r w:rsidR="00843C43"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because</w:t>
      </w:r>
      <w:r w:rsidR="00843C43"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in reality </w:t>
      </w:r>
      <w:r w:rsidR="00843C43" w:rsidRPr="003806DC">
        <w:rPr>
          <w:rFonts w:ascii="Times New Roman" w:eastAsia="Calibri" w:hAnsi="Times New Roman" w:cs="Times New Roman"/>
          <w:color w:val="000000"/>
          <w:sz w:val="24"/>
          <w:szCs w:val="24"/>
          <w:lang w:val="en-US"/>
        </w:rPr>
        <w:t xml:space="preserve">their </w:t>
      </w:r>
      <w:r>
        <w:rPr>
          <w:rFonts w:ascii="Times New Roman" w:eastAsia="Calibri" w:hAnsi="Times New Roman" w:cs="Times New Roman"/>
          <w:color w:val="000000"/>
          <w:sz w:val="24"/>
          <w:szCs w:val="24"/>
          <w:lang w:val="en-US"/>
        </w:rPr>
        <w:t xml:space="preserve">real </w:t>
      </w:r>
      <w:r w:rsidR="00843C43" w:rsidRPr="003806DC">
        <w:rPr>
          <w:rFonts w:ascii="Times New Roman" w:eastAsia="Calibri" w:hAnsi="Times New Roman" w:cs="Times New Roman"/>
          <w:color w:val="000000"/>
          <w:sz w:val="24"/>
          <w:szCs w:val="24"/>
          <w:lang w:val="en-US"/>
        </w:rPr>
        <w:t xml:space="preserve">emotions did not comply with these expectations.  This might be prevented </w:t>
      </w:r>
      <w:r w:rsidR="00F7560A">
        <w:rPr>
          <w:rFonts w:ascii="Times New Roman" w:eastAsia="Calibri" w:hAnsi="Times New Roman" w:cs="Times New Roman"/>
          <w:color w:val="000000"/>
          <w:sz w:val="24"/>
          <w:szCs w:val="24"/>
          <w:lang w:val="en-US"/>
        </w:rPr>
        <w:t xml:space="preserve">by beater </w:t>
      </w:r>
      <w:r w:rsidR="00F7560A" w:rsidRPr="003806DC">
        <w:rPr>
          <w:rFonts w:ascii="Times New Roman" w:eastAsia="Calibri" w:hAnsi="Times New Roman" w:cs="Times New Roman"/>
          <w:color w:val="000000"/>
          <w:sz w:val="24"/>
          <w:szCs w:val="24"/>
          <w:lang w:val="en-US"/>
        </w:rPr>
        <w:lastRenderedPageBreak/>
        <w:t xml:space="preserve">understanding </w:t>
      </w:r>
      <w:r w:rsidR="00F7560A">
        <w:rPr>
          <w:rFonts w:ascii="Times New Roman" w:eastAsia="Calibri" w:hAnsi="Times New Roman" w:cs="Times New Roman"/>
          <w:color w:val="000000"/>
          <w:sz w:val="24"/>
          <w:szCs w:val="24"/>
          <w:lang w:val="en-US"/>
        </w:rPr>
        <w:t xml:space="preserve">of </w:t>
      </w:r>
      <w:r w:rsidR="00F7560A" w:rsidRPr="003806DC">
        <w:rPr>
          <w:rFonts w:ascii="Times New Roman" w:eastAsia="Calibri" w:hAnsi="Times New Roman" w:cs="Times New Roman"/>
          <w:color w:val="000000"/>
          <w:sz w:val="24"/>
          <w:szCs w:val="24"/>
          <w:lang w:val="en-US"/>
        </w:rPr>
        <w:t xml:space="preserve">the multi-faceted nature of psychological reactions to </w:t>
      </w:r>
      <w:r w:rsidR="00A61616">
        <w:rPr>
          <w:rFonts w:ascii="Times New Roman" w:eastAsia="Calibri" w:hAnsi="Times New Roman" w:cs="Times New Roman"/>
          <w:color w:val="000000"/>
          <w:sz w:val="24"/>
          <w:szCs w:val="24"/>
          <w:lang w:val="en-US"/>
        </w:rPr>
        <w:t xml:space="preserve">this kind of </w:t>
      </w:r>
      <w:r w:rsidR="00A61616" w:rsidRPr="003806DC">
        <w:rPr>
          <w:rFonts w:ascii="Times New Roman" w:eastAsia="Calibri" w:hAnsi="Times New Roman" w:cs="Times New Roman"/>
          <w:color w:val="000000"/>
          <w:sz w:val="24"/>
          <w:szCs w:val="24"/>
          <w:lang w:val="en-US"/>
        </w:rPr>
        <w:t>journey</w:t>
      </w:r>
      <w:r w:rsidR="00F7560A">
        <w:rPr>
          <w:rFonts w:ascii="Times New Roman" w:eastAsia="Calibri" w:hAnsi="Times New Roman" w:cs="Times New Roman"/>
          <w:color w:val="000000"/>
          <w:sz w:val="24"/>
          <w:szCs w:val="24"/>
          <w:lang w:val="en-US"/>
        </w:rPr>
        <w:t>.</w:t>
      </w:r>
    </w:p>
    <w:p w14:paraId="166DA281" w14:textId="77777777" w:rsidR="00962A72" w:rsidRPr="00B60084" w:rsidRDefault="00996C21" w:rsidP="00B81951">
      <w:pPr>
        <w:spacing w:after="0" w:line="360" w:lineRule="auto"/>
        <w:ind w:firstLine="720"/>
        <w:rPr>
          <w:rFonts w:ascii="Times New Roman" w:eastAsia="Calibri" w:hAnsi="Times New Roman" w:cs="Times New Roman"/>
          <w:sz w:val="24"/>
          <w:szCs w:val="24"/>
          <w:lang w:val="en-US"/>
        </w:rPr>
      </w:pPr>
      <w:r>
        <w:rPr>
          <w:rFonts w:ascii="Times New Roman" w:eastAsia="Calibri" w:hAnsi="Times New Roman" w:cs="Times New Roman"/>
          <w:b/>
          <w:bCs/>
          <w:i/>
          <w:iCs/>
          <w:color w:val="000000"/>
          <w:sz w:val="24"/>
          <w:szCs w:val="24"/>
          <w:lang w:val="en-US"/>
        </w:rPr>
        <w:t>The</w:t>
      </w:r>
      <w:r w:rsidRPr="006D5724">
        <w:rPr>
          <w:rFonts w:ascii="Times New Roman" w:eastAsia="Calibri" w:hAnsi="Times New Roman" w:cs="Times New Roman"/>
          <w:b/>
          <w:bCs/>
          <w:i/>
          <w:iCs/>
          <w:color w:val="000000"/>
          <w:sz w:val="24"/>
          <w:szCs w:val="24"/>
          <w:lang w:val="en-US"/>
        </w:rPr>
        <w:t xml:space="preserve"> </w:t>
      </w:r>
      <w:r>
        <w:rPr>
          <w:rFonts w:ascii="Times New Roman" w:eastAsia="Calibri" w:hAnsi="Times New Roman" w:cs="Times New Roman"/>
          <w:b/>
          <w:bCs/>
          <w:i/>
          <w:iCs/>
          <w:color w:val="000000"/>
          <w:sz w:val="24"/>
          <w:szCs w:val="24"/>
          <w:lang w:val="en-US"/>
        </w:rPr>
        <w:t xml:space="preserve">third </w:t>
      </w:r>
      <w:r w:rsidRPr="006D5724">
        <w:rPr>
          <w:rFonts w:ascii="Times New Roman" w:eastAsia="Calibri" w:hAnsi="Times New Roman" w:cs="Times New Roman"/>
          <w:b/>
          <w:bCs/>
          <w:i/>
          <w:iCs/>
          <w:color w:val="000000"/>
          <w:sz w:val="24"/>
          <w:szCs w:val="24"/>
          <w:lang w:val="en-US"/>
        </w:rPr>
        <w:t>conclusion</w:t>
      </w:r>
      <w:r w:rsidRPr="003806DC">
        <w:rPr>
          <w:rFonts w:ascii="Times New Roman" w:eastAsia="Calibri" w:hAnsi="Times New Roman" w:cs="Times New Roman"/>
          <w:color w:val="000000"/>
          <w:sz w:val="24"/>
          <w:szCs w:val="24"/>
          <w:lang w:val="en-US"/>
        </w:rPr>
        <w:t xml:space="preserve"> </w:t>
      </w:r>
      <w:r>
        <w:rPr>
          <w:rFonts w:ascii="Times New Roman" w:eastAsia="Calibri" w:hAnsi="Times New Roman" w:cs="Times New Roman"/>
          <w:sz w:val="24"/>
          <w:szCs w:val="24"/>
          <w:lang w:val="en-US"/>
        </w:rPr>
        <w:t xml:space="preserve">is that </w:t>
      </w:r>
      <w:r w:rsidR="00814B5D" w:rsidRPr="003806DC">
        <w:rPr>
          <w:rFonts w:ascii="Times New Roman" w:eastAsia="Calibri" w:hAnsi="Times New Roman" w:cs="Times New Roman"/>
          <w:sz w:val="24"/>
          <w:szCs w:val="24"/>
          <w:lang w:val="en-US"/>
        </w:rPr>
        <w:t xml:space="preserve">learning about specific and realistic human experiences such as </w:t>
      </w:r>
      <w:r w:rsidR="00814B5D">
        <w:rPr>
          <w:rFonts w:ascii="Times New Roman" w:eastAsia="Calibri" w:hAnsi="Times New Roman" w:cs="Times New Roman"/>
          <w:sz w:val="24"/>
          <w:szCs w:val="24"/>
          <w:lang w:val="en-US"/>
        </w:rPr>
        <w:t xml:space="preserve">are depicted in </w:t>
      </w:r>
      <w:r w:rsidR="00814B5D" w:rsidRPr="003806DC">
        <w:rPr>
          <w:rFonts w:ascii="Times New Roman" w:eastAsia="Calibri" w:hAnsi="Times New Roman" w:cs="Times New Roman"/>
          <w:sz w:val="24"/>
          <w:szCs w:val="24"/>
          <w:lang w:val="en-US"/>
        </w:rPr>
        <w:t xml:space="preserve">the </w:t>
      </w:r>
      <w:r w:rsidR="00962A72">
        <w:rPr>
          <w:rFonts w:ascii="Times New Roman" w:eastAsia="Calibri" w:hAnsi="Times New Roman" w:cs="Times New Roman"/>
          <w:sz w:val="24"/>
          <w:szCs w:val="24"/>
          <w:lang w:val="en-US"/>
        </w:rPr>
        <w:t xml:space="preserve">moral </w:t>
      </w:r>
      <w:r w:rsidR="00814B5D" w:rsidRPr="003806DC">
        <w:rPr>
          <w:rFonts w:ascii="Times New Roman" w:eastAsia="Calibri" w:hAnsi="Times New Roman" w:cs="Times New Roman"/>
          <w:sz w:val="24"/>
          <w:szCs w:val="24"/>
          <w:lang w:val="en-US"/>
        </w:rPr>
        <w:t xml:space="preserve">dilemmas of the Holocaust help </w:t>
      </w:r>
      <w:r w:rsidR="008A0CF3">
        <w:rPr>
          <w:rFonts w:ascii="Times New Roman" w:eastAsia="Calibri" w:hAnsi="Times New Roman" w:cs="Times New Roman"/>
          <w:sz w:val="24"/>
          <w:szCs w:val="24"/>
          <w:lang w:val="en-US"/>
        </w:rPr>
        <w:t>participants to</w:t>
      </w:r>
      <w:r w:rsidR="00814B5D" w:rsidRPr="003806DC">
        <w:rPr>
          <w:rFonts w:ascii="Times New Roman" w:eastAsia="Calibri" w:hAnsi="Times New Roman" w:cs="Times New Roman"/>
          <w:sz w:val="24"/>
          <w:szCs w:val="24"/>
          <w:lang w:val="en-US"/>
        </w:rPr>
        <w:t xml:space="preserve"> develop</w:t>
      </w:r>
      <w:r w:rsidR="00814B5D">
        <w:rPr>
          <w:rFonts w:ascii="Times New Roman" w:eastAsia="Calibri" w:hAnsi="Times New Roman" w:cs="Times New Roman"/>
          <w:sz w:val="24"/>
          <w:szCs w:val="24"/>
          <w:lang w:val="en-US"/>
        </w:rPr>
        <w:t xml:space="preserve"> a</w:t>
      </w:r>
      <w:r w:rsidR="00814B5D" w:rsidRPr="003806DC">
        <w:rPr>
          <w:rFonts w:ascii="Times New Roman" w:eastAsia="Calibri" w:hAnsi="Times New Roman" w:cs="Times New Roman"/>
          <w:sz w:val="24"/>
          <w:szCs w:val="24"/>
          <w:lang w:val="en-US"/>
        </w:rPr>
        <w:t xml:space="preserve"> wider </w:t>
      </w:r>
      <w:r w:rsidR="00B60084">
        <w:rPr>
          <w:rFonts w:ascii="Times New Roman" w:eastAsia="Calibri" w:hAnsi="Times New Roman" w:cs="Times New Roman"/>
          <w:sz w:val="24"/>
          <w:szCs w:val="24"/>
          <w:lang w:val="en-US"/>
        </w:rPr>
        <w:t xml:space="preserve">moral </w:t>
      </w:r>
      <w:r w:rsidR="00814B5D" w:rsidRPr="003806DC">
        <w:rPr>
          <w:rFonts w:ascii="Times New Roman" w:eastAsia="Calibri" w:hAnsi="Times New Roman" w:cs="Times New Roman"/>
          <w:sz w:val="24"/>
          <w:szCs w:val="24"/>
          <w:lang w:val="en-US"/>
        </w:rPr>
        <w:t>perspective and understand</w:t>
      </w:r>
      <w:r w:rsidR="00962A72">
        <w:rPr>
          <w:rFonts w:ascii="Times New Roman" w:eastAsia="Calibri" w:hAnsi="Times New Roman" w:cs="Times New Roman"/>
          <w:sz w:val="24"/>
          <w:szCs w:val="24"/>
          <w:lang w:val="en-US"/>
        </w:rPr>
        <w:t>ing of human behavior</w:t>
      </w:r>
      <w:r w:rsidR="00B60084">
        <w:rPr>
          <w:rFonts w:ascii="Times New Roman" w:eastAsia="Calibri" w:hAnsi="Times New Roman" w:cs="Times New Roman"/>
          <w:sz w:val="24"/>
          <w:szCs w:val="24"/>
          <w:lang w:val="en-US"/>
        </w:rPr>
        <w:t>. It encouraged</w:t>
      </w:r>
      <w:r w:rsidR="00962A72">
        <w:rPr>
          <w:rFonts w:ascii="Times New Roman" w:eastAsia="Calibri" w:hAnsi="Times New Roman" w:cs="Times New Roman"/>
          <w:color w:val="000000"/>
          <w:sz w:val="24"/>
          <w:szCs w:val="24"/>
          <w:lang w:val="en-US"/>
        </w:rPr>
        <w:t xml:space="preserve"> the development </w:t>
      </w:r>
      <w:r w:rsidR="00B60084">
        <w:rPr>
          <w:rFonts w:ascii="Times New Roman" w:eastAsia="Calibri" w:hAnsi="Times New Roman" w:cs="Times New Roman"/>
          <w:color w:val="000000"/>
          <w:sz w:val="24"/>
          <w:szCs w:val="24"/>
          <w:lang w:val="en-US"/>
        </w:rPr>
        <w:t xml:space="preserve">of </w:t>
      </w:r>
      <w:r w:rsidR="00962A72" w:rsidRPr="003806DC">
        <w:rPr>
          <w:rFonts w:ascii="Times New Roman" w:eastAsia="Calibri" w:hAnsi="Times New Roman" w:cs="Times New Roman"/>
          <w:color w:val="000000"/>
          <w:sz w:val="24"/>
          <w:szCs w:val="24"/>
          <w:lang w:val="en-US"/>
        </w:rPr>
        <w:t>universal moral thinking</w:t>
      </w:r>
      <w:r w:rsidR="00962A72">
        <w:rPr>
          <w:rFonts w:ascii="Times New Roman" w:eastAsia="Calibri" w:hAnsi="Times New Roman" w:cs="Times New Roman"/>
          <w:color w:val="000000"/>
          <w:sz w:val="24"/>
          <w:szCs w:val="24"/>
          <w:lang w:val="en-US"/>
        </w:rPr>
        <w:t xml:space="preserve"> and </w:t>
      </w:r>
      <w:r w:rsidR="00962A72" w:rsidRPr="003806DC">
        <w:rPr>
          <w:rFonts w:ascii="Times New Roman" w:eastAsia="Calibri" w:hAnsi="Times New Roman" w:cs="Times New Roman"/>
          <w:color w:val="000000"/>
          <w:sz w:val="24"/>
          <w:szCs w:val="24"/>
          <w:lang w:val="en-US"/>
        </w:rPr>
        <w:t xml:space="preserve">deepening </w:t>
      </w:r>
      <w:r w:rsidR="00B60084" w:rsidRPr="003806DC">
        <w:rPr>
          <w:rFonts w:ascii="Times New Roman" w:eastAsia="Calibri" w:hAnsi="Times New Roman" w:cs="Times New Roman"/>
          <w:color w:val="000000"/>
          <w:sz w:val="24"/>
          <w:szCs w:val="24"/>
          <w:lang w:val="en-US"/>
        </w:rPr>
        <w:t>self</w:t>
      </w:r>
      <w:r w:rsidR="00B60084">
        <w:rPr>
          <w:rFonts w:ascii="Times New Roman" w:eastAsia="Calibri" w:hAnsi="Times New Roman" w:cs="Times New Roman"/>
          <w:color w:val="000000"/>
          <w:sz w:val="24"/>
          <w:szCs w:val="24"/>
          <w:lang w:val="en-US"/>
        </w:rPr>
        <w:t>-understanding and awareness</w:t>
      </w:r>
      <w:r w:rsidR="003908EB">
        <w:rPr>
          <w:rFonts w:ascii="Times New Roman" w:eastAsia="Calibri" w:hAnsi="Times New Roman" w:cs="Times New Roman"/>
          <w:color w:val="000000"/>
          <w:sz w:val="24"/>
          <w:szCs w:val="24"/>
          <w:lang w:val="en-US"/>
        </w:rPr>
        <w:t xml:space="preserve"> </w:t>
      </w:r>
      <w:r w:rsidR="003908EB" w:rsidRPr="003908EB">
        <w:rPr>
          <w:rFonts w:ascii="Times New Roman" w:eastAsia="Calibri" w:hAnsi="Times New Roman" w:cs="Times New Roman"/>
          <w:color w:val="000000"/>
          <w:sz w:val="24"/>
          <w:szCs w:val="24"/>
        </w:rPr>
        <w:t>of moral issues</w:t>
      </w:r>
      <w:r w:rsidR="00B60084">
        <w:rPr>
          <w:rFonts w:ascii="Times New Roman" w:eastAsia="Calibri" w:hAnsi="Times New Roman" w:cs="Times New Roman"/>
          <w:color w:val="000000"/>
          <w:sz w:val="24"/>
          <w:szCs w:val="24"/>
          <w:lang w:val="en-US"/>
        </w:rPr>
        <w:t>.</w:t>
      </w:r>
      <w:r w:rsidR="00B60084">
        <w:rPr>
          <w:rFonts w:ascii="Times New Roman" w:eastAsia="Calibri" w:hAnsi="Times New Roman" w:cs="Times New Roman"/>
          <w:sz w:val="24"/>
          <w:szCs w:val="24"/>
          <w:lang w:val="en-US"/>
        </w:rPr>
        <w:t xml:space="preserve"> </w:t>
      </w:r>
      <w:r w:rsidR="00962A72">
        <w:rPr>
          <w:rFonts w:ascii="Times New Roman" w:eastAsia="Calibri" w:hAnsi="Times New Roman" w:cs="Times New Roman"/>
          <w:color w:val="000000"/>
          <w:sz w:val="24"/>
          <w:szCs w:val="24"/>
          <w:lang w:val="en-US"/>
        </w:rPr>
        <w:t>T</w:t>
      </w:r>
      <w:r w:rsidR="00962A72" w:rsidRPr="003806DC">
        <w:rPr>
          <w:rFonts w:ascii="Times New Roman" w:eastAsia="Calibri" w:hAnsi="Times New Roman" w:cs="Times New Roman"/>
          <w:color w:val="000000"/>
          <w:sz w:val="24"/>
          <w:szCs w:val="24"/>
          <w:lang w:val="en-US"/>
        </w:rPr>
        <w:t xml:space="preserve">hat will have potentially effect on their moral judgment and actions in present as well in the future. </w:t>
      </w:r>
    </w:p>
    <w:p w14:paraId="06FFEF61" w14:textId="77777777" w:rsidR="00E43DBB" w:rsidRDefault="00137A52" w:rsidP="00AB27EA">
      <w:pPr>
        <w:shd w:val="clear" w:color="auto" w:fill="FFFFFF"/>
        <w:spacing w:after="0" w:line="360" w:lineRule="auto"/>
        <w:ind w:firstLine="720"/>
        <w:textAlignment w:val="baseline"/>
        <w:rPr>
          <w:rFonts w:ascii="Times New Roman" w:eastAsia="Calibri" w:hAnsi="Times New Roman" w:cs="Times New Roman"/>
          <w:sz w:val="24"/>
          <w:szCs w:val="24"/>
          <w:lang w:val="en-US"/>
        </w:rPr>
      </w:pPr>
      <w:r>
        <w:rPr>
          <w:rFonts w:ascii="Times New Roman" w:eastAsia="Calibri" w:hAnsi="Times New Roman" w:cs="Times New Roman"/>
          <w:b/>
          <w:bCs/>
          <w:i/>
          <w:iCs/>
          <w:color w:val="000000"/>
          <w:sz w:val="24"/>
          <w:szCs w:val="24"/>
          <w:lang w:val="en-US"/>
        </w:rPr>
        <w:t>The</w:t>
      </w:r>
      <w:r w:rsidRPr="006D5724">
        <w:rPr>
          <w:rFonts w:ascii="Times New Roman" w:eastAsia="Calibri" w:hAnsi="Times New Roman" w:cs="Times New Roman"/>
          <w:b/>
          <w:bCs/>
          <w:i/>
          <w:iCs/>
          <w:color w:val="000000"/>
          <w:sz w:val="24"/>
          <w:szCs w:val="24"/>
          <w:lang w:val="en-US"/>
        </w:rPr>
        <w:t xml:space="preserve"> </w:t>
      </w:r>
      <w:r>
        <w:rPr>
          <w:rFonts w:ascii="Times New Roman" w:eastAsia="Calibri" w:hAnsi="Times New Roman" w:cs="Times New Roman"/>
          <w:b/>
          <w:bCs/>
          <w:i/>
          <w:iCs/>
          <w:color w:val="000000"/>
          <w:sz w:val="24"/>
          <w:szCs w:val="24"/>
          <w:lang w:val="en-US"/>
        </w:rPr>
        <w:t xml:space="preserve">fourth </w:t>
      </w:r>
      <w:r w:rsidRPr="006D5724">
        <w:rPr>
          <w:rFonts w:ascii="Times New Roman" w:eastAsia="Calibri" w:hAnsi="Times New Roman" w:cs="Times New Roman"/>
          <w:b/>
          <w:bCs/>
          <w:i/>
          <w:iCs/>
          <w:color w:val="000000"/>
          <w:sz w:val="24"/>
          <w:szCs w:val="24"/>
          <w:lang w:val="en-US"/>
        </w:rPr>
        <w:t>conclusion</w:t>
      </w:r>
      <w:r w:rsidRPr="003806DC">
        <w:rPr>
          <w:rFonts w:ascii="Times New Roman" w:eastAsia="Calibri" w:hAnsi="Times New Roman" w:cs="Times New Roman"/>
          <w:color w:val="000000"/>
          <w:sz w:val="24"/>
          <w:szCs w:val="24"/>
          <w:lang w:val="en-US"/>
        </w:rPr>
        <w:t xml:space="preserve"> </w:t>
      </w:r>
      <w:r w:rsidR="00BB24DA" w:rsidRPr="003806DC">
        <w:rPr>
          <w:rFonts w:ascii="Times New Roman" w:eastAsia="Calibri" w:hAnsi="Times New Roman" w:cs="Times New Roman"/>
          <w:sz w:val="24"/>
          <w:szCs w:val="24"/>
          <w:lang w:val="en-US"/>
        </w:rPr>
        <w:t xml:space="preserve">is </w:t>
      </w:r>
      <w:r w:rsidR="00BB24DA" w:rsidRPr="003806DC">
        <w:rPr>
          <w:rFonts w:ascii="Times New Roman" w:eastAsia="Calibri" w:hAnsi="Times New Roman" w:cs="Times New Roman"/>
          <w:color w:val="000000"/>
          <w:sz w:val="24"/>
          <w:szCs w:val="24"/>
          <w:lang w:val="en-US"/>
        </w:rPr>
        <w:t xml:space="preserve">that </w:t>
      </w:r>
      <w:r w:rsidR="00951161">
        <w:rPr>
          <w:rFonts w:ascii="Times New Roman" w:eastAsia="Calibri" w:hAnsi="Times New Roman" w:cs="Times New Roman"/>
          <w:color w:val="000000"/>
          <w:sz w:val="24"/>
          <w:szCs w:val="24"/>
          <w:lang w:val="en-US"/>
        </w:rPr>
        <w:t xml:space="preserve">not only </w:t>
      </w:r>
      <w:r w:rsidR="00F26EBD">
        <w:rPr>
          <w:rFonts w:ascii="Times New Roman" w:eastAsia="Calibri" w:hAnsi="Times New Roman" w:cs="Times New Roman"/>
          <w:color w:val="000000"/>
          <w:sz w:val="24"/>
          <w:szCs w:val="24"/>
          <w:lang w:val="en-US"/>
        </w:rPr>
        <w:t xml:space="preserve">the </w:t>
      </w:r>
      <w:r w:rsidR="00253EE1">
        <w:rPr>
          <w:rFonts w:ascii="Times New Roman" w:eastAsia="Calibri" w:hAnsi="Times New Roman" w:cs="Times New Roman"/>
          <w:color w:val="000000"/>
          <w:sz w:val="24"/>
          <w:szCs w:val="24"/>
          <w:lang w:val="en-US"/>
        </w:rPr>
        <w:t>participant's</w:t>
      </w:r>
      <w:r w:rsidR="00F26EBD">
        <w:rPr>
          <w:rFonts w:ascii="Times New Roman" w:eastAsia="Calibri" w:hAnsi="Times New Roman" w:cs="Times New Roman"/>
          <w:color w:val="000000"/>
          <w:sz w:val="24"/>
          <w:szCs w:val="24"/>
          <w:lang w:val="en-US"/>
        </w:rPr>
        <w:t xml:space="preserve"> </w:t>
      </w:r>
      <w:r w:rsidR="00951161">
        <w:rPr>
          <w:rFonts w:ascii="Times New Roman" w:eastAsia="Calibri" w:hAnsi="Times New Roman" w:cs="Times New Roman"/>
          <w:color w:val="000000"/>
          <w:sz w:val="24"/>
          <w:szCs w:val="24"/>
          <w:lang w:val="en-US"/>
        </w:rPr>
        <w:t xml:space="preserve">knowledge but also </w:t>
      </w:r>
      <w:r w:rsidR="00F26EBD">
        <w:rPr>
          <w:rFonts w:ascii="Times New Roman" w:eastAsia="Calibri" w:hAnsi="Times New Roman" w:cs="Times New Roman"/>
          <w:color w:val="000000"/>
          <w:sz w:val="24"/>
          <w:szCs w:val="24"/>
          <w:lang w:val="en-US"/>
        </w:rPr>
        <w:t>their</w:t>
      </w:r>
      <w:r w:rsidR="00F26EBD" w:rsidRPr="003806DC">
        <w:rPr>
          <w:rFonts w:ascii="Times New Roman" w:eastAsia="Calibri" w:hAnsi="Times New Roman" w:cs="Times New Roman"/>
          <w:color w:val="000000"/>
          <w:sz w:val="24"/>
          <w:szCs w:val="24"/>
          <w:lang w:val="en-US"/>
        </w:rPr>
        <w:t xml:space="preserve"> </w:t>
      </w:r>
      <w:r w:rsidR="00BB24DA" w:rsidRPr="003806DC">
        <w:rPr>
          <w:rFonts w:ascii="Times New Roman" w:eastAsia="Calibri" w:hAnsi="Times New Roman" w:cs="Times New Roman"/>
          <w:color w:val="000000"/>
          <w:sz w:val="24"/>
          <w:szCs w:val="24"/>
          <w:lang w:val="en-US"/>
        </w:rPr>
        <w:t xml:space="preserve">emotional involvement with </w:t>
      </w:r>
      <w:r w:rsidR="00BB24DA">
        <w:rPr>
          <w:rFonts w:ascii="Times New Roman" w:eastAsia="Calibri" w:hAnsi="Times New Roman" w:cs="Times New Roman"/>
          <w:color w:val="000000"/>
          <w:sz w:val="24"/>
          <w:szCs w:val="24"/>
          <w:lang w:val="en-US"/>
        </w:rPr>
        <w:t xml:space="preserve">regard to </w:t>
      </w:r>
      <w:r w:rsidR="00BB24DA" w:rsidRPr="003806DC">
        <w:rPr>
          <w:rFonts w:ascii="Times New Roman" w:eastAsia="Calibri" w:hAnsi="Times New Roman" w:cs="Times New Roman"/>
          <w:color w:val="000000"/>
          <w:sz w:val="24"/>
          <w:szCs w:val="24"/>
          <w:lang w:val="en-US"/>
        </w:rPr>
        <w:t xml:space="preserve">the issue of </w:t>
      </w:r>
      <w:r w:rsidR="002021B1" w:rsidRPr="003806DC">
        <w:rPr>
          <w:rFonts w:ascii="Times New Roman" w:eastAsia="Calibri" w:hAnsi="Times New Roman" w:cs="Times New Roman"/>
          <w:color w:val="000000"/>
          <w:sz w:val="24"/>
          <w:szCs w:val="24"/>
          <w:lang w:val="en-US"/>
        </w:rPr>
        <w:t>Holocaust</w:t>
      </w:r>
      <w:r w:rsidR="00BB24DA" w:rsidRPr="003806DC">
        <w:rPr>
          <w:rFonts w:ascii="Times New Roman" w:eastAsia="Calibri" w:hAnsi="Times New Roman" w:cs="Times New Roman"/>
          <w:color w:val="000000"/>
          <w:sz w:val="24"/>
          <w:szCs w:val="24"/>
          <w:lang w:val="en-US"/>
        </w:rPr>
        <w:t xml:space="preserve"> was strengthen</w:t>
      </w:r>
      <w:r w:rsidR="00BB24DA">
        <w:rPr>
          <w:rFonts w:ascii="Times New Roman" w:eastAsia="Calibri" w:hAnsi="Times New Roman" w:cs="Times New Roman"/>
          <w:color w:val="000000"/>
          <w:sz w:val="24"/>
          <w:szCs w:val="24"/>
          <w:lang w:val="en-US"/>
        </w:rPr>
        <w:t>ed</w:t>
      </w:r>
      <w:r w:rsidR="00BB24DA" w:rsidRPr="003806DC">
        <w:rPr>
          <w:rFonts w:ascii="Times New Roman" w:eastAsia="Calibri" w:hAnsi="Times New Roman" w:cs="Times New Roman"/>
          <w:color w:val="000000"/>
          <w:sz w:val="24"/>
          <w:szCs w:val="24"/>
          <w:lang w:val="en-US"/>
        </w:rPr>
        <w:t xml:space="preserve"> by their exposure to Holocaust moral dilemmas. </w:t>
      </w:r>
      <w:r w:rsidR="00B97B27">
        <w:rPr>
          <w:rFonts w:ascii="Times New Roman" w:eastAsia="Calibri" w:hAnsi="Times New Roman" w:cs="Times New Roman"/>
          <w:sz w:val="24"/>
          <w:szCs w:val="24"/>
          <w:lang w:val="en-US"/>
        </w:rPr>
        <w:t xml:space="preserve">Therefore </w:t>
      </w:r>
      <w:r w:rsidR="009F2A21" w:rsidRPr="009F2A21">
        <w:rPr>
          <w:rFonts w:ascii="Times New Roman" w:eastAsia="Calibri" w:hAnsi="Times New Roman" w:cs="Times New Roman"/>
          <w:sz w:val="24"/>
          <w:szCs w:val="24"/>
          <w:lang w:val="en-US"/>
        </w:rPr>
        <w:t>“</w:t>
      </w:r>
      <w:r w:rsidR="009F2A21">
        <w:rPr>
          <w:rFonts w:ascii="Times New Roman" w:eastAsia="Calibri" w:hAnsi="Times New Roman" w:cs="Times New Roman"/>
          <w:sz w:val="24"/>
          <w:szCs w:val="24"/>
          <w:lang w:val="en-US"/>
        </w:rPr>
        <w:t>Holocaust</w:t>
      </w:r>
      <w:r w:rsidR="009F2A21" w:rsidRPr="003806DC">
        <w:rPr>
          <w:rFonts w:ascii="Times New Roman" w:eastAsia="Calibri" w:hAnsi="Times New Roman" w:cs="Times New Roman"/>
          <w:sz w:val="24"/>
          <w:szCs w:val="24"/>
          <w:lang w:val="en-US"/>
        </w:rPr>
        <w:t xml:space="preserve"> moral dilemmas</w:t>
      </w:r>
      <w:r w:rsidR="009F2A21">
        <w:rPr>
          <w:rFonts w:ascii="Times New Roman" w:eastAsia="Calibri" w:hAnsi="Times New Roman" w:cs="Times New Roman"/>
          <w:sz w:val="24"/>
          <w:szCs w:val="24"/>
          <w:lang w:val="en-US"/>
        </w:rPr>
        <w:t>”</w:t>
      </w:r>
      <w:r w:rsidR="009F2A21" w:rsidRPr="003806DC">
        <w:rPr>
          <w:rFonts w:ascii="Times New Roman" w:eastAsia="Calibri" w:hAnsi="Times New Roman" w:cs="Times New Roman"/>
          <w:sz w:val="24"/>
          <w:szCs w:val="24"/>
          <w:lang w:val="en-US"/>
        </w:rPr>
        <w:t xml:space="preserve"> </w:t>
      </w:r>
      <w:r w:rsidR="009F2A21">
        <w:rPr>
          <w:rFonts w:ascii="Times New Roman" w:eastAsia="Calibri" w:hAnsi="Times New Roman" w:cs="Times New Roman"/>
          <w:sz w:val="24"/>
          <w:szCs w:val="24"/>
          <w:lang w:val="en-US"/>
        </w:rPr>
        <w:t>is</w:t>
      </w:r>
      <w:r w:rsidR="009F2A21" w:rsidRPr="003806DC">
        <w:rPr>
          <w:rFonts w:ascii="Times New Roman" w:eastAsia="Calibri" w:hAnsi="Times New Roman" w:cs="Times New Roman"/>
          <w:sz w:val="24"/>
          <w:szCs w:val="24"/>
          <w:lang w:val="en-US"/>
        </w:rPr>
        <w:t xml:space="preserve"> an important subject </w:t>
      </w:r>
      <w:r w:rsidR="009F2A21">
        <w:rPr>
          <w:rFonts w:ascii="Times New Roman" w:eastAsia="Calibri" w:hAnsi="Times New Roman" w:cs="Times New Roman"/>
          <w:sz w:val="24"/>
          <w:szCs w:val="24"/>
          <w:lang w:val="en-US"/>
        </w:rPr>
        <w:t xml:space="preserve">that </w:t>
      </w:r>
      <w:r w:rsidR="009F2A21" w:rsidRPr="003806DC">
        <w:rPr>
          <w:rFonts w:ascii="Times New Roman" w:eastAsia="Calibri" w:hAnsi="Times New Roman" w:cs="Times New Roman"/>
          <w:sz w:val="24"/>
          <w:szCs w:val="24"/>
          <w:lang w:val="en-US"/>
        </w:rPr>
        <w:t>should be included in future Holocaust Learning Program curricula</w:t>
      </w:r>
    </w:p>
    <w:p w14:paraId="0F72268A"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293D3562"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2C35B264"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23096C3D"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3B8A25B2"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3DD4E6B8"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2BA3FE81"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4D6776A6"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153FABB4" w14:textId="77777777" w:rsidR="006B3D42" w:rsidRDefault="006B3D42"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1D37C6E8"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7FD671D1"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60D96053"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0E5144AB"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5EC418E7"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23FC4C62"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210B05C0"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3EE8486E"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65AFB909" w14:textId="77777777" w:rsidR="006439FB" w:rsidRDefault="006439FB" w:rsidP="00061729">
      <w:pPr>
        <w:shd w:val="clear" w:color="auto" w:fill="FFFFFF"/>
        <w:spacing w:after="0" w:line="360" w:lineRule="auto"/>
        <w:jc w:val="center"/>
        <w:textAlignment w:val="baseline"/>
        <w:rPr>
          <w:rFonts w:ascii="Times New Roman" w:eastAsia="Calibri" w:hAnsi="Times New Roman"/>
          <w:b/>
          <w:bCs/>
          <w:color w:val="000000" w:themeColor="text1"/>
          <w:sz w:val="28"/>
          <w:szCs w:val="28"/>
        </w:rPr>
      </w:pPr>
    </w:p>
    <w:p w14:paraId="0454B5F7" w14:textId="2B23AFF1" w:rsidR="00D12DD2" w:rsidRPr="00864BC8" w:rsidRDefault="00D12DD2" w:rsidP="00061729">
      <w:pPr>
        <w:shd w:val="clear" w:color="auto" w:fill="FFFFFF"/>
        <w:spacing w:after="0" w:line="360" w:lineRule="auto"/>
        <w:jc w:val="center"/>
        <w:textAlignment w:val="baseline"/>
        <w:rPr>
          <w:rFonts w:ascii="Times New Roman" w:eastAsia="Calibri" w:hAnsi="Times New Roman" w:cs="Times New Roman"/>
          <w:b/>
          <w:bCs/>
          <w:sz w:val="28"/>
          <w:szCs w:val="28"/>
          <w:lang w:val="en-US"/>
        </w:rPr>
      </w:pPr>
      <w:r w:rsidRPr="00864BC8">
        <w:rPr>
          <w:rFonts w:ascii="Times New Roman" w:eastAsia="Calibri" w:hAnsi="Times New Roman"/>
          <w:b/>
          <w:bCs/>
          <w:color w:val="000000" w:themeColor="text1"/>
          <w:sz w:val="28"/>
          <w:szCs w:val="28"/>
        </w:rPr>
        <w:lastRenderedPageBreak/>
        <w:t xml:space="preserve">Chapter 4 </w:t>
      </w:r>
      <w:r w:rsidR="0047231A" w:rsidRPr="00864BC8">
        <w:rPr>
          <w:rFonts w:ascii="Times New Roman" w:eastAsia="Calibri" w:hAnsi="Times New Roman"/>
          <w:b/>
          <w:bCs/>
          <w:color w:val="000000" w:themeColor="text1"/>
          <w:sz w:val="28"/>
          <w:szCs w:val="28"/>
        </w:rPr>
        <w:t xml:space="preserve">- </w:t>
      </w:r>
      <w:r w:rsidR="000C1EC5" w:rsidRPr="00864BC8">
        <w:rPr>
          <w:rFonts w:ascii="Times New Roman" w:eastAsia="Calibri" w:hAnsi="Times New Roman"/>
          <w:b/>
          <w:bCs/>
          <w:color w:val="000000" w:themeColor="text1"/>
          <w:sz w:val="28"/>
          <w:szCs w:val="28"/>
        </w:rPr>
        <w:t xml:space="preserve">General </w:t>
      </w:r>
      <w:r w:rsidRPr="00864BC8">
        <w:rPr>
          <w:rFonts w:ascii="Times New Roman" w:eastAsia="Calibri" w:hAnsi="Times New Roman"/>
          <w:b/>
          <w:bCs/>
          <w:color w:val="000000" w:themeColor="text1"/>
          <w:sz w:val="28"/>
          <w:szCs w:val="28"/>
        </w:rPr>
        <w:t xml:space="preserve">Discussion and </w:t>
      </w:r>
      <w:r w:rsidR="00E62B44" w:rsidRPr="00864BC8">
        <w:rPr>
          <w:rFonts w:ascii="Times New Roman" w:eastAsia="Calibri" w:hAnsi="Times New Roman"/>
          <w:b/>
          <w:bCs/>
          <w:color w:val="000000" w:themeColor="text1"/>
          <w:sz w:val="28"/>
          <w:szCs w:val="28"/>
        </w:rPr>
        <w:t>C</w:t>
      </w:r>
      <w:r w:rsidRPr="00864BC8">
        <w:rPr>
          <w:rFonts w:ascii="Times New Roman" w:eastAsia="Calibri" w:hAnsi="Times New Roman"/>
          <w:b/>
          <w:bCs/>
          <w:color w:val="000000" w:themeColor="text1"/>
          <w:sz w:val="28"/>
          <w:szCs w:val="28"/>
        </w:rPr>
        <w:t>onclusions</w:t>
      </w:r>
      <w:bookmarkEnd w:id="110"/>
    </w:p>
    <w:p w14:paraId="254AC8EF" w14:textId="77777777" w:rsidR="00E11F32" w:rsidRPr="004C2291" w:rsidRDefault="00E11F32" w:rsidP="004C2291"/>
    <w:p w14:paraId="40D57BE1" w14:textId="77777777" w:rsidR="00682D41" w:rsidRDefault="00D12DD2" w:rsidP="00682D41">
      <w:pPr>
        <w:spacing w:after="0" w:line="360" w:lineRule="auto"/>
        <w:ind w:firstLine="720"/>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 xml:space="preserve">This chapter presents further discussion </w:t>
      </w:r>
      <w:r w:rsidR="009C1D9C">
        <w:rPr>
          <w:rFonts w:ascii="Times New Roman" w:eastAsia="Calibri" w:hAnsi="Times New Roman" w:cs="Times New Roman"/>
          <w:sz w:val="24"/>
          <w:szCs w:val="24"/>
          <w:lang w:val="en-US"/>
        </w:rPr>
        <w:t>and</w:t>
      </w:r>
      <w:r w:rsidR="009C1D9C" w:rsidRPr="00033F4F">
        <w:rPr>
          <w:rFonts w:ascii="Times New Roman" w:eastAsia="Calibri" w:hAnsi="Times New Roman" w:cs="Times New Roman"/>
          <w:sz w:val="24"/>
          <w:szCs w:val="24"/>
          <w:lang w:val="en-US"/>
        </w:rPr>
        <w:t xml:space="preserve"> conclusions from the research </w:t>
      </w:r>
      <w:r w:rsidRPr="00033F4F">
        <w:rPr>
          <w:rFonts w:ascii="Times New Roman" w:eastAsia="Calibri" w:hAnsi="Times New Roman" w:cs="Times New Roman"/>
          <w:sz w:val="24"/>
          <w:szCs w:val="24"/>
          <w:lang w:val="en-US"/>
        </w:rPr>
        <w:t>relating to the studied issu</w:t>
      </w:r>
      <w:r w:rsidR="009C1D9C">
        <w:rPr>
          <w:rFonts w:ascii="Times New Roman" w:eastAsia="Calibri" w:hAnsi="Times New Roman" w:cs="Times New Roman"/>
          <w:sz w:val="24"/>
          <w:szCs w:val="24"/>
          <w:lang w:val="en-US"/>
        </w:rPr>
        <w:t>es of Holocaust moral dilemmas,</w:t>
      </w:r>
      <w:r w:rsidR="009C1D9C" w:rsidRPr="00033F4F">
        <w:rPr>
          <w:rFonts w:ascii="Times New Roman" w:eastAsia="Calibri" w:hAnsi="Times New Roman" w:cs="Times New Roman"/>
          <w:sz w:val="24"/>
          <w:szCs w:val="24"/>
          <w:lang w:val="en-US"/>
        </w:rPr>
        <w:t xml:space="preserve"> </w:t>
      </w:r>
      <w:r w:rsidR="00F2491A">
        <w:rPr>
          <w:rFonts w:ascii="Times New Roman" w:eastAsia="Calibri" w:hAnsi="Times New Roman" w:cs="Times New Roman"/>
          <w:sz w:val="24"/>
          <w:szCs w:val="24"/>
          <w:lang w:val="en-US"/>
        </w:rPr>
        <w:t xml:space="preserve">the </w:t>
      </w:r>
      <w:r w:rsidR="009C1D9C" w:rsidRPr="00033F4F">
        <w:rPr>
          <w:rFonts w:ascii="Times New Roman" w:eastAsia="Calibri" w:hAnsi="Times New Roman" w:cs="Times New Roman"/>
          <w:sz w:val="24"/>
          <w:szCs w:val="24"/>
          <w:lang w:val="en-US"/>
        </w:rPr>
        <w:t xml:space="preserve">Holocaust Learning Program </w:t>
      </w:r>
      <w:r w:rsidR="009C1D9C">
        <w:rPr>
          <w:rFonts w:ascii="Times New Roman" w:eastAsia="Calibri" w:hAnsi="Times New Roman" w:cs="Times New Roman"/>
          <w:sz w:val="24"/>
          <w:szCs w:val="24"/>
          <w:lang w:val="en-US"/>
        </w:rPr>
        <w:t>and lessons learned</w:t>
      </w:r>
      <w:r w:rsidR="00F2491A">
        <w:rPr>
          <w:rFonts w:ascii="Times New Roman" w:eastAsia="Calibri" w:hAnsi="Times New Roman" w:cs="Times New Roman"/>
          <w:sz w:val="24"/>
          <w:szCs w:val="24"/>
          <w:lang w:val="en-US"/>
        </w:rPr>
        <w:t xml:space="preserve"> from these studies</w:t>
      </w:r>
      <w:r w:rsidR="009C1D9C">
        <w:rPr>
          <w:rFonts w:ascii="Times New Roman" w:eastAsia="Calibri" w:hAnsi="Times New Roman" w:cs="Times New Roman"/>
          <w:sz w:val="24"/>
          <w:szCs w:val="24"/>
          <w:lang w:val="en-US"/>
        </w:rPr>
        <w:t>. It presents the contributions and the limitations of the research and</w:t>
      </w:r>
      <w:r w:rsidRPr="00033F4F">
        <w:rPr>
          <w:rFonts w:ascii="Times New Roman" w:eastAsia="Calibri" w:hAnsi="Times New Roman" w:cs="Times New Roman"/>
          <w:sz w:val="24"/>
          <w:szCs w:val="24"/>
          <w:lang w:val="en-US"/>
        </w:rPr>
        <w:t xml:space="preserve"> </w:t>
      </w:r>
      <w:r w:rsidR="00F2491A" w:rsidRPr="00033F4F">
        <w:rPr>
          <w:rFonts w:ascii="Times New Roman" w:eastAsia="Calibri" w:hAnsi="Times New Roman" w:cs="Times New Roman"/>
          <w:sz w:val="24"/>
          <w:szCs w:val="24"/>
          <w:lang w:val="en-US"/>
        </w:rPr>
        <w:t>indicat</w:t>
      </w:r>
      <w:r w:rsidR="00F2491A">
        <w:rPr>
          <w:rFonts w:ascii="Times New Roman" w:eastAsia="Calibri" w:hAnsi="Times New Roman" w:cs="Times New Roman"/>
          <w:sz w:val="24"/>
          <w:szCs w:val="24"/>
          <w:lang w:val="en-US"/>
        </w:rPr>
        <w:t>es</w:t>
      </w:r>
      <w:r w:rsidR="00F2491A"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lang w:val="en-US"/>
        </w:rPr>
        <w:t>possible new directions for</w:t>
      </w:r>
      <w:r w:rsidR="009C1D9C">
        <w:rPr>
          <w:rFonts w:ascii="Times New Roman" w:eastAsia="Calibri" w:hAnsi="Times New Roman" w:cs="Times New Roman"/>
          <w:sz w:val="24"/>
          <w:szCs w:val="24"/>
          <w:lang w:val="en-US"/>
        </w:rPr>
        <w:t xml:space="preserve"> further </w:t>
      </w:r>
      <w:r w:rsidRPr="00033F4F">
        <w:rPr>
          <w:rFonts w:ascii="Times New Roman" w:eastAsia="Calibri" w:hAnsi="Times New Roman" w:cs="Times New Roman"/>
          <w:sz w:val="24"/>
          <w:szCs w:val="24"/>
          <w:lang w:val="en-US"/>
        </w:rPr>
        <w:t xml:space="preserve">investigation. </w:t>
      </w:r>
      <w:r w:rsidR="009C1D9C" w:rsidRPr="00033F4F">
        <w:rPr>
          <w:rFonts w:ascii="Times New Roman" w:eastAsia="Calibri" w:hAnsi="Times New Roman" w:cs="Times New Roman"/>
          <w:sz w:val="24"/>
          <w:szCs w:val="24"/>
          <w:lang w:val="en-US"/>
        </w:rPr>
        <w:t>The chapter concludes by</w:t>
      </w:r>
      <w:r w:rsidR="009C1D9C">
        <w:rPr>
          <w:rFonts w:ascii="Times New Roman" w:eastAsia="Calibri" w:hAnsi="Times New Roman" w:cs="Times New Roman"/>
          <w:sz w:val="24"/>
          <w:szCs w:val="24"/>
          <w:lang w:val="en-US"/>
        </w:rPr>
        <w:t xml:space="preserve"> presenting </w:t>
      </w:r>
      <w:r w:rsidR="00F2491A">
        <w:rPr>
          <w:rFonts w:ascii="Times New Roman" w:eastAsia="Calibri" w:hAnsi="Times New Roman" w:cs="Times New Roman"/>
          <w:sz w:val="24"/>
          <w:szCs w:val="24"/>
          <w:lang w:val="en-US"/>
        </w:rPr>
        <w:t xml:space="preserve">possible </w:t>
      </w:r>
      <w:r w:rsidR="00682D41">
        <w:rPr>
          <w:rFonts w:ascii="Times New Roman" w:eastAsia="Calibri" w:hAnsi="Times New Roman"/>
          <w:sz w:val="24"/>
          <w:szCs w:val="24"/>
          <w:lang w:val="en-US"/>
        </w:rPr>
        <w:t>f</w:t>
      </w:r>
      <w:r w:rsidR="00682D41" w:rsidRPr="005A596F">
        <w:rPr>
          <w:rFonts w:ascii="Times New Roman" w:eastAsia="Calibri" w:hAnsi="Times New Roman"/>
          <w:sz w:val="24"/>
          <w:szCs w:val="24"/>
          <w:lang w:val="en-US"/>
        </w:rPr>
        <w:t>uture</w:t>
      </w:r>
      <w:r w:rsidR="00682D41" w:rsidRPr="001D4045">
        <w:rPr>
          <w:rFonts w:ascii="Times New Roman" w:eastAsia="Calibri" w:hAnsi="Times New Roman"/>
          <w:color w:val="000000" w:themeColor="text1"/>
          <w:sz w:val="24"/>
          <w:szCs w:val="24"/>
          <w:lang w:val="en-US"/>
        </w:rPr>
        <w:t xml:space="preserve"> directions </w:t>
      </w:r>
      <w:r w:rsidR="00682D41">
        <w:rPr>
          <w:rFonts w:ascii="Times New Roman" w:eastAsia="Calibri" w:hAnsi="Times New Roman"/>
          <w:color w:val="000000" w:themeColor="text1"/>
          <w:sz w:val="24"/>
          <w:szCs w:val="24"/>
          <w:lang w:val="en-US"/>
        </w:rPr>
        <w:t>of</w:t>
      </w:r>
      <w:r w:rsidR="00682D41" w:rsidRPr="001D4045">
        <w:rPr>
          <w:rFonts w:ascii="Times New Roman" w:eastAsia="Calibri" w:hAnsi="Times New Roman"/>
          <w:color w:val="000000" w:themeColor="text1"/>
          <w:sz w:val="24"/>
          <w:szCs w:val="24"/>
          <w:lang w:val="en-US"/>
        </w:rPr>
        <w:t xml:space="preserve"> </w:t>
      </w:r>
      <w:r w:rsidR="00682D41">
        <w:rPr>
          <w:rFonts w:ascii="Times New Roman" w:eastAsia="Calibri" w:hAnsi="Times New Roman"/>
          <w:color w:val="000000" w:themeColor="text1"/>
          <w:sz w:val="24"/>
          <w:szCs w:val="24"/>
          <w:lang w:val="en-US"/>
        </w:rPr>
        <w:t>Holocaust learning</w:t>
      </w:r>
      <w:r w:rsidR="00682D41">
        <w:rPr>
          <w:rFonts w:ascii="Times New Roman" w:eastAsia="Calibri" w:hAnsi="Times New Roman" w:cs="Times New Roman"/>
          <w:sz w:val="24"/>
          <w:szCs w:val="24"/>
          <w:lang w:val="en-US"/>
        </w:rPr>
        <w:t>.</w:t>
      </w:r>
    </w:p>
    <w:p w14:paraId="58FE4B95" w14:textId="77777777" w:rsidR="000A6C95" w:rsidRPr="000A6C95" w:rsidRDefault="000A6C95" w:rsidP="00A2005A">
      <w:pPr>
        <w:pStyle w:val="2"/>
        <w:spacing w:before="120" w:after="120"/>
        <w:rPr>
          <w:rFonts w:ascii="Times New Roman" w:eastAsia="Calibri" w:hAnsi="Times New Roman"/>
          <w:color w:val="000000" w:themeColor="text1"/>
          <w:sz w:val="24"/>
          <w:szCs w:val="24"/>
          <w:lang w:val="en-US"/>
        </w:rPr>
      </w:pPr>
      <w:bookmarkStart w:id="111" w:name="_Toc478145057"/>
      <w:r>
        <w:rPr>
          <w:rFonts w:ascii="Times New Roman" w:eastAsia="Calibri" w:hAnsi="Times New Roman"/>
          <w:color w:val="000000" w:themeColor="text1"/>
          <w:sz w:val="24"/>
          <w:szCs w:val="24"/>
          <w:lang w:val="en-US"/>
        </w:rPr>
        <w:t>4.</w:t>
      </w:r>
      <w:r w:rsidR="00A2005A">
        <w:rPr>
          <w:rFonts w:ascii="Times New Roman" w:eastAsia="Calibri" w:hAnsi="Times New Roman"/>
          <w:color w:val="000000" w:themeColor="text1"/>
          <w:sz w:val="24"/>
          <w:szCs w:val="24"/>
          <w:lang w:val="en-US"/>
        </w:rPr>
        <w:t>1</w:t>
      </w:r>
      <w:r>
        <w:rPr>
          <w:rFonts w:ascii="Times New Roman" w:eastAsia="Calibri" w:hAnsi="Times New Roman"/>
          <w:color w:val="000000" w:themeColor="text1"/>
          <w:sz w:val="24"/>
          <w:szCs w:val="24"/>
          <w:lang w:val="en-US"/>
        </w:rPr>
        <w:t xml:space="preserve"> </w:t>
      </w:r>
      <w:r w:rsidRPr="005A596F">
        <w:rPr>
          <w:rFonts w:ascii="Times New Roman" w:eastAsia="Calibri" w:hAnsi="Times New Roman"/>
          <w:color w:val="000000" w:themeColor="text1"/>
          <w:sz w:val="24"/>
          <w:szCs w:val="24"/>
          <w:lang w:val="en-US"/>
        </w:rPr>
        <w:t>Contributions of the present thesis</w:t>
      </w:r>
      <w:bookmarkEnd w:id="111"/>
      <w:r w:rsidRPr="005A596F">
        <w:rPr>
          <w:rFonts w:ascii="Times New Roman" w:eastAsia="Calibri" w:hAnsi="Times New Roman"/>
          <w:color w:val="000000" w:themeColor="text1"/>
          <w:sz w:val="24"/>
          <w:szCs w:val="24"/>
          <w:lang w:val="en-US"/>
        </w:rPr>
        <w:t xml:space="preserve"> </w:t>
      </w:r>
    </w:p>
    <w:p w14:paraId="2EA6706A" w14:textId="77777777" w:rsidR="00561462" w:rsidRDefault="00C545F6" w:rsidP="008C580E">
      <w:pPr>
        <w:spacing w:line="360" w:lineRule="auto"/>
        <w:ind w:firstLine="720"/>
        <w:rPr>
          <w:rFonts w:ascii="Times New Roman" w:hAnsi="Times New Roman"/>
        </w:rPr>
      </w:pPr>
      <w:r>
        <w:rPr>
          <w:rFonts w:ascii="Times New Roman" w:hAnsi="Times New Roman"/>
        </w:rPr>
        <w:t>T</w:t>
      </w:r>
      <w:r w:rsidR="000A11F8" w:rsidRPr="00AF33AD">
        <w:rPr>
          <w:rFonts w:ascii="Times New Roman" w:hAnsi="Times New Roman"/>
        </w:rPr>
        <w:t>he following paragraphs</w:t>
      </w:r>
      <w:r w:rsidR="000A11F8">
        <w:rPr>
          <w:rFonts w:ascii="Times New Roman" w:hAnsi="Times New Roman"/>
        </w:rPr>
        <w:t xml:space="preserve"> </w:t>
      </w:r>
      <w:r w:rsidR="000A11F8" w:rsidRPr="00AF33AD">
        <w:rPr>
          <w:rFonts w:ascii="Times New Roman" w:hAnsi="Times New Roman"/>
        </w:rPr>
        <w:t xml:space="preserve">summarize </w:t>
      </w:r>
      <w:r>
        <w:rPr>
          <w:rFonts w:ascii="Times New Roman" w:hAnsi="Times New Roman"/>
        </w:rPr>
        <w:t xml:space="preserve">and </w:t>
      </w:r>
      <w:r w:rsidR="000A11F8">
        <w:rPr>
          <w:rFonts w:ascii="Times New Roman" w:hAnsi="Times New Roman"/>
        </w:rPr>
        <w:t>review the</w:t>
      </w:r>
      <w:r w:rsidR="000A11F8" w:rsidRPr="00AF33AD">
        <w:rPr>
          <w:rFonts w:ascii="Times New Roman" w:hAnsi="Times New Roman"/>
        </w:rPr>
        <w:t xml:space="preserve"> main theoretical, methodological and empirical contr</w:t>
      </w:r>
      <w:r w:rsidR="000A11F8">
        <w:rPr>
          <w:rFonts w:ascii="Times New Roman" w:hAnsi="Times New Roman"/>
        </w:rPr>
        <w:t>ibutions of the present thesis to</w:t>
      </w:r>
      <w:r>
        <w:rPr>
          <w:rFonts w:ascii="Times New Roman" w:hAnsi="Times New Roman"/>
        </w:rPr>
        <w:t xml:space="preserve"> the extant corpus </w:t>
      </w:r>
      <w:r w:rsidR="008C580E">
        <w:rPr>
          <w:rFonts w:ascii="Times New Roman" w:hAnsi="Times New Roman"/>
        </w:rPr>
        <w:t>of knowledge</w:t>
      </w:r>
      <w:r>
        <w:rPr>
          <w:rFonts w:ascii="Times New Roman" w:hAnsi="Times New Roman"/>
        </w:rPr>
        <w:t xml:space="preserve"> in the relevant fields</w:t>
      </w:r>
      <w:r w:rsidR="000A11F8">
        <w:rPr>
          <w:rFonts w:ascii="Times New Roman" w:hAnsi="Times New Roman"/>
        </w:rPr>
        <w:t xml:space="preserve">. </w:t>
      </w:r>
    </w:p>
    <w:p w14:paraId="423371D1" w14:textId="7539711D" w:rsidR="00256A10" w:rsidRPr="00256A10" w:rsidRDefault="00256A10" w:rsidP="004A26D6">
      <w:pPr>
        <w:pStyle w:val="a5"/>
        <w:numPr>
          <w:ilvl w:val="0"/>
          <w:numId w:val="4"/>
        </w:numPr>
        <w:spacing w:after="0" w:line="360" w:lineRule="auto"/>
        <w:rPr>
          <w:rFonts w:asciiTheme="majorBidi" w:hAnsiTheme="majorBidi" w:cstheme="majorBidi"/>
          <w:b/>
          <w:sz w:val="24"/>
          <w:szCs w:val="24"/>
          <w:lang w:eastAsia="ar-SA"/>
        </w:rPr>
      </w:pPr>
      <w:r>
        <w:rPr>
          <w:rFonts w:asciiTheme="majorBidi" w:hAnsiTheme="majorBidi" w:cstheme="majorBidi"/>
        </w:rPr>
        <w:t xml:space="preserve">In the literature review </w:t>
      </w:r>
      <w:r w:rsidR="006C0D08">
        <w:rPr>
          <w:rFonts w:asciiTheme="majorBidi" w:hAnsiTheme="majorBidi" w:cstheme="majorBidi"/>
        </w:rPr>
        <w:t xml:space="preserve">new </w:t>
      </w:r>
      <w:r w:rsidR="0074582F" w:rsidRPr="0074582F">
        <w:rPr>
          <w:rFonts w:asciiTheme="majorBidi" w:hAnsiTheme="majorBidi" w:cstheme="majorBidi"/>
        </w:rPr>
        <w:t xml:space="preserve">innovating </w:t>
      </w:r>
      <w:r w:rsidR="006C0D08">
        <w:rPr>
          <w:rFonts w:asciiTheme="majorBidi" w:hAnsiTheme="majorBidi" w:cstheme="majorBidi"/>
        </w:rPr>
        <w:t xml:space="preserve">step of </w:t>
      </w:r>
      <w:r w:rsidR="006C0D08" w:rsidRPr="002E6979">
        <w:rPr>
          <w:rFonts w:asciiTheme="majorBidi" w:hAnsiTheme="majorBidi" w:cstheme="majorBidi"/>
        </w:rPr>
        <w:t>clarify</w:t>
      </w:r>
      <w:r w:rsidR="006C0D08">
        <w:rPr>
          <w:rFonts w:asciiTheme="majorBidi" w:hAnsiTheme="majorBidi" w:cstheme="majorBidi"/>
        </w:rPr>
        <w:t>ing</w:t>
      </w:r>
      <w:r w:rsidR="006C0D08">
        <w:t xml:space="preserve"> </w:t>
      </w:r>
      <w:r w:rsidR="006C0D08" w:rsidRPr="00AF33AD">
        <w:t>the</w:t>
      </w:r>
      <w:r w:rsidR="00D12DD2" w:rsidRPr="002E6979">
        <w:rPr>
          <w:rFonts w:ascii="Times New Roman" w:eastAsia="Calibri" w:hAnsi="Times New Roman" w:cs="Times New Roman"/>
          <w:color w:val="000000"/>
          <w:sz w:val="24"/>
          <w:szCs w:val="24"/>
          <w:lang w:val="en-US"/>
        </w:rPr>
        <w:t xml:space="preserve"> domain of </w:t>
      </w:r>
      <w:r w:rsidR="00561462" w:rsidRPr="002E6979">
        <w:rPr>
          <w:rFonts w:ascii="Times New Roman" w:eastAsia="Calibri" w:hAnsi="Times New Roman" w:cs="Times New Roman"/>
          <w:color w:val="000000"/>
          <w:sz w:val="24"/>
          <w:szCs w:val="24"/>
          <w:lang w:val="en-US"/>
        </w:rPr>
        <w:t xml:space="preserve">Jewish moral dilemmas </w:t>
      </w:r>
      <w:r w:rsidR="00D12DD2" w:rsidRPr="002E6979">
        <w:rPr>
          <w:rFonts w:ascii="Times New Roman" w:eastAsia="Calibri" w:hAnsi="Times New Roman" w:cs="Times New Roman"/>
          <w:color w:val="000000"/>
          <w:sz w:val="24"/>
          <w:szCs w:val="24"/>
          <w:lang w:val="en-US"/>
        </w:rPr>
        <w:t xml:space="preserve">during </w:t>
      </w:r>
      <w:r w:rsidR="00561462" w:rsidRPr="002E6979">
        <w:rPr>
          <w:rFonts w:ascii="Times New Roman" w:eastAsia="Calibri" w:hAnsi="Times New Roman" w:cs="Times New Roman"/>
          <w:color w:val="000000"/>
          <w:sz w:val="24"/>
          <w:szCs w:val="24"/>
          <w:lang w:val="en-US"/>
        </w:rPr>
        <w:t xml:space="preserve">and after </w:t>
      </w:r>
      <w:r w:rsidR="00D12DD2" w:rsidRPr="002E6979">
        <w:rPr>
          <w:rFonts w:ascii="Times New Roman" w:eastAsia="Calibri" w:hAnsi="Times New Roman" w:cs="Times New Roman"/>
          <w:color w:val="000000"/>
          <w:sz w:val="24"/>
          <w:szCs w:val="24"/>
          <w:lang w:val="en-US"/>
        </w:rPr>
        <w:t xml:space="preserve">the </w:t>
      </w:r>
      <w:r w:rsidR="00D12DD2" w:rsidRPr="00EE37CA">
        <w:rPr>
          <w:rFonts w:ascii="Times New Roman" w:eastAsia="Calibri" w:hAnsi="Times New Roman" w:cs="Times New Roman"/>
          <w:color w:val="000000"/>
          <w:sz w:val="24"/>
          <w:szCs w:val="24"/>
          <w:lang w:val="en-US"/>
        </w:rPr>
        <w:t>Jewish Holocaust</w:t>
      </w:r>
      <w:r>
        <w:rPr>
          <w:rFonts w:ascii="Times New Roman" w:eastAsia="Calibri" w:hAnsi="Times New Roman" w:cs="Times New Roman"/>
          <w:color w:val="000000"/>
          <w:sz w:val="24"/>
          <w:szCs w:val="24"/>
          <w:lang w:val="en-US"/>
        </w:rPr>
        <w:t xml:space="preserve"> was presented</w:t>
      </w:r>
      <w:r w:rsidR="00D12DD2" w:rsidRPr="00EE37CA">
        <w:rPr>
          <w:rFonts w:ascii="Times New Roman" w:eastAsia="Calibri" w:hAnsi="Times New Roman" w:cs="Times New Roman"/>
          <w:color w:val="000000"/>
          <w:sz w:val="24"/>
          <w:szCs w:val="24"/>
          <w:lang w:val="en-US"/>
        </w:rPr>
        <w:t>.</w:t>
      </w:r>
      <w:r w:rsidR="00D12DD2" w:rsidRPr="002E6979">
        <w:rPr>
          <w:rFonts w:ascii="Times New Roman" w:eastAsia="Calibri" w:hAnsi="Times New Roman" w:cs="Times New Roman"/>
          <w:sz w:val="24"/>
          <w:szCs w:val="24"/>
          <w:lang w:val="en-US"/>
        </w:rPr>
        <w:t xml:space="preserve"> </w:t>
      </w:r>
      <w:r w:rsidR="00C545F6" w:rsidRPr="002E6979">
        <w:rPr>
          <w:rFonts w:ascii="Times New Roman" w:hAnsi="Times New Roman"/>
        </w:rPr>
        <w:t>T</w:t>
      </w:r>
      <w:r w:rsidR="00431F62" w:rsidRPr="002E6979">
        <w:rPr>
          <w:rFonts w:ascii="Times New Roman" w:eastAsia="Calibri" w:hAnsi="Times New Roman" w:cs="Times New Roman"/>
          <w:color w:val="000000"/>
          <w:sz w:val="24"/>
          <w:szCs w:val="24"/>
          <w:lang w:val="en-US"/>
        </w:rPr>
        <w:t xml:space="preserve">he </w:t>
      </w:r>
      <w:r w:rsidR="00E015CB" w:rsidRPr="002E6979">
        <w:rPr>
          <w:rFonts w:ascii="Times New Roman" w:eastAsia="Calibri" w:hAnsi="Times New Roman" w:cs="Times New Roman"/>
          <w:color w:val="000000"/>
          <w:sz w:val="24"/>
          <w:szCs w:val="24"/>
          <w:lang w:val="en-US"/>
        </w:rPr>
        <w:t>concept</w:t>
      </w:r>
      <w:r w:rsidR="00E015CB" w:rsidRPr="002E6979">
        <w:rPr>
          <w:rFonts w:ascii="Arial" w:hAnsi="Arial" w:cs="Arial" w:hint="cs"/>
          <w:color w:val="3E3E3E"/>
          <w:shd w:val="clear" w:color="auto" w:fill="FFFFFF"/>
          <w:rtl/>
        </w:rPr>
        <w:t xml:space="preserve"> </w:t>
      </w:r>
      <w:r w:rsidR="00E015CB" w:rsidRPr="002E6979">
        <w:rPr>
          <w:rFonts w:ascii="Times New Roman" w:hAnsi="Times New Roman"/>
        </w:rPr>
        <w:t xml:space="preserve">"Survival Morality" was used </w:t>
      </w:r>
      <w:r w:rsidR="00C545F6" w:rsidRPr="002E6979">
        <w:rPr>
          <w:rFonts w:ascii="Times New Roman" w:hAnsi="Times New Roman"/>
        </w:rPr>
        <w:t xml:space="preserve">here for the first time as an original concept </w:t>
      </w:r>
      <w:r w:rsidR="00E015CB" w:rsidRPr="002E6979">
        <w:rPr>
          <w:rFonts w:ascii="Times New Roman" w:hAnsi="Times New Roman"/>
        </w:rPr>
        <w:t xml:space="preserve">to describe a most important element of Jewish moral </w:t>
      </w:r>
      <w:r w:rsidR="00396AA6" w:rsidRPr="002E6979">
        <w:rPr>
          <w:rFonts w:ascii="Times New Roman" w:hAnsi="Times New Roman"/>
        </w:rPr>
        <w:t>behaviour</w:t>
      </w:r>
      <w:r w:rsidR="00E015CB" w:rsidRPr="002E6979">
        <w:rPr>
          <w:rFonts w:ascii="Times New Roman" w:hAnsi="Times New Roman"/>
        </w:rPr>
        <w:t xml:space="preserve"> during the Holocaust. </w:t>
      </w:r>
      <w:r w:rsidR="005804E8" w:rsidRPr="002E6979">
        <w:rPr>
          <w:rFonts w:ascii="Times New Roman" w:hAnsi="Times New Roman"/>
        </w:rPr>
        <w:t>Furthermore</w:t>
      </w:r>
      <w:r w:rsidR="002E6979" w:rsidRPr="002E6979">
        <w:rPr>
          <w:rFonts w:ascii="Times New Roman" w:hAnsi="Times New Roman"/>
        </w:rPr>
        <w:t>,</w:t>
      </w:r>
      <w:r w:rsidR="005804E8" w:rsidRPr="002E6979">
        <w:rPr>
          <w:rFonts w:ascii="Times New Roman" w:hAnsi="Times New Roman"/>
        </w:rPr>
        <w:t xml:space="preserve"> we </w:t>
      </w:r>
      <w:r>
        <w:rPr>
          <w:rFonts w:ascii="Times New Roman" w:hAnsi="Times New Roman"/>
        </w:rPr>
        <w:t>clarified some of the important processes which</w:t>
      </w:r>
      <w:r w:rsidR="00C876C8" w:rsidRPr="002E6979">
        <w:rPr>
          <w:rFonts w:ascii="Times New Roman" w:hAnsi="Times New Roman"/>
        </w:rPr>
        <w:t xml:space="preserve"> explain both the moral </w:t>
      </w:r>
      <w:r w:rsidR="00396AA6" w:rsidRPr="002E6979">
        <w:rPr>
          <w:rFonts w:ascii="Times New Roman" w:hAnsi="Times New Roman"/>
        </w:rPr>
        <w:t>behaviour</w:t>
      </w:r>
      <w:r w:rsidR="00C876C8" w:rsidRPr="002E6979">
        <w:rPr>
          <w:rFonts w:ascii="Times New Roman" w:hAnsi="Times New Roman"/>
        </w:rPr>
        <w:t xml:space="preserve"> of the Jews in the Holocaust and the development of the Jewish-Israeli national </w:t>
      </w:r>
      <w:r w:rsidR="002E6979" w:rsidRPr="002E6979">
        <w:rPr>
          <w:rFonts w:ascii="Times New Roman" w:hAnsi="Times New Roman"/>
        </w:rPr>
        <w:t xml:space="preserve">recovery </w:t>
      </w:r>
      <w:r w:rsidR="00B45947" w:rsidRPr="002E6979">
        <w:rPr>
          <w:rFonts w:ascii="Times New Roman" w:hAnsi="Times New Roman"/>
        </w:rPr>
        <w:t>process after the Holocaust</w:t>
      </w:r>
      <w:r>
        <w:rPr>
          <w:rFonts w:ascii="Times New Roman" w:hAnsi="Times New Roman"/>
        </w:rPr>
        <w:t xml:space="preserve"> </w:t>
      </w:r>
      <w:r>
        <w:rPr>
          <w:rFonts w:asciiTheme="majorBidi" w:eastAsia="Calibri" w:hAnsiTheme="majorBidi" w:cstheme="majorBidi"/>
          <w:b/>
          <w:bCs/>
          <w:sz w:val="24"/>
          <w:szCs w:val="24"/>
          <w:lang w:val="en-US"/>
        </w:rPr>
        <w:t>(</w:t>
      </w:r>
      <w:r w:rsidR="00E11F32">
        <w:rPr>
          <w:rFonts w:asciiTheme="majorBidi" w:eastAsia="Calibri" w:hAnsiTheme="majorBidi" w:cstheme="majorBidi"/>
          <w:b/>
          <w:bCs/>
          <w:sz w:val="24"/>
          <w:szCs w:val="24"/>
          <w:lang w:val="en-US"/>
        </w:rPr>
        <w:t>C</w:t>
      </w:r>
      <w:r w:rsidR="00E11F32" w:rsidRPr="00256A10">
        <w:rPr>
          <w:rFonts w:asciiTheme="majorBidi" w:eastAsia="Calibri" w:hAnsiTheme="majorBidi" w:cstheme="majorBidi"/>
          <w:b/>
          <w:bCs/>
          <w:sz w:val="24"/>
          <w:szCs w:val="24"/>
          <w:lang w:val="en-US"/>
        </w:rPr>
        <w:t>hapter</w:t>
      </w:r>
      <w:r w:rsidR="00E11F32" w:rsidRPr="006C0D08">
        <w:rPr>
          <w:rFonts w:asciiTheme="majorBidi" w:eastAsia="Calibri" w:hAnsiTheme="majorBidi" w:cstheme="majorBidi"/>
          <w:b/>
          <w:bCs/>
          <w:sz w:val="24"/>
          <w:szCs w:val="24"/>
          <w:lang w:val="en-US"/>
        </w:rPr>
        <w:t xml:space="preserve"> </w:t>
      </w:r>
      <w:r w:rsidRPr="006C0D08">
        <w:rPr>
          <w:rFonts w:asciiTheme="majorBidi" w:eastAsia="Calibri" w:hAnsiTheme="majorBidi" w:cstheme="majorBidi"/>
          <w:b/>
          <w:bCs/>
          <w:sz w:val="24"/>
          <w:szCs w:val="24"/>
          <w:lang w:val="en-US"/>
        </w:rPr>
        <w:t>1</w:t>
      </w:r>
      <w:r>
        <w:rPr>
          <w:rFonts w:asciiTheme="majorBidi" w:eastAsia="Calibri" w:hAnsiTheme="majorBidi" w:cstheme="majorBidi"/>
          <w:b/>
          <w:bCs/>
          <w:sz w:val="24"/>
          <w:szCs w:val="24"/>
          <w:lang w:val="en-US"/>
        </w:rPr>
        <w:t>).</w:t>
      </w:r>
    </w:p>
    <w:p w14:paraId="4AA23A90" w14:textId="57BBF620" w:rsidR="004712D3" w:rsidRPr="002E6979" w:rsidRDefault="0050426F" w:rsidP="00FA694A">
      <w:pPr>
        <w:pStyle w:val="a5"/>
        <w:numPr>
          <w:ilvl w:val="0"/>
          <w:numId w:val="4"/>
        </w:numPr>
        <w:spacing w:after="0" w:line="360" w:lineRule="auto"/>
        <w:rPr>
          <w:rFonts w:asciiTheme="majorBidi" w:hAnsiTheme="majorBidi" w:cstheme="majorBidi"/>
          <w:b/>
          <w:sz w:val="24"/>
          <w:szCs w:val="24"/>
          <w:lang w:eastAsia="ar-SA"/>
        </w:rPr>
      </w:pPr>
      <w:r w:rsidRPr="002E6979">
        <w:rPr>
          <w:rFonts w:asciiTheme="majorBidi" w:hAnsiTheme="majorBidi" w:cstheme="majorBidi"/>
          <w:sz w:val="24"/>
          <w:szCs w:val="24"/>
          <w:lang w:eastAsia="ar-SA"/>
        </w:rPr>
        <w:t xml:space="preserve">For the first time in the field of </w:t>
      </w:r>
      <w:r w:rsidR="002E6979" w:rsidRPr="002E6979">
        <w:rPr>
          <w:rFonts w:asciiTheme="majorBidi" w:hAnsiTheme="majorBidi" w:cstheme="majorBidi"/>
          <w:sz w:val="24"/>
          <w:szCs w:val="24"/>
          <w:lang w:eastAsia="ar-SA"/>
        </w:rPr>
        <w:t xml:space="preserve">research on </w:t>
      </w:r>
      <w:r w:rsidRPr="002E6979">
        <w:rPr>
          <w:rFonts w:asciiTheme="majorBidi" w:hAnsiTheme="majorBidi" w:cstheme="majorBidi"/>
          <w:sz w:val="24"/>
          <w:szCs w:val="24"/>
          <w:lang w:eastAsia="ar-SA"/>
        </w:rPr>
        <w:t xml:space="preserve">Holocaust moral dilemmas, </w:t>
      </w:r>
      <w:r w:rsidR="004712D3" w:rsidRPr="002E6979">
        <w:rPr>
          <w:rFonts w:asciiTheme="majorBidi" w:hAnsiTheme="majorBidi" w:cstheme="majorBidi"/>
          <w:sz w:val="24"/>
          <w:szCs w:val="24"/>
          <w:lang w:eastAsia="ar-SA"/>
        </w:rPr>
        <w:t>complex statistical procedure</w:t>
      </w:r>
      <w:r w:rsidR="00A5302D">
        <w:rPr>
          <w:rFonts w:asciiTheme="majorBidi" w:hAnsiTheme="majorBidi" w:cstheme="majorBidi"/>
          <w:sz w:val="24"/>
          <w:szCs w:val="24"/>
          <w:lang w:eastAsia="ar-SA"/>
        </w:rPr>
        <w:t>s</w:t>
      </w:r>
      <w:r w:rsidR="004712D3" w:rsidRPr="002E6979">
        <w:rPr>
          <w:rFonts w:asciiTheme="majorBidi" w:hAnsiTheme="majorBidi" w:cstheme="majorBidi"/>
          <w:sz w:val="24"/>
          <w:szCs w:val="24"/>
          <w:lang w:eastAsia="ar-SA"/>
        </w:rPr>
        <w:t xml:space="preserve"> </w:t>
      </w:r>
      <w:r w:rsidRPr="002E6979">
        <w:rPr>
          <w:rFonts w:asciiTheme="majorBidi" w:hAnsiTheme="majorBidi" w:cstheme="majorBidi"/>
          <w:sz w:val="24"/>
          <w:szCs w:val="24"/>
          <w:lang w:eastAsia="ar-SA"/>
        </w:rPr>
        <w:t>which include</w:t>
      </w:r>
      <w:r w:rsidR="00A5302D">
        <w:rPr>
          <w:rFonts w:asciiTheme="majorBidi" w:hAnsiTheme="majorBidi" w:cstheme="majorBidi"/>
          <w:sz w:val="24"/>
          <w:szCs w:val="24"/>
          <w:lang w:eastAsia="ar-SA"/>
        </w:rPr>
        <w:t>d an</w:t>
      </w:r>
      <w:r w:rsidRPr="002E6979">
        <w:rPr>
          <w:rFonts w:asciiTheme="majorBidi" w:hAnsiTheme="majorBidi" w:cstheme="majorBidi"/>
          <w:sz w:val="24"/>
          <w:szCs w:val="24"/>
          <w:lang w:eastAsia="ar-SA"/>
        </w:rPr>
        <w:t xml:space="preserve"> exploratory research design </w:t>
      </w:r>
      <w:r w:rsidR="00A5302D" w:rsidRPr="002E6979">
        <w:rPr>
          <w:rFonts w:asciiTheme="majorBidi" w:hAnsiTheme="majorBidi" w:cstheme="majorBidi"/>
          <w:sz w:val="24"/>
          <w:szCs w:val="24"/>
          <w:lang w:eastAsia="ar-SA"/>
        </w:rPr>
        <w:t xml:space="preserve">combined </w:t>
      </w:r>
      <w:r w:rsidRPr="002E6979">
        <w:rPr>
          <w:rFonts w:asciiTheme="majorBidi" w:hAnsiTheme="majorBidi" w:cstheme="majorBidi"/>
          <w:sz w:val="24"/>
          <w:szCs w:val="24"/>
          <w:lang w:eastAsia="ar-SA"/>
        </w:rPr>
        <w:t>with longitudinal research procedures</w:t>
      </w:r>
      <w:r w:rsidR="00530874" w:rsidRPr="002E6979">
        <w:rPr>
          <w:rFonts w:asciiTheme="majorBidi" w:hAnsiTheme="majorBidi" w:cstheme="majorBidi"/>
          <w:sz w:val="24"/>
          <w:szCs w:val="24"/>
          <w:lang w:eastAsia="ar-SA"/>
        </w:rPr>
        <w:t xml:space="preserve"> and specific research tools</w:t>
      </w:r>
      <w:r w:rsidRPr="002E6979">
        <w:rPr>
          <w:rFonts w:asciiTheme="majorBidi" w:hAnsiTheme="majorBidi" w:cstheme="majorBidi"/>
          <w:sz w:val="24"/>
          <w:szCs w:val="24"/>
          <w:lang w:eastAsia="ar-SA"/>
        </w:rPr>
        <w:t xml:space="preserve">, was used </w:t>
      </w:r>
      <w:r w:rsidR="004712D3" w:rsidRPr="002E6979">
        <w:rPr>
          <w:rFonts w:asciiTheme="majorBidi" w:hAnsiTheme="majorBidi" w:cstheme="majorBidi"/>
          <w:sz w:val="24"/>
          <w:szCs w:val="24"/>
          <w:lang w:eastAsia="ar-SA"/>
        </w:rPr>
        <w:t xml:space="preserve">to </w:t>
      </w:r>
      <w:r w:rsidR="00844755" w:rsidRPr="002E6979">
        <w:rPr>
          <w:rFonts w:asciiTheme="majorBidi" w:hAnsiTheme="majorBidi" w:cstheme="majorBidi"/>
          <w:sz w:val="24"/>
          <w:szCs w:val="24"/>
          <w:lang w:eastAsia="ar-SA"/>
        </w:rPr>
        <w:t xml:space="preserve">fulfil </w:t>
      </w:r>
      <w:r w:rsidRPr="002E6979">
        <w:rPr>
          <w:rFonts w:asciiTheme="majorBidi" w:hAnsiTheme="majorBidi" w:cstheme="majorBidi"/>
          <w:sz w:val="24"/>
          <w:szCs w:val="24"/>
          <w:lang w:eastAsia="ar-SA"/>
        </w:rPr>
        <w:t xml:space="preserve">the </w:t>
      </w:r>
      <w:r w:rsidR="00844755" w:rsidRPr="002E6979">
        <w:rPr>
          <w:rFonts w:asciiTheme="majorBidi" w:hAnsiTheme="majorBidi" w:cstheme="majorBidi"/>
          <w:sz w:val="24"/>
          <w:szCs w:val="24"/>
          <w:lang w:eastAsia="ar-SA"/>
        </w:rPr>
        <w:t>research aims</w:t>
      </w:r>
      <w:r w:rsidR="00A559DD" w:rsidRPr="002E6979">
        <w:rPr>
          <w:rFonts w:asciiTheme="majorBidi" w:hAnsiTheme="majorBidi" w:cstheme="majorBidi"/>
          <w:sz w:val="24"/>
          <w:szCs w:val="24"/>
          <w:lang w:eastAsia="ar-SA"/>
        </w:rPr>
        <w:t xml:space="preserve">. </w:t>
      </w:r>
      <w:r w:rsidR="00A247AC" w:rsidRPr="00A247AC">
        <w:rPr>
          <w:rFonts w:asciiTheme="majorBidi" w:hAnsiTheme="majorBidi" w:cstheme="majorBidi"/>
          <w:sz w:val="24"/>
          <w:szCs w:val="24"/>
          <w:lang w:eastAsia="ar-SA"/>
        </w:rPr>
        <w:t xml:space="preserve">In addition, a </w:t>
      </w:r>
      <w:r w:rsidR="00F4206A" w:rsidRPr="00F4206A">
        <w:rPr>
          <w:rFonts w:asciiTheme="majorBidi" w:hAnsiTheme="majorBidi" w:cstheme="majorBidi"/>
          <w:sz w:val="24"/>
          <w:szCs w:val="24"/>
          <w:lang w:eastAsia="ar-SA"/>
        </w:rPr>
        <w:t xml:space="preserve">new research tool for investigated Holocaust Moral Attitudes was </w:t>
      </w:r>
      <w:r w:rsidR="00FA694A">
        <w:rPr>
          <w:rFonts w:asciiTheme="majorBidi" w:hAnsiTheme="majorBidi" w:cstheme="majorBidi"/>
          <w:sz w:val="24"/>
          <w:szCs w:val="24"/>
          <w:lang w:eastAsia="ar-SA"/>
        </w:rPr>
        <w:t>used</w:t>
      </w:r>
      <w:r w:rsidR="00F4206A" w:rsidRPr="00F4206A">
        <w:rPr>
          <w:rFonts w:asciiTheme="majorBidi" w:hAnsiTheme="majorBidi" w:cstheme="majorBidi"/>
          <w:sz w:val="24"/>
          <w:szCs w:val="24"/>
          <w:lang w:eastAsia="ar-SA"/>
        </w:rPr>
        <w:t xml:space="preserve">. </w:t>
      </w:r>
      <w:r w:rsidRPr="00396AA6">
        <w:rPr>
          <w:rFonts w:asciiTheme="majorBidi" w:hAnsiTheme="majorBidi" w:cstheme="majorBidi"/>
          <w:b/>
          <w:bCs/>
          <w:sz w:val="24"/>
          <w:szCs w:val="24"/>
          <w:lang w:eastAsia="ar-SA"/>
        </w:rPr>
        <w:t>(Chapter 2).</w:t>
      </w:r>
    </w:p>
    <w:p w14:paraId="4CAD85C5" w14:textId="079BAE33" w:rsidR="00D12DD2" w:rsidRPr="00267C9B" w:rsidRDefault="008905AB" w:rsidP="00267C9B">
      <w:pPr>
        <w:pStyle w:val="a5"/>
        <w:numPr>
          <w:ilvl w:val="0"/>
          <w:numId w:val="30"/>
        </w:numPr>
        <w:spacing w:after="0" w:line="360" w:lineRule="auto"/>
        <w:textAlignment w:val="baseline"/>
        <w:rPr>
          <w:rFonts w:ascii="Times New Roman" w:eastAsia="Calibri" w:hAnsi="Times New Roman" w:cs="Times New Roman"/>
          <w:sz w:val="24"/>
          <w:szCs w:val="24"/>
          <w:lang w:val="en-US"/>
        </w:rPr>
      </w:pPr>
      <w:r w:rsidRPr="00267C9B">
        <w:rPr>
          <w:rFonts w:ascii="Times New Roman" w:eastAsia="Calibri" w:hAnsi="Times New Roman" w:cs="Times New Roman"/>
          <w:sz w:val="24"/>
          <w:szCs w:val="24"/>
          <w:lang w:val="en-US"/>
        </w:rPr>
        <w:t xml:space="preserve">This study was the first to investigate moral attitudes towards Jewish Holocaust moral dilemmas among Jewish-Israeli high school students.  </w:t>
      </w:r>
      <w:r w:rsidRPr="00267C9B">
        <w:rPr>
          <w:rFonts w:ascii="Times New Roman" w:hAnsi="Times New Roman"/>
        </w:rPr>
        <w:t>Therefore</w:t>
      </w:r>
      <w:r w:rsidR="00E11F32" w:rsidRPr="00267C9B">
        <w:rPr>
          <w:rFonts w:ascii="Times New Roman" w:hAnsi="Times New Roman"/>
        </w:rPr>
        <w:t>,</w:t>
      </w:r>
      <w:r w:rsidRPr="00267C9B">
        <w:rPr>
          <w:rFonts w:ascii="Times New Roman" w:hAnsi="Times New Roman"/>
        </w:rPr>
        <w:t xml:space="preserve"> </w:t>
      </w:r>
      <w:r w:rsidR="00D12DD2" w:rsidRPr="00267C9B">
        <w:rPr>
          <w:rFonts w:ascii="Times New Roman" w:eastAsia="Calibri" w:hAnsi="Times New Roman" w:cs="Times New Roman"/>
          <w:sz w:val="24"/>
          <w:szCs w:val="24"/>
          <w:lang w:val="en-US"/>
        </w:rPr>
        <w:t>for the first time</w:t>
      </w:r>
      <w:r w:rsidR="00793827" w:rsidRPr="00267C9B">
        <w:rPr>
          <w:rFonts w:ascii="Times New Roman" w:eastAsia="Calibri" w:hAnsi="Times New Roman" w:cs="Times New Roman"/>
          <w:sz w:val="24"/>
          <w:szCs w:val="24"/>
          <w:lang w:val="en-US"/>
        </w:rPr>
        <w:t xml:space="preserve"> </w:t>
      </w:r>
      <w:r w:rsidR="00D12DD2" w:rsidRPr="00267C9B">
        <w:rPr>
          <w:rFonts w:ascii="Times New Roman" w:eastAsia="Calibri" w:hAnsi="Times New Roman" w:cs="Times New Roman"/>
          <w:sz w:val="24"/>
          <w:szCs w:val="24"/>
          <w:lang w:val="en-US"/>
        </w:rPr>
        <w:t xml:space="preserve">we </w:t>
      </w:r>
      <w:r w:rsidR="00793827" w:rsidRPr="00267C9B">
        <w:rPr>
          <w:rFonts w:ascii="Times New Roman" w:eastAsia="Calibri" w:hAnsi="Times New Roman" w:cs="Times New Roman"/>
          <w:sz w:val="24"/>
          <w:szCs w:val="24"/>
          <w:lang w:val="en-US"/>
        </w:rPr>
        <w:t xml:space="preserve">have </w:t>
      </w:r>
      <w:r w:rsidR="00D12DD2" w:rsidRPr="00267C9B">
        <w:rPr>
          <w:rFonts w:ascii="Times New Roman" w:eastAsia="Calibri" w:hAnsi="Times New Roman" w:cs="Times New Roman"/>
          <w:sz w:val="24"/>
          <w:szCs w:val="24"/>
          <w:lang w:val="en-US"/>
        </w:rPr>
        <w:t xml:space="preserve">initial results regarding </w:t>
      </w:r>
      <w:r w:rsidRPr="00267C9B">
        <w:rPr>
          <w:rFonts w:ascii="Times New Roman" w:eastAsia="Calibri" w:hAnsi="Times New Roman" w:cs="Times New Roman"/>
          <w:sz w:val="24"/>
          <w:szCs w:val="24"/>
          <w:lang w:val="en-US"/>
        </w:rPr>
        <w:t>t</w:t>
      </w:r>
      <w:r w:rsidR="00D12DD2" w:rsidRPr="00267C9B">
        <w:rPr>
          <w:rFonts w:ascii="Times New Roman" w:eastAsia="Calibri" w:hAnsi="Times New Roman" w:cs="Times New Roman"/>
          <w:sz w:val="24"/>
          <w:szCs w:val="24"/>
          <w:lang w:val="en-US"/>
        </w:rPr>
        <w:t xml:space="preserve">his </w:t>
      </w:r>
      <w:r w:rsidR="0016576F" w:rsidRPr="00267C9B">
        <w:rPr>
          <w:rFonts w:ascii="Times New Roman" w:eastAsia="Calibri" w:hAnsi="Times New Roman" w:cs="Times New Roman"/>
          <w:sz w:val="24"/>
          <w:szCs w:val="24"/>
          <w:lang w:val="en-US"/>
        </w:rPr>
        <w:t xml:space="preserve">most important but not yet investigated </w:t>
      </w:r>
      <w:r w:rsidR="00256A10" w:rsidRPr="00267C9B">
        <w:rPr>
          <w:rFonts w:ascii="Times New Roman" w:eastAsia="Calibri" w:hAnsi="Times New Roman" w:cs="Times New Roman"/>
          <w:sz w:val="24"/>
          <w:szCs w:val="24"/>
          <w:lang w:val="en-US"/>
        </w:rPr>
        <w:t>topic</w:t>
      </w:r>
      <w:r w:rsidR="00256A10" w:rsidRPr="00267C9B">
        <w:rPr>
          <w:rFonts w:ascii="Times New Roman" w:eastAsia="Calibri" w:hAnsi="Times New Roman" w:cs="Times New Roman"/>
          <w:sz w:val="24"/>
          <w:szCs w:val="24"/>
          <w:shd w:val="clear" w:color="auto" w:fill="FFFFFF"/>
          <w:lang w:val="en-US"/>
        </w:rPr>
        <w:t xml:space="preserve">. </w:t>
      </w:r>
      <w:r w:rsidR="002B34BB" w:rsidRPr="00267C9B">
        <w:rPr>
          <w:rFonts w:ascii="Times New Roman" w:eastAsia="Calibri" w:hAnsi="Times New Roman" w:cs="Times New Roman"/>
          <w:sz w:val="24"/>
          <w:szCs w:val="24"/>
          <w:shd w:val="clear" w:color="auto" w:fill="FFFFFF"/>
          <w:lang w:val="en-US"/>
        </w:rPr>
        <w:t xml:space="preserve">We </w:t>
      </w:r>
      <w:r w:rsidR="00137682" w:rsidRPr="00267C9B">
        <w:rPr>
          <w:rFonts w:ascii="Times New Roman" w:eastAsia="Calibri" w:hAnsi="Times New Roman" w:cs="Times New Roman"/>
          <w:sz w:val="24"/>
          <w:szCs w:val="24"/>
          <w:lang w:val="en-US"/>
        </w:rPr>
        <w:t xml:space="preserve">revealed </w:t>
      </w:r>
      <w:r w:rsidR="002B34BB" w:rsidRPr="00267C9B">
        <w:rPr>
          <w:rFonts w:ascii="Times New Roman" w:eastAsia="Calibri" w:hAnsi="Times New Roman" w:cs="Times New Roman"/>
          <w:sz w:val="24"/>
          <w:szCs w:val="24"/>
          <w:shd w:val="clear" w:color="auto" w:fill="FFFFFF"/>
          <w:lang w:val="en-US"/>
        </w:rPr>
        <w:t xml:space="preserve">the </w:t>
      </w:r>
      <w:r w:rsidR="00A5302D" w:rsidRPr="00267C9B">
        <w:rPr>
          <w:rFonts w:ascii="Times New Roman" w:eastAsia="Calibri" w:hAnsi="Times New Roman" w:cs="Times New Roman"/>
          <w:sz w:val="24"/>
          <w:szCs w:val="24"/>
          <w:shd w:val="clear" w:color="auto" w:fill="FFFFFF"/>
          <w:lang w:val="en-US"/>
        </w:rPr>
        <w:t xml:space="preserve">participants’ </w:t>
      </w:r>
      <w:r w:rsidR="00D255E7" w:rsidRPr="00267C9B">
        <w:rPr>
          <w:rFonts w:ascii="Times New Roman" w:eastAsia="Calibri" w:hAnsi="Times New Roman" w:cs="Times New Roman"/>
          <w:sz w:val="24"/>
          <w:szCs w:val="24"/>
          <w:shd w:val="clear" w:color="auto" w:fill="FFFFFF"/>
          <w:lang w:val="en-US"/>
        </w:rPr>
        <w:t xml:space="preserve">strong </w:t>
      </w:r>
      <w:r w:rsidR="002B34BB" w:rsidRPr="00267C9B">
        <w:rPr>
          <w:rFonts w:ascii="Times New Roman" w:eastAsia="Calibri" w:hAnsi="Times New Roman" w:cs="Times New Roman"/>
          <w:sz w:val="24"/>
          <w:szCs w:val="24"/>
          <w:shd w:val="clear" w:color="auto" w:fill="FFFFFF"/>
          <w:lang w:val="en-US"/>
        </w:rPr>
        <w:t xml:space="preserve">deliberation between supporting the deontological </w:t>
      </w:r>
      <w:r w:rsidR="00396AA6" w:rsidRPr="00267C9B">
        <w:rPr>
          <w:rFonts w:ascii="Times New Roman" w:eastAsia="Calibri" w:hAnsi="Times New Roman" w:cs="Times New Roman"/>
          <w:sz w:val="24"/>
          <w:szCs w:val="24"/>
          <w:shd w:val="clear" w:color="auto" w:fill="FFFFFF"/>
          <w:lang w:val="en-US"/>
        </w:rPr>
        <w:t>versus</w:t>
      </w:r>
      <w:r w:rsidR="002B34BB" w:rsidRPr="00267C9B">
        <w:rPr>
          <w:rFonts w:ascii="Times New Roman" w:eastAsia="Calibri" w:hAnsi="Times New Roman" w:cs="Times New Roman"/>
          <w:sz w:val="24"/>
          <w:szCs w:val="24"/>
          <w:shd w:val="clear" w:color="auto" w:fill="FFFFFF"/>
          <w:lang w:val="en-US"/>
        </w:rPr>
        <w:t xml:space="preserve"> the survival moral solutions</w:t>
      </w:r>
      <w:r w:rsidR="00D255E7" w:rsidRPr="00267C9B">
        <w:rPr>
          <w:rFonts w:ascii="Times New Roman" w:eastAsia="Calibri" w:hAnsi="Times New Roman" w:cs="Times New Roman"/>
          <w:sz w:val="24"/>
          <w:szCs w:val="24"/>
          <w:shd w:val="clear" w:color="auto" w:fill="FFFFFF"/>
          <w:lang w:val="en-US"/>
        </w:rPr>
        <w:t>,</w:t>
      </w:r>
      <w:r w:rsidRPr="00267C9B">
        <w:rPr>
          <w:rFonts w:ascii="Times New Roman" w:eastAsia="Calibri" w:hAnsi="Times New Roman" w:cs="Times New Roman"/>
          <w:sz w:val="24"/>
          <w:szCs w:val="24"/>
          <w:lang w:val="en-US"/>
        </w:rPr>
        <w:t xml:space="preserve"> </w:t>
      </w:r>
      <w:r w:rsidR="00D255E7" w:rsidRPr="00267C9B">
        <w:rPr>
          <w:rFonts w:ascii="Times New Roman" w:eastAsia="Calibri" w:hAnsi="Times New Roman" w:cs="Times New Roman"/>
          <w:sz w:val="24"/>
          <w:szCs w:val="24"/>
          <w:lang w:val="en-US"/>
        </w:rPr>
        <w:t xml:space="preserve">at the initial stage at the beginning of </w:t>
      </w:r>
      <w:r w:rsidR="00A5302D" w:rsidRPr="00267C9B">
        <w:rPr>
          <w:rFonts w:ascii="Times New Roman" w:eastAsia="Calibri" w:hAnsi="Times New Roman" w:cs="Times New Roman"/>
          <w:sz w:val="24"/>
          <w:szCs w:val="24"/>
          <w:lang w:val="en-US"/>
        </w:rPr>
        <w:t xml:space="preserve">the </w:t>
      </w:r>
      <w:r w:rsidR="00D255E7" w:rsidRPr="00267C9B">
        <w:rPr>
          <w:rFonts w:ascii="Times New Roman" w:eastAsia="Calibri" w:hAnsi="Times New Roman" w:cs="Times New Roman"/>
          <w:sz w:val="24"/>
          <w:szCs w:val="24"/>
          <w:lang w:val="en-US"/>
        </w:rPr>
        <w:t xml:space="preserve">Holocaust </w:t>
      </w:r>
      <w:r w:rsidR="00A5302D" w:rsidRPr="00267C9B">
        <w:rPr>
          <w:rFonts w:ascii="Times New Roman" w:eastAsia="Calibri" w:hAnsi="Times New Roman" w:cs="Times New Roman"/>
          <w:sz w:val="24"/>
          <w:szCs w:val="24"/>
          <w:lang w:val="en-US"/>
        </w:rPr>
        <w:t>Learning Program</w:t>
      </w:r>
      <w:r w:rsidR="00256A10" w:rsidRPr="00267C9B">
        <w:rPr>
          <w:rFonts w:ascii="Times New Roman" w:eastAsia="Calibri" w:hAnsi="Times New Roman" w:cs="Times New Roman"/>
          <w:sz w:val="24"/>
          <w:szCs w:val="24"/>
          <w:lang w:val="en-US"/>
        </w:rPr>
        <w:t xml:space="preserve"> </w:t>
      </w:r>
      <w:r w:rsidR="00256A10" w:rsidRPr="00267C9B">
        <w:rPr>
          <w:rFonts w:ascii="Times New Roman" w:eastAsia="Calibri" w:hAnsi="Times New Roman" w:cs="Times New Roman"/>
          <w:b/>
          <w:bCs/>
          <w:i/>
          <w:iCs/>
          <w:sz w:val="24"/>
          <w:szCs w:val="24"/>
          <w:lang w:val="en-US"/>
        </w:rPr>
        <w:t>(Study 1)</w:t>
      </w:r>
      <w:r w:rsidR="00256A10" w:rsidRPr="00267C9B">
        <w:rPr>
          <w:rFonts w:ascii="Times New Roman" w:eastAsia="Calibri" w:hAnsi="Times New Roman" w:cs="Times New Roman"/>
          <w:sz w:val="24"/>
          <w:szCs w:val="24"/>
          <w:lang w:val="en-US"/>
        </w:rPr>
        <w:t xml:space="preserve">. </w:t>
      </w:r>
      <w:r w:rsidR="00D12DD2" w:rsidRPr="00267C9B">
        <w:rPr>
          <w:rFonts w:ascii="Times New Roman" w:eastAsia="Calibri" w:hAnsi="Times New Roman" w:cs="Times New Roman"/>
          <w:sz w:val="24"/>
          <w:szCs w:val="24"/>
          <w:lang w:val="en-US"/>
        </w:rPr>
        <w:t xml:space="preserve"> </w:t>
      </w:r>
    </w:p>
    <w:p w14:paraId="37F1C024" w14:textId="48A170E8" w:rsidR="00196427" w:rsidRPr="00256A10" w:rsidRDefault="00821510" w:rsidP="00267C9B">
      <w:pPr>
        <w:pStyle w:val="a5"/>
        <w:numPr>
          <w:ilvl w:val="0"/>
          <w:numId w:val="30"/>
        </w:numPr>
        <w:spacing w:after="0" w:line="360" w:lineRule="auto"/>
        <w:textAlignment w:val="baseline"/>
        <w:rPr>
          <w:rFonts w:ascii="Times New Roman" w:eastAsia="Calibri" w:hAnsi="Times New Roman" w:cs="Times New Roman"/>
          <w:sz w:val="24"/>
          <w:szCs w:val="24"/>
          <w:lang w:val="en-US"/>
        </w:rPr>
      </w:pPr>
      <w:r w:rsidRPr="00256A10">
        <w:rPr>
          <w:rFonts w:ascii="Times New Roman" w:eastAsia="Calibri" w:hAnsi="Times New Roman" w:cs="Times New Roman"/>
          <w:sz w:val="24"/>
          <w:szCs w:val="24"/>
          <w:lang w:val="en-US"/>
        </w:rPr>
        <w:t xml:space="preserve">This study was the first to investigate </w:t>
      </w:r>
      <w:r w:rsidR="00667EFE" w:rsidRPr="00256A10">
        <w:rPr>
          <w:rFonts w:ascii="Times New Roman" w:eastAsia="Calibri" w:hAnsi="Times New Roman" w:cs="Times New Roman"/>
          <w:sz w:val="24"/>
          <w:szCs w:val="24"/>
          <w:lang w:val="en-US"/>
        </w:rPr>
        <w:t>the existing</w:t>
      </w:r>
      <w:r w:rsidR="003E23F1" w:rsidRPr="00256A10">
        <w:rPr>
          <w:rFonts w:ascii="Times New Roman" w:eastAsia="Calibri" w:hAnsi="Times New Roman" w:cs="Times New Roman"/>
          <w:sz w:val="24"/>
          <w:szCs w:val="24"/>
          <w:lang w:val="en-US"/>
        </w:rPr>
        <w:t xml:space="preserve"> Holocaust </w:t>
      </w:r>
      <w:r w:rsidR="00667EFE" w:rsidRPr="00256A10">
        <w:rPr>
          <w:rFonts w:ascii="Times New Roman" w:eastAsia="Calibri" w:hAnsi="Times New Roman" w:cs="Times New Roman"/>
          <w:sz w:val="24"/>
          <w:szCs w:val="24"/>
          <w:lang w:val="en-US"/>
        </w:rPr>
        <w:t>Learning Program</w:t>
      </w:r>
      <w:r w:rsidR="009103D0" w:rsidRPr="00256A10">
        <w:rPr>
          <w:rFonts w:ascii="Times New Roman" w:eastAsia="Calibri" w:hAnsi="Times New Roman" w:cs="Times New Roman"/>
          <w:sz w:val="24"/>
          <w:szCs w:val="24"/>
          <w:lang w:val="en-US"/>
        </w:rPr>
        <w:t>s in Israel</w:t>
      </w:r>
      <w:r w:rsidR="003E23F1" w:rsidRPr="00256A10">
        <w:rPr>
          <w:rFonts w:ascii="Times New Roman" w:eastAsia="Calibri" w:hAnsi="Times New Roman" w:cs="Times New Roman"/>
          <w:sz w:val="24"/>
          <w:szCs w:val="24"/>
          <w:lang w:val="en-US"/>
        </w:rPr>
        <w:t xml:space="preserve"> as </w:t>
      </w:r>
      <w:r w:rsidR="00667EFE" w:rsidRPr="00256A10">
        <w:rPr>
          <w:rFonts w:ascii="Times New Roman" w:eastAsia="Calibri" w:hAnsi="Times New Roman" w:cs="Times New Roman"/>
          <w:sz w:val="24"/>
          <w:szCs w:val="24"/>
          <w:lang w:val="en-US"/>
        </w:rPr>
        <w:t xml:space="preserve">a factor </w:t>
      </w:r>
      <w:r w:rsidR="003E23F1" w:rsidRPr="00256A10">
        <w:rPr>
          <w:rFonts w:ascii="Times New Roman" w:eastAsia="Calibri" w:hAnsi="Times New Roman" w:cs="Times New Roman"/>
          <w:sz w:val="24"/>
          <w:szCs w:val="24"/>
          <w:lang w:val="en-US"/>
        </w:rPr>
        <w:t xml:space="preserve">forming moral attitudes among Jewish-Israeli </w:t>
      </w:r>
      <w:r w:rsidR="003E23F1" w:rsidRPr="00256A10">
        <w:rPr>
          <w:rFonts w:ascii="Times New Roman" w:eastAsia="Calibri" w:hAnsi="Times New Roman" w:cs="Times New Roman"/>
          <w:sz w:val="24"/>
          <w:szCs w:val="24"/>
          <w:lang w:val="en-US"/>
        </w:rPr>
        <w:lastRenderedPageBreak/>
        <w:t>high school students</w:t>
      </w:r>
      <w:r w:rsidR="00AF5B42" w:rsidRPr="00256A10">
        <w:rPr>
          <w:rFonts w:ascii="Times New Roman" w:eastAsia="Calibri" w:hAnsi="Times New Roman" w:cs="Times New Roman"/>
          <w:sz w:val="24"/>
          <w:szCs w:val="24"/>
          <w:lang w:val="en-US"/>
        </w:rPr>
        <w:t xml:space="preserve"> towards Jewish </w:t>
      </w:r>
      <w:r w:rsidR="00667EFE" w:rsidRPr="00256A10">
        <w:rPr>
          <w:rFonts w:ascii="Times New Roman" w:eastAsia="Calibri" w:hAnsi="Times New Roman" w:cs="Times New Roman"/>
          <w:sz w:val="24"/>
          <w:szCs w:val="24"/>
          <w:lang w:val="en-US"/>
        </w:rPr>
        <w:t xml:space="preserve">moral dilemmas during </w:t>
      </w:r>
      <w:r w:rsidR="00AF5B42" w:rsidRPr="00256A10">
        <w:rPr>
          <w:rFonts w:ascii="Times New Roman" w:eastAsia="Calibri" w:hAnsi="Times New Roman" w:cs="Times New Roman"/>
          <w:sz w:val="24"/>
          <w:szCs w:val="24"/>
          <w:lang w:val="en-US"/>
        </w:rPr>
        <w:t xml:space="preserve">Holocaust and post-Holocaust </w:t>
      </w:r>
      <w:r w:rsidR="00667EFE" w:rsidRPr="00256A10">
        <w:rPr>
          <w:rFonts w:ascii="Times New Roman" w:eastAsia="Calibri" w:hAnsi="Times New Roman" w:cs="Times New Roman"/>
          <w:sz w:val="24"/>
          <w:szCs w:val="24"/>
          <w:lang w:val="en-US"/>
        </w:rPr>
        <w:t>eras</w:t>
      </w:r>
      <w:r w:rsidR="00AF5B42" w:rsidRPr="00256A10">
        <w:rPr>
          <w:rFonts w:ascii="Times New Roman" w:eastAsia="Calibri" w:hAnsi="Times New Roman" w:cs="Times New Roman"/>
          <w:sz w:val="24"/>
          <w:szCs w:val="24"/>
          <w:lang w:val="en-US"/>
        </w:rPr>
        <w:t xml:space="preserve">. The three measurements </w:t>
      </w:r>
      <w:r w:rsidR="00196427" w:rsidRPr="00256A10">
        <w:rPr>
          <w:rFonts w:ascii="Times New Roman" w:eastAsia="Calibri" w:hAnsi="Times New Roman" w:cs="Times New Roman"/>
          <w:sz w:val="24"/>
          <w:szCs w:val="24"/>
          <w:lang w:val="en-US"/>
        </w:rPr>
        <w:t>during</w:t>
      </w:r>
      <w:r w:rsidR="00AF5B42" w:rsidRPr="00256A10">
        <w:rPr>
          <w:rFonts w:ascii="Times New Roman" w:eastAsia="Calibri" w:hAnsi="Times New Roman" w:cs="Times New Roman"/>
          <w:sz w:val="24"/>
          <w:szCs w:val="24"/>
          <w:lang w:val="en-US"/>
        </w:rPr>
        <w:t xml:space="preserve"> </w:t>
      </w:r>
      <w:r w:rsidR="00667EFE" w:rsidRPr="00256A10">
        <w:rPr>
          <w:rFonts w:ascii="Times New Roman" w:eastAsia="Calibri" w:hAnsi="Times New Roman" w:cs="Times New Roman"/>
          <w:sz w:val="24"/>
          <w:szCs w:val="24"/>
          <w:lang w:val="en-US"/>
        </w:rPr>
        <w:t xml:space="preserve">the </w:t>
      </w:r>
      <w:r w:rsidR="00AF5B42" w:rsidRPr="00256A10">
        <w:rPr>
          <w:rFonts w:ascii="Times New Roman" w:eastAsia="Calibri" w:hAnsi="Times New Roman" w:cs="Times New Roman"/>
          <w:sz w:val="24"/>
          <w:szCs w:val="24"/>
          <w:lang w:val="en-US"/>
        </w:rPr>
        <w:t xml:space="preserve">learning process enabled </w:t>
      </w:r>
      <w:r w:rsidR="00667EFE" w:rsidRPr="00256A10">
        <w:rPr>
          <w:rFonts w:ascii="Times New Roman" w:eastAsia="Calibri" w:hAnsi="Times New Roman" w:cs="Times New Roman"/>
          <w:sz w:val="24"/>
          <w:szCs w:val="24"/>
          <w:lang w:val="en-US"/>
        </w:rPr>
        <w:t xml:space="preserve">us </w:t>
      </w:r>
      <w:r w:rsidR="00AF5B42" w:rsidRPr="00256A10">
        <w:rPr>
          <w:rFonts w:ascii="Times New Roman" w:eastAsia="Calibri" w:hAnsi="Times New Roman" w:cs="Times New Roman"/>
          <w:sz w:val="24"/>
          <w:szCs w:val="24"/>
          <w:lang w:val="en-US"/>
        </w:rPr>
        <w:t xml:space="preserve">to examine the evolution of the </w:t>
      </w:r>
      <w:r w:rsidR="00196427" w:rsidRPr="00256A10">
        <w:rPr>
          <w:rFonts w:ascii="Times New Roman" w:eastAsia="Calibri" w:hAnsi="Times New Roman" w:cs="Times New Roman"/>
          <w:sz w:val="24"/>
          <w:szCs w:val="24"/>
          <w:lang w:val="en-US"/>
        </w:rPr>
        <w:t>participants</w:t>
      </w:r>
      <w:r w:rsidR="0016514E" w:rsidRPr="00256A10">
        <w:rPr>
          <w:rFonts w:ascii="Times New Roman" w:eastAsia="Calibri" w:hAnsi="Times New Roman" w:cs="Times New Roman"/>
          <w:sz w:val="24"/>
          <w:szCs w:val="24"/>
          <w:lang w:val="en-US"/>
        </w:rPr>
        <w:t>’</w:t>
      </w:r>
      <w:r w:rsidR="00AF5B42" w:rsidRPr="00256A10">
        <w:rPr>
          <w:rFonts w:ascii="Times New Roman" w:eastAsia="Calibri" w:hAnsi="Times New Roman" w:cs="Times New Roman"/>
          <w:sz w:val="24"/>
          <w:szCs w:val="24"/>
          <w:lang w:val="en-US"/>
        </w:rPr>
        <w:t xml:space="preserve"> attitudes over time. </w:t>
      </w:r>
      <w:r w:rsidR="0016514E" w:rsidRPr="00256A10">
        <w:rPr>
          <w:rFonts w:ascii="Times New Roman" w:hAnsi="Times New Roman"/>
        </w:rPr>
        <w:t xml:space="preserve">The </w:t>
      </w:r>
      <w:r w:rsidR="00244845" w:rsidRPr="00256A10">
        <w:rPr>
          <w:rFonts w:ascii="Times New Roman" w:hAnsi="Times New Roman"/>
        </w:rPr>
        <w:t xml:space="preserve">final </w:t>
      </w:r>
      <w:r w:rsidR="005D6BA6" w:rsidRPr="00256A10">
        <w:rPr>
          <w:rFonts w:ascii="Times New Roman" w:hAnsi="Times New Roman"/>
        </w:rPr>
        <w:t xml:space="preserve">results regarding the impact of Holocaust </w:t>
      </w:r>
      <w:r w:rsidR="0016514E" w:rsidRPr="00256A10">
        <w:rPr>
          <w:rFonts w:ascii="Times New Roman" w:hAnsi="Times New Roman"/>
        </w:rPr>
        <w:t xml:space="preserve">Learning Program </w:t>
      </w:r>
      <w:r w:rsidR="005D6BA6" w:rsidRPr="00256A10">
        <w:rPr>
          <w:rFonts w:ascii="Times New Roman" w:hAnsi="Times New Roman"/>
        </w:rPr>
        <w:t>on the creation and development of the participants</w:t>
      </w:r>
      <w:r w:rsidR="0016514E" w:rsidRPr="00256A10">
        <w:rPr>
          <w:rFonts w:ascii="Times New Roman" w:hAnsi="Times New Roman"/>
        </w:rPr>
        <w:t>’</w:t>
      </w:r>
      <w:r w:rsidR="005D6BA6" w:rsidRPr="00256A10">
        <w:rPr>
          <w:rFonts w:ascii="Times New Roman" w:hAnsi="Times New Roman"/>
        </w:rPr>
        <w:t xml:space="preserve"> moral </w:t>
      </w:r>
      <w:r w:rsidR="00244845" w:rsidRPr="00256A10">
        <w:rPr>
          <w:rFonts w:ascii="Times New Roman" w:hAnsi="Times New Roman"/>
        </w:rPr>
        <w:t xml:space="preserve">attitudes </w:t>
      </w:r>
      <w:r w:rsidR="0016514E" w:rsidRPr="00256A10">
        <w:rPr>
          <w:rFonts w:ascii="Times New Roman" w:hAnsi="Times New Roman"/>
        </w:rPr>
        <w:t xml:space="preserve">constitute </w:t>
      </w:r>
      <w:r w:rsidR="00244845" w:rsidRPr="00256A10">
        <w:rPr>
          <w:rFonts w:ascii="Times New Roman" w:hAnsi="Times New Roman"/>
        </w:rPr>
        <w:t xml:space="preserve">a new </w:t>
      </w:r>
      <w:r w:rsidR="00530874" w:rsidRPr="00256A10">
        <w:rPr>
          <w:rFonts w:ascii="Times New Roman" w:hAnsi="Times New Roman"/>
        </w:rPr>
        <w:t>and important</w:t>
      </w:r>
      <w:r w:rsidR="00244845" w:rsidRPr="00256A10">
        <w:rPr>
          <w:rFonts w:ascii="Times New Roman" w:hAnsi="Times New Roman"/>
        </w:rPr>
        <w:t xml:space="preserve"> contribution to knowledge. </w:t>
      </w:r>
      <w:r w:rsidR="005D6BA6" w:rsidRPr="00256A10">
        <w:rPr>
          <w:rFonts w:ascii="Times New Roman" w:hAnsi="Times New Roman"/>
        </w:rPr>
        <w:t xml:space="preserve"> </w:t>
      </w:r>
      <w:r w:rsidR="0070224B" w:rsidRPr="00256A10">
        <w:rPr>
          <w:rFonts w:ascii="Times New Roman" w:eastAsia="Calibri" w:hAnsi="Times New Roman" w:cs="Times New Roman"/>
          <w:sz w:val="24"/>
          <w:szCs w:val="24"/>
        </w:rPr>
        <w:t xml:space="preserve">We now know that </w:t>
      </w:r>
      <w:r w:rsidR="00A343CB" w:rsidRPr="00256A10">
        <w:rPr>
          <w:rFonts w:ascii="Times New Roman" w:eastAsia="Calibri" w:hAnsi="Times New Roman" w:cs="Times New Roman"/>
          <w:sz w:val="24"/>
          <w:szCs w:val="24"/>
        </w:rPr>
        <w:t>this</w:t>
      </w:r>
      <w:r w:rsidR="0016514E" w:rsidRPr="00256A10">
        <w:rPr>
          <w:rFonts w:ascii="Times New Roman" w:eastAsia="Calibri" w:hAnsi="Times New Roman" w:cs="Times New Roman"/>
          <w:sz w:val="24"/>
          <w:szCs w:val="24"/>
        </w:rPr>
        <w:t xml:space="preserve"> </w:t>
      </w:r>
      <w:r w:rsidR="0070224B" w:rsidRPr="00256A10">
        <w:rPr>
          <w:rFonts w:ascii="Times New Roman" w:eastAsia="Calibri" w:hAnsi="Times New Roman" w:cs="Times New Roman"/>
          <w:sz w:val="24"/>
          <w:szCs w:val="24"/>
        </w:rPr>
        <w:t xml:space="preserve">learning process caused more support </w:t>
      </w:r>
      <w:r w:rsidR="0016514E" w:rsidRPr="00256A10">
        <w:rPr>
          <w:rFonts w:ascii="Times New Roman" w:eastAsia="Calibri" w:hAnsi="Times New Roman" w:cs="Times New Roman"/>
          <w:sz w:val="24"/>
          <w:szCs w:val="24"/>
        </w:rPr>
        <w:t xml:space="preserve">for </w:t>
      </w:r>
      <w:r w:rsidR="0070224B" w:rsidRPr="00256A10">
        <w:rPr>
          <w:rFonts w:ascii="Times New Roman" w:eastAsia="Calibri" w:hAnsi="Times New Roman" w:cs="Times New Roman"/>
          <w:sz w:val="24"/>
          <w:szCs w:val="24"/>
        </w:rPr>
        <w:t>the survival moral attitude towards Holocaust moral dilemmas at the end of</w:t>
      </w:r>
      <w:r w:rsidR="0016514E" w:rsidRPr="00256A10">
        <w:rPr>
          <w:rFonts w:ascii="Times New Roman" w:eastAsia="Calibri" w:hAnsi="Times New Roman" w:cs="Times New Roman"/>
          <w:sz w:val="24"/>
          <w:szCs w:val="24"/>
        </w:rPr>
        <w:t xml:space="preserve"> the</w:t>
      </w:r>
      <w:r w:rsidR="0070224B" w:rsidRPr="00256A10">
        <w:rPr>
          <w:rFonts w:ascii="Times New Roman" w:eastAsia="Calibri" w:hAnsi="Times New Roman" w:cs="Times New Roman"/>
          <w:sz w:val="24"/>
          <w:szCs w:val="24"/>
        </w:rPr>
        <w:t xml:space="preserve"> learning</w:t>
      </w:r>
      <w:r w:rsidR="0016514E" w:rsidRPr="00256A10">
        <w:rPr>
          <w:rFonts w:ascii="Times New Roman" w:eastAsia="Calibri" w:hAnsi="Times New Roman" w:cs="Times New Roman"/>
          <w:sz w:val="24"/>
          <w:szCs w:val="24"/>
        </w:rPr>
        <w:t xml:space="preserve"> process</w:t>
      </w:r>
      <w:r w:rsidR="0070224B" w:rsidRPr="00256A10">
        <w:rPr>
          <w:rFonts w:ascii="Times New Roman" w:eastAsia="Calibri" w:hAnsi="Times New Roman" w:cs="Times New Roman"/>
          <w:sz w:val="24"/>
          <w:szCs w:val="24"/>
        </w:rPr>
        <w:t>. At the same time</w:t>
      </w:r>
      <w:r w:rsidR="00E11F32">
        <w:rPr>
          <w:rFonts w:ascii="Times New Roman" w:eastAsia="Calibri" w:hAnsi="Times New Roman" w:cs="Times New Roman"/>
          <w:sz w:val="24"/>
          <w:szCs w:val="24"/>
        </w:rPr>
        <w:t>,</w:t>
      </w:r>
      <w:r w:rsidR="0070224B" w:rsidRPr="00256A10">
        <w:rPr>
          <w:rFonts w:ascii="Times New Roman" w:eastAsia="Calibri" w:hAnsi="Times New Roman" w:cs="Times New Roman"/>
          <w:sz w:val="24"/>
          <w:szCs w:val="24"/>
        </w:rPr>
        <w:t xml:space="preserve"> </w:t>
      </w:r>
      <w:r w:rsidR="0016514E" w:rsidRPr="00256A10">
        <w:rPr>
          <w:rFonts w:ascii="Times New Roman" w:eastAsia="Calibri" w:hAnsi="Times New Roman" w:cs="Times New Roman"/>
          <w:sz w:val="24"/>
          <w:szCs w:val="24"/>
        </w:rPr>
        <w:t xml:space="preserve">there was also an increase in participants’ </w:t>
      </w:r>
      <w:r w:rsidR="0070224B" w:rsidRPr="00256A10">
        <w:rPr>
          <w:rFonts w:ascii="Times New Roman" w:eastAsia="Calibri" w:hAnsi="Times New Roman" w:cs="Times New Roman"/>
          <w:sz w:val="24"/>
          <w:szCs w:val="24"/>
        </w:rPr>
        <w:t>support for the</w:t>
      </w:r>
      <w:r w:rsidR="00C903CE" w:rsidRPr="00256A10">
        <w:rPr>
          <w:rFonts w:ascii="Times New Roman" w:eastAsia="Calibri" w:hAnsi="Times New Roman" w:cs="Times New Roman"/>
          <w:sz w:val="24"/>
          <w:szCs w:val="24"/>
        </w:rPr>
        <w:t xml:space="preserve"> </w:t>
      </w:r>
      <w:r w:rsidR="00C903CE" w:rsidRPr="00256A10">
        <w:rPr>
          <w:rFonts w:ascii="Times New Roman" w:eastAsia="Calibri" w:hAnsi="Times New Roman" w:cs="Times New Roman"/>
          <w:sz w:val="24"/>
          <w:szCs w:val="24"/>
          <w:lang w:val="en-US"/>
        </w:rPr>
        <w:t>'acceptance moral solution' concerning</w:t>
      </w:r>
      <w:r w:rsidR="00256A10" w:rsidRPr="00256A10">
        <w:rPr>
          <w:rFonts w:ascii="Times New Roman" w:eastAsia="Calibri" w:hAnsi="Times New Roman" w:cs="Times New Roman"/>
          <w:sz w:val="24"/>
          <w:szCs w:val="24"/>
          <w:lang w:val="en-US"/>
        </w:rPr>
        <w:t xml:space="preserve"> Jewish resistance to the Nazis</w:t>
      </w:r>
      <w:r w:rsidR="00256A10">
        <w:rPr>
          <w:rFonts w:ascii="Times New Roman" w:eastAsia="Calibri" w:hAnsi="Times New Roman" w:cs="Times New Roman"/>
          <w:sz w:val="24"/>
          <w:szCs w:val="24"/>
          <w:lang w:val="en-US"/>
        </w:rPr>
        <w:t xml:space="preserve">. </w:t>
      </w:r>
      <w:r w:rsidR="0032755D" w:rsidRPr="00256A10">
        <w:rPr>
          <w:rFonts w:ascii="Times New Roman" w:eastAsia="Calibri" w:hAnsi="Times New Roman" w:cs="Times New Roman"/>
          <w:sz w:val="24"/>
          <w:szCs w:val="24"/>
          <w:lang w:val="en-US"/>
        </w:rPr>
        <w:t xml:space="preserve">A </w:t>
      </w:r>
      <w:r w:rsidR="00954229" w:rsidRPr="00256A10">
        <w:rPr>
          <w:rFonts w:ascii="Times New Roman" w:eastAsia="Calibri" w:hAnsi="Times New Roman" w:cs="Times New Roman"/>
          <w:sz w:val="24"/>
          <w:szCs w:val="24"/>
          <w:lang w:val="en-US"/>
        </w:rPr>
        <w:t xml:space="preserve">new </w:t>
      </w:r>
      <w:r w:rsidR="0032755D" w:rsidRPr="00256A10">
        <w:rPr>
          <w:rFonts w:ascii="Times New Roman" w:eastAsia="Calibri" w:hAnsi="Times New Roman" w:cs="Times New Roman"/>
          <w:sz w:val="24"/>
          <w:szCs w:val="24"/>
          <w:lang w:val="en-US"/>
        </w:rPr>
        <w:t xml:space="preserve">contribution to the field of moral research is </w:t>
      </w:r>
      <w:r w:rsidR="0016514E" w:rsidRPr="00256A10">
        <w:rPr>
          <w:rFonts w:ascii="Times New Roman" w:eastAsia="Calibri" w:hAnsi="Times New Roman" w:cs="Times New Roman"/>
          <w:sz w:val="24"/>
          <w:szCs w:val="24"/>
          <w:lang w:val="en-US"/>
        </w:rPr>
        <w:t>the conclusion</w:t>
      </w:r>
      <w:r w:rsidR="0032755D" w:rsidRPr="00256A10">
        <w:rPr>
          <w:rFonts w:ascii="Times New Roman" w:eastAsia="Calibri" w:hAnsi="Times New Roman" w:cs="Times New Roman"/>
          <w:sz w:val="24"/>
          <w:szCs w:val="24"/>
          <w:lang w:val="en-US"/>
        </w:rPr>
        <w:t xml:space="preserve"> </w:t>
      </w:r>
      <w:r w:rsidR="00954229" w:rsidRPr="00256A10">
        <w:rPr>
          <w:rFonts w:ascii="Times New Roman" w:eastAsia="Calibri" w:hAnsi="Times New Roman" w:cs="Times New Roman"/>
          <w:sz w:val="24"/>
          <w:szCs w:val="24"/>
          <w:lang w:val="en-US"/>
        </w:rPr>
        <w:t xml:space="preserve">that </w:t>
      </w:r>
      <w:r w:rsidR="00954229" w:rsidRPr="00256A10">
        <w:rPr>
          <w:rFonts w:ascii="Times New Roman" w:eastAsia="Calibri" w:hAnsi="Times New Roman" w:cs="Times New Roman"/>
          <w:sz w:val="24"/>
          <w:szCs w:val="24"/>
        </w:rPr>
        <w:t xml:space="preserve">it is </w:t>
      </w:r>
      <w:r w:rsidR="00954229" w:rsidRPr="00256A10">
        <w:rPr>
          <w:rFonts w:ascii="Times New Roman" w:eastAsia="Calibri" w:hAnsi="Times New Roman" w:cs="Times New Roman"/>
          <w:sz w:val="24"/>
          <w:szCs w:val="24"/>
          <w:lang w:val="en-US"/>
        </w:rPr>
        <w:t xml:space="preserve">easier to reduce support </w:t>
      </w:r>
      <w:r w:rsidR="0016514E" w:rsidRPr="00256A10">
        <w:rPr>
          <w:rFonts w:ascii="Times New Roman" w:eastAsia="Calibri" w:hAnsi="Times New Roman" w:cs="Times New Roman"/>
          <w:sz w:val="24"/>
          <w:szCs w:val="24"/>
          <w:lang w:val="en-US"/>
        </w:rPr>
        <w:t xml:space="preserve">for </w:t>
      </w:r>
      <w:r w:rsidR="00954229" w:rsidRPr="00256A10">
        <w:rPr>
          <w:rFonts w:ascii="Times New Roman" w:eastAsia="Calibri" w:hAnsi="Times New Roman" w:cs="Times New Roman"/>
          <w:sz w:val="24"/>
          <w:szCs w:val="24"/>
          <w:lang w:val="en-US"/>
        </w:rPr>
        <w:t xml:space="preserve">deontological solutions than to increase </w:t>
      </w:r>
      <w:r w:rsidR="0016514E" w:rsidRPr="00256A10">
        <w:rPr>
          <w:rFonts w:ascii="Times New Roman" w:eastAsia="Calibri" w:hAnsi="Times New Roman" w:cs="Times New Roman"/>
          <w:sz w:val="24"/>
          <w:szCs w:val="24"/>
          <w:lang w:val="en-US"/>
        </w:rPr>
        <w:t>support for</w:t>
      </w:r>
      <w:r w:rsidR="00256A10">
        <w:rPr>
          <w:rFonts w:ascii="Times New Roman" w:eastAsia="Calibri" w:hAnsi="Times New Roman" w:cs="Times New Roman"/>
          <w:sz w:val="24"/>
          <w:szCs w:val="24"/>
          <w:lang w:val="en-US"/>
        </w:rPr>
        <w:t xml:space="preserve"> survival moral solutions </w:t>
      </w:r>
      <w:r w:rsidR="00256A10" w:rsidRPr="002E6979">
        <w:rPr>
          <w:rFonts w:ascii="Times New Roman" w:eastAsia="Calibri" w:hAnsi="Times New Roman" w:cs="Times New Roman"/>
          <w:b/>
          <w:bCs/>
          <w:i/>
          <w:iCs/>
          <w:sz w:val="24"/>
          <w:szCs w:val="24"/>
          <w:lang w:val="en-US"/>
        </w:rPr>
        <w:t>(Study 2)</w:t>
      </w:r>
      <w:r w:rsidR="00256A10">
        <w:rPr>
          <w:rFonts w:ascii="Times New Roman" w:eastAsia="Calibri" w:hAnsi="Times New Roman" w:cs="Times New Roman"/>
          <w:b/>
          <w:bCs/>
          <w:i/>
          <w:iCs/>
          <w:sz w:val="24"/>
          <w:szCs w:val="24"/>
          <w:lang w:val="en-US"/>
        </w:rPr>
        <w:t>.</w:t>
      </w:r>
    </w:p>
    <w:p w14:paraId="5064FC4B" w14:textId="77777777" w:rsidR="00A73954" w:rsidRPr="002E6979" w:rsidRDefault="0016514E" w:rsidP="00267C9B">
      <w:pPr>
        <w:pStyle w:val="a5"/>
        <w:numPr>
          <w:ilvl w:val="0"/>
          <w:numId w:val="28"/>
        </w:numPr>
        <w:spacing w:after="0" w:line="360" w:lineRule="auto"/>
        <w:textAlignment w:val="baseline"/>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w:t>
      </w:r>
      <w:r w:rsidR="00C67D3F" w:rsidRPr="002E6979">
        <w:rPr>
          <w:rFonts w:ascii="Times New Roman" w:eastAsia="Calibri" w:hAnsi="Times New Roman" w:cs="Times New Roman"/>
          <w:sz w:val="24"/>
          <w:szCs w:val="24"/>
          <w:lang w:val="en-US"/>
        </w:rPr>
        <w:t xml:space="preserve">oral lessons </w:t>
      </w:r>
      <w:r>
        <w:rPr>
          <w:rFonts w:ascii="Times New Roman" w:eastAsia="Calibri" w:hAnsi="Times New Roman" w:cs="Times New Roman"/>
          <w:sz w:val="24"/>
          <w:szCs w:val="24"/>
          <w:lang w:val="en-US"/>
        </w:rPr>
        <w:t>perceived by the participants as stemming</w:t>
      </w:r>
      <w:r w:rsidRPr="002E6979">
        <w:rPr>
          <w:rFonts w:ascii="Times New Roman" w:eastAsia="Calibri" w:hAnsi="Times New Roman" w:cs="Times New Roman"/>
          <w:sz w:val="24"/>
          <w:szCs w:val="24"/>
          <w:lang w:val="en-US"/>
        </w:rPr>
        <w:t xml:space="preserve"> </w:t>
      </w:r>
      <w:r w:rsidR="00C67D3F" w:rsidRPr="002E6979">
        <w:rPr>
          <w:rFonts w:ascii="Times New Roman" w:eastAsia="Calibri" w:hAnsi="Times New Roman" w:cs="Times New Roman"/>
          <w:sz w:val="24"/>
          <w:szCs w:val="24"/>
          <w:lang w:val="en-US"/>
        </w:rPr>
        <w:t xml:space="preserve">from </w:t>
      </w:r>
      <w:r>
        <w:rPr>
          <w:rFonts w:ascii="Times New Roman" w:eastAsia="Calibri" w:hAnsi="Times New Roman" w:cs="Times New Roman"/>
          <w:sz w:val="24"/>
          <w:szCs w:val="24"/>
          <w:lang w:val="en-US"/>
        </w:rPr>
        <w:t xml:space="preserve">learning about the </w:t>
      </w:r>
      <w:r w:rsidR="00C67D3F" w:rsidRPr="002E6979">
        <w:rPr>
          <w:rFonts w:ascii="Times New Roman" w:eastAsia="Calibri" w:hAnsi="Times New Roman" w:cs="Times New Roman"/>
          <w:sz w:val="24"/>
          <w:szCs w:val="24"/>
          <w:lang w:val="en-US"/>
        </w:rPr>
        <w:t xml:space="preserve">Holocaust were </w:t>
      </w:r>
      <w:r>
        <w:rPr>
          <w:rFonts w:ascii="Times New Roman" w:eastAsia="Calibri" w:hAnsi="Times New Roman" w:cs="Times New Roman"/>
          <w:sz w:val="24"/>
          <w:szCs w:val="24"/>
          <w:lang w:val="en-US"/>
        </w:rPr>
        <w:t>identified</w:t>
      </w:r>
      <w:r w:rsidRPr="002E6979">
        <w:rPr>
          <w:rFonts w:ascii="Times New Roman" w:eastAsia="Calibri" w:hAnsi="Times New Roman" w:cs="Times New Roman"/>
          <w:sz w:val="24"/>
          <w:szCs w:val="24"/>
          <w:lang w:val="en-US"/>
        </w:rPr>
        <w:t xml:space="preserve"> </w:t>
      </w:r>
      <w:r w:rsidR="00C67D3F" w:rsidRPr="002E6979">
        <w:rPr>
          <w:rFonts w:ascii="Times New Roman" w:eastAsia="Calibri" w:hAnsi="Times New Roman" w:cs="Times New Roman"/>
          <w:sz w:val="24"/>
          <w:szCs w:val="24"/>
          <w:lang w:val="en-US"/>
        </w:rPr>
        <w:t>and discuss</w:t>
      </w:r>
      <w:r>
        <w:rPr>
          <w:rFonts w:ascii="Times New Roman" w:eastAsia="Calibri" w:hAnsi="Times New Roman" w:cs="Times New Roman"/>
          <w:sz w:val="24"/>
          <w:szCs w:val="24"/>
          <w:lang w:val="en-US"/>
        </w:rPr>
        <w:t>ed</w:t>
      </w:r>
      <w:r w:rsidR="00C67D3F" w:rsidRPr="002E6979">
        <w:rPr>
          <w:rFonts w:ascii="Times New Roman" w:eastAsia="Calibri" w:hAnsi="Times New Roman" w:cs="Times New Roman"/>
          <w:sz w:val="24"/>
          <w:szCs w:val="24"/>
          <w:lang w:val="en-US"/>
        </w:rPr>
        <w:t xml:space="preserve"> for the first time</w:t>
      </w:r>
      <w:r w:rsidR="00C67D3F" w:rsidRPr="00256A10">
        <w:rPr>
          <w:rFonts w:ascii="Times New Roman" w:eastAsia="Calibri" w:hAnsi="Times New Roman" w:cs="Times New Roman"/>
          <w:sz w:val="24"/>
          <w:szCs w:val="24"/>
          <w:lang w:val="en-US"/>
        </w:rPr>
        <w:t>.</w:t>
      </w:r>
      <w:r w:rsidR="00C67D3F" w:rsidRPr="002E6979">
        <w:rPr>
          <w:rFonts w:ascii="Times New Roman" w:eastAsia="Calibri" w:hAnsi="Times New Roman" w:cs="Times New Roman"/>
          <w:sz w:val="24"/>
          <w:szCs w:val="24"/>
          <w:lang w:val="en-US"/>
        </w:rPr>
        <w:t xml:space="preserve"> </w:t>
      </w:r>
      <w:r w:rsidR="00244845" w:rsidRPr="002E6979">
        <w:rPr>
          <w:rFonts w:ascii="Times New Roman" w:eastAsia="Calibri" w:hAnsi="Times New Roman" w:cs="Times New Roman"/>
          <w:sz w:val="24"/>
          <w:szCs w:val="24"/>
          <w:lang w:val="en-US"/>
        </w:rPr>
        <w:t>O</w:t>
      </w:r>
      <w:r w:rsidR="0088250F" w:rsidRPr="002E6979">
        <w:rPr>
          <w:rFonts w:ascii="Times New Roman" w:eastAsia="Calibri" w:hAnsi="Times New Roman" w:cs="Times New Roman"/>
          <w:sz w:val="24"/>
          <w:szCs w:val="24"/>
          <w:lang w:val="en-US"/>
        </w:rPr>
        <w:t xml:space="preserve">ur results </w:t>
      </w:r>
      <w:r w:rsidR="00D33C5A" w:rsidRPr="002E6979">
        <w:rPr>
          <w:rFonts w:ascii="Times New Roman" w:eastAsia="Calibri" w:hAnsi="Times New Roman" w:cs="Times New Roman"/>
          <w:sz w:val="24"/>
          <w:szCs w:val="24"/>
          <w:lang w:val="en-US"/>
        </w:rPr>
        <w:t xml:space="preserve">demonstrated </w:t>
      </w:r>
      <w:r w:rsidR="003B67A1" w:rsidRPr="002E6979">
        <w:rPr>
          <w:rFonts w:ascii="Times New Roman" w:eastAsia="Calibri" w:hAnsi="Times New Roman" w:cs="Times New Roman"/>
          <w:sz w:val="24"/>
          <w:szCs w:val="24"/>
          <w:lang w:val="en-US"/>
        </w:rPr>
        <w:t xml:space="preserve">that </w:t>
      </w:r>
      <w:r>
        <w:rPr>
          <w:rFonts w:ascii="Times New Roman" w:eastAsia="Calibri" w:hAnsi="Times New Roman" w:cs="Times New Roman"/>
          <w:sz w:val="24"/>
          <w:szCs w:val="24"/>
          <w:lang w:val="en-US"/>
        </w:rPr>
        <w:t xml:space="preserve">the </w:t>
      </w:r>
      <w:r w:rsidR="003B67A1" w:rsidRPr="002E6979">
        <w:rPr>
          <w:rFonts w:ascii="Times New Roman" w:eastAsia="Calibri" w:hAnsi="Times New Roman" w:cs="Times New Roman"/>
          <w:sz w:val="24"/>
          <w:szCs w:val="24"/>
          <w:lang w:val="en-US"/>
        </w:rPr>
        <w:t xml:space="preserve">Holocaust </w:t>
      </w:r>
      <w:r w:rsidRPr="002E6979">
        <w:rPr>
          <w:rFonts w:ascii="Times New Roman" w:eastAsia="Calibri" w:hAnsi="Times New Roman" w:cs="Times New Roman"/>
          <w:sz w:val="24"/>
          <w:szCs w:val="24"/>
          <w:lang w:val="en-US"/>
        </w:rPr>
        <w:t xml:space="preserve">Learning Program </w:t>
      </w:r>
      <w:r w:rsidR="003B67A1" w:rsidRPr="002E6979">
        <w:rPr>
          <w:rFonts w:ascii="Times New Roman" w:eastAsia="Calibri" w:hAnsi="Times New Roman" w:cs="Times New Roman"/>
          <w:sz w:val="24"/>
          <w:szCs w:val="24"/>
          <w:lang w:val="en-US"/>
        </w:rPr>
        <w:t xml:space="preserve">and especially learning about Holocaust moral </w:t>
      </w:r>
      <w:r w:rsidR="00D33C5A" w:rsidRPr="002E6979">
        <w:rPr>
          <w:rFonts w:ascii="Times New Roman" w:eastAsia="Calibri" w:hAnsi="Times New Roman" w:cs="Times New Roman"/>
          <w:sz w:val="24"/>
          <w:szCs w:val="24"/>
          <w:lang w:val="en-US"/>
        </w:rPr>
        <w:t>dilemmas</w:t>
      </w:r>
      <w:r w:rsidR="003B67A1" w:rsidRPr="002E6979">
        <w:rPr>
          <w:rFonts w:ascii="Times New Roman" w:eastAsia="Calibri" w:hAnsi="Times New Roman" w:cs="Times New Roman"/>
          <w:sz w:val="24"/>
          <w:szCs w:val="24"/>
          <w:lang w:val="en-US"/>
        </w:rPr>
        <w:t xml:space="preserve"> </w:t>
      </w:r>
      <w:r w:rsidR="008B5D60" w:rsidRPr="002E6979">
        <w:rPr>
          <w:rFonts w:ascii="Times New Roman" w:eastAsia="Calibri" w:hAnsi="Times New Roman" w:cs="Times New Roman"/>
          <w:sz w:val="24"/>
          <w:szCs w:val="24"/>
          <w:lang w:val="en-US"/>
        </w:rPr>
        <w:t>strengthen</w:t>
      </w:r>
      <w:r>
        <w:rPr>
          <w:rFonts w:ascii="Times New Roman" w:eastAsia="Calibri" w:hAnsi="Times New Roman" w:cs="Times New Roman"/>
          <w:sz w:val="24"/>
          <w:szCs w:val="24"/>
          <w:lang w:val="en-US"/>
        </w:rPr>
        <w:t>ed</w:t>
      </w:r>
      <w:r w:rsidR="008B5D60" w:rsidRPr="002E697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adoption of </w:t>
      </w:r>
      <w:r w:rsidR="006827DE">
        <w:rPr>
          <w:rFonts w:ascii="Times New Roman" w:eastAsia="Calibri" w:hAnsi="Times New Roman" w:cs="Times New Roman"/>
          <w:sz w:val="24"/>
          <w:szCs w:val="24"/>
          <w:lang w:val="en-US"/>
        </w:rPr>
        <w:t>'</w:t>
      </w:r>
      <w:r w:rsidR="00D33C5A" w:rsidRPr="002E6979">
        <w:rPr>
          <w:rFonts w:ascii="Times New Roman" w:eastAsia="Calibri" w:hAnsi="Times New Roman" w:cs="Times New Roman"/>
          <w:sz w:val="24"/>
          <w:szCs w:val="24"/>
          <w:lang w:val="en-US"/>
        </w:rPr>
        <w:t>humanist</w:t>
      </w:r>
      <w:r w:rsidR="00D33C5A" w:rsidRPr="002E6979">
        <w:rPr>
          <w:rFonts w:ascii="Times New Roman" w:eastAsia="Calibri" w:hAnsi="Times New Roman" w:cs="Times New Roman"/>
          <w:color w:val="000000"/>
          <w:sz w:val="24"/>
          <w:szCs w:val="24"/>
          <w:lang w:val="en-US"/>
        </w:rPr>
        <w:t>-liberal</w:t>
      </w:r>
      <w:r w:rsidR="006827DE">
        <w:rPr>
          <w:rFonts w:ascii="Times New Roman" w:eastAsia="Calibri" w:hAnsi="Times New Roman" w:cs="Times New Roman"/>
          <w:color w:val="000000"/>
          <w:sz w:val="24"/>
          <w:szCs w:val="24"/>
          <w:lang w:val="en-US"/>
        </w:rPr>
        <w:t>'</w:t>
      </w:r>
      <w:r w:rsidR="00D33C5A" w:rsidRPr="002E6979">
        <w:rPr>
          <w:rFonts w:ascii="Times New Roman" w:eastAsia="Calibri" w:hAnsi="Times New Roman" w:cs="Times New Roman"/>
          <w:color w:val="000000"/>
          <w:sz w:val="24"/>
          <w:szCs w:val="24"/>
          <w:lang w:val="en-US"/>
        </w:rPr>
        <w:t xml:space="preserve"> moral</w:t>
      </w:r>
      <w:r w:rsidR="00D33C5A" w:rsidRPr="002E6979">
        <w:rPr>
          <w:rFonts w:ascii="Times New Roman" w:eastAsia="Calibri" w:hAnsi="Times New Roman" w:cs="Times New Roman"/>
          <w:sz w:val="24"/>
          <w:szCs w:val="24"/>
          <w:lang w:val="en-US"/>
        </w:rPr>
        <w:t xml:space="preserve"> lessons </w:t>
      </w:r>
      <w:r>
        <w:rPr>
          <w:rFonts w:ascii="Times New Roman" w:eastAsia="Calibri" w:hAnsi="Times New Roman" w:cs="Times New Roman"/>
          <w:sz w:val="24"/>
          <w:szCs w:val="24"/>
          <w:lang w:val="en-US"/>
        </w:rPr>
        <w:t>learned by</w:t>
      </w:r>
      <w:r w:rsidRPr="002E6979">
        <w:rPr>
          <w:rFonts w:ascii="Times New Roman" w:eastAsia="Calibri" w:hAnsi="Times New Roman" w:cs="Times New Roman"/>
          <w:sz w:val="24"/>
          <w:szCs w:val="24"/>
          <w:lang w:val="en-US"/>
        </w:rPr>
        <w:t xml:space="preserve"> </w:t>
      </w:r>
      <w:r w:rsidR="00256A10">
        <w:rPr>
          <w:rFonts w:ascii="Times New Roman" w:eastAsia="Calibri" w:hAnsi="Times New Roman" w:cs="Times New Roman"/>
          <w:sz w:val="24"/>
          <w:szCs w:val="24"/>
          <w:lang w:val="en-US"/>
        </w:rPr>
        <w:t xml:space="preserve">the participants </w:t>
      </w:r>
      <w:r w:rsidR="00256A10" w:rsidRPr="00256A10">
        <w:rPr>
          <w:rFonts w:ascii="Times New Roman" w:eastAsia="Calibri" w:hAnsi="Times New Roman" w:cs="Times New Roman"/>
          <w:b/>
          <w:bCs/>
          <w:i/>
          <w:iCs/>
          <w:sz w:val="24"/>
          <w:szCs w:val="24"/>
          <w:lang w:val="en-US"/>
        </w:rPr>
        <w:t>(study 3).</w:t>
      </w:r>
      <w:r w:rsidR="00256A10">
        <w:rPr>
          <w:rFonts w:ascii="Times New Roman" w:eastAsia="Calibri" w:hAnsi="Times New Roman" w:cs="Times New Roman"/>
          <w:sz w:val="24"/>
          <w:szCs w:val="24"/>
          <w:lang w:val="en-US"/>
        </w:rPr>
        <w:t xml:space="preserve"> </w:t>
      </w:r>
    </w:p>
    <w:p w14:paraId="4D2FB392" w14:textId="495834F8" w:rsidR="00A73954" w:rsidRPr="00267C9B" w:rsidRDefault="00256A10" w:rsidP="00267C9B">
      <w:pPr>
        <w:pStyle w:val="a5"/>
        <w:numPr>
          <w:ilvl w:val="0"/>
          <w:numId w:val="28"/>
        </w:numPr>
        <w:spacing w:after="0" w:line="360" w:lineRule="auto"/>
        <w:textAlignment w:val="baseline"/>
        <w:rPr>
          <w:rFonts w:ascii="Times New Roman" w:eastAsia="Calibri" w:hAnsi="Times New Roman" w:cs="Times New Roman"/>
          <w:sz w:val="24"/>
          <w:szCs w:val="24"/>
          <w:lang w:val="en-US"/>
        </w:rPr>
      </w:pPr>
      <w:r w:rsidRPr="00267C9B">
        <w:rPr>
          <w:rFonts w:ascii="Times New Roman" w:eastAsia="Calibri" w:hAnsi="Times New Roman" w:cs="Times New Roman"/>
          <w:sz w:val="24"/>
          <w:szCs w:val="24"/>
          <w:lang w:val="en-US"/>
        </w:rPr>
        <w:t>New i</w:t>
      </w:r>
      <w:r w:rsidR="00A73954" w:rsidRPr="00267C9B">
        <w:rPr>
          <w:rFonts w:ascii="Times New Roman" w:eastAsia="Calibri" w:hAnsi="Times New Roman" w:cs="Times New Roman"/>
          <w:sz w:val="24"/>
          <w:szCs w:val="24"/>
          <w:lang w:val="en-US"/>
        </w:rPr>
        <w:t xml:space="preserve">nvestigating </w:t>
      </w:r>
      <w:r w:rsidRPr="00267C9B">
        <w:rPr>
          <w:rFonts w:ascii="Times New Roman" w:eastAsia="Calibri" w:hAnsi="Times New Roman" w:cs="Times New Roman"/>
          <w:sz w:val="24"/>
          <w:szCs w:val="24"/>
          <w:lang w:val="en-US"/>
        </w:rPr>
        <w:t xml:space="preserve">of </w:t>
      </w:r>
      <w:r w:rsidR="00C85192" w:rsidRPr="00267C9B">
        <w:rPr>
          <w:rFonts w:ascii="Times New Roman" w:eastAsia="Calibri" w:hAnsi="Times New Roman" w:cs="Times New Roman"/>
          <w:sz w:val="24"/>
          <w:szCs w:val="24"/>
          <w:lang w:val="en-US"/>
        </w:rPr>
        <w:t>associations</w:t>
      </w:r>
      <w:r w:rsidR="00A73954" w:rsidRPr="00267C9B">
        <w:rPr>
          <w:rFonts w:ascii="Times New Roman" w:eastAsia="Calibri" w:hAnsi="Times New Roman" w:cs="Times New Roman"/>
          <w:sz w:val="24"/>
          <w:szCs w:val="24"/>
          <w:lang w:val="en-US"/>
        </w:rPr>
        <w:t xml:space="preserve"> between moral attitudes and moral lessons </w:t>
      </w:r>
      <w:r w:rsidR="00C804CF" w:rsidRPr="00267C9B">
        <w:rPr>
          <w:rFonts w:ascii="Times New Roman" w:eastAsia="Calibri" w:hAnsi="Times New Roman" w:cs="Times New Roman"/>
          <w:sz w:val="24"/>
          <w:szCs w:val="24"/>
          <w:lang w:val="en-US"/>
        </w:rPr>
        <w:t xml:space="preserve">stemming from Holocaust learning </w:t>
      </w:r>
      <w:r w:rsidR="00FE1614" w:rsidRPr="00267C9B">
        <w:rPr>
          <w:rFonts w:ascii="Times New Roman" w:eastAsia="Calibri" w:hAnsi="Times New Roman" w:cs="Times New Roman"/>
          <w:sz w:val="24"/>
          <w:szCs w:val="24"/>
          <w:lang w:val="en-US"/>
        </w:rPr>
        <w:t xml:space="preserve">allowed </w:t>
      </w:r>
      <w:r w:rsidR="00C804CF" w:rsidRPr="00267C9B">
        <w:rPr>
          <w:rFonts w:ascii="Times New Roman" w:eastAsia="Calibri" w:hAnsi="Times New Roman" w:cs="Times New Roman"/>
          <w:sz w:val="24"/>
          <w:szCs w:val="24"/>
          <w:lang w:val="en-US"/>
        </w:rPr>
        <w:t xml:space="preserve">us to </w:t>
      </w:r>
      <w:r w:rsidR="0028467A" w:rsidRPr="00267C9B">
        <w:rPr>
          <w:rFonts w:ascii="Times New Roman" w:eastAsia="Calibri" w:hAnsi="Times New Roman" w:cs="Times New Roman"/>
          <w:sz w:val="24"/>
          <w:szCs w:val="24"/>
          <w:lang w:val="en-US"/>
        </w:rPr>
        <w:t>find</w:t>
      </w:r>
      <w:r w:rsidR="00E11F32" w:rsidRPr="00267C9B">
        <w:rPr>
          <w:rFonts w:ascii="Times New Roman" w:eastAsia="Calibri" w:hAnsi="Times New Roman" w:cs="Times New Roman"/>
          <w:sz w:val="24"/>
          <w:szCs w:val="24"/>
          <w:lang w:val="en-US"/>
        </w:rPr>
        <w:t>,</w:t>
      </w:r>
      <w:r w:rsidR="0028467A" w:rsidRPr="00267C9B">
        <w:rPr>
          <w:rFonts w:ascii="Times New Roman" w:eastAsia="Calibri" w:hAnsi="Times New Roman" w:cs="Times New Roman"/>
          <w:sz w:val="24"/>
          <w:szCs w:val="24"/>
          <w:lang w:val="en-US"/>
        </w:rPr>
        <w:t xml:space="preserve"> </w:t>
      </w:r>
      <w:r w:rsidRPr="00267C9B">
        <w:rPr>
          <w:rFonts w:ascii="Times New Roman" w:eastAsia="Calibri" w:hAnsi="Times New Roman" w:cs="Times New Roman"/>
          <w:sz w:val="24"/>
          <w:szCs w:val="24"/>
          <w:lang w:val="en-US"/>
        </w:rPr>
        <w:t>for the first time</w:t>
      </w:r>
      <w:r w:rsidR="00E11F32" w:rsidRPr="00267C9B">
        <w:rPr>
          <w:rFonts w:ascii="Times New Roman" w:eastAsia="Calibri" w:hAnsi="Times New Roman" w:cs="Times New Roman"/>
          <w:sz w:val="24"/>
          <w:szCs w:val="24"/>
          <w:lang w:val="en-US"/>
        </w:rPr>
        <w:t>,</w:t>
      </w:r>
      <w:r w:rsidRPr="00267C9B">
        <w:rPr>
          <w:rFonts w:ascii="Times New Roman" w:eastAsia="Calibri" w:hAnsi="Times New Roman" w:cs="Times New Roman"/>
          <w:sz w:val="24"/>
          <w:szCs w:val="24"/>
          <w:lang w:val="en-US"/>
        </w:rPr>
        <w:t xml:space="preserve"> </w:t>
      </w:r>
      <w:r w:rsidR="0028467A" w:rsidRPr="00267C9B">
        <w:rPr>
          <w:rFonts w:ascii="Times New Roman" w:eastAsia="Calibri" w:hAnsi="Times New Roman" w:cs="Times New Roman"/>
          <w:sz w:val="24"/>
          <w:szCs w:val="24"/>
          <w:lang w:val="en-US"/>
        </w:rPr>
        <w:t>significant correlations</w:t>
      </w:r>
      <w:r w:rsidR="00172509" w:rsidRPr="00267C9B">
        <w:rPr>
          <w:rFonts w:ascii="Times New Roman" w:eastAsia="Calibri" w:hAnsi="Times New Roman" w:cs="Times New Roman"/>
          <w:sz w:val="24"/>
          <w:szCs w:val="24"/>
          <w:lang w:val="en-US"/>
        </w:rPr>
        <w:t xml:space="preserve"> between the</w:t>
      </w:r>
      <w:r w:rsidR="00FE1614" w:rsidRPr="00267C9B">
        <w:rPr>
          <w:rFonts w:ascii="Times New Roman" w:eastAsia="Calibri" w:hAnsi="Times New Roman" w:cs="Times New Roman"/>
          <w:sz w:val="24"/>
          <w:szCs w:val="24"/>
          <w:lang w:val="en-US"/>
        </w:rPr>
        <w:t>se</w:t>
      </w:r>
      <w:r w:rsidR="00172509" w:rsidRPr="00267C9B">
        <w:rPr>
          <w:rFonts w:ascii="Times New Roman" w:eastAsia="Calibri" w:hAnsi="Times New Roman" w:cs="Times New Roman"/>
          <w:sz w:val="24"/>
          <w:szCs w:val="24"/>
          <w:lang w:val="en-US"/>
        </w:rPr>
        <w:t xml:space="preserve"> two</w:t>
      </w:r>
      <w:r w:rsidR="006764DF" w:rsidRPr="00267C9B">
        <w:rPr>
          <w:rFonts w:ascii="Times New Roman" w:eastAsia="Calibri" w:hAnsi="Times New Roman" w:cs="Times New Roman"/>
          <w:sz w:val="24"/>
          <w:szCs w:val="24"/>
          <w:lang w:val="en-US"/>
        </w:rPr>
        <w:t xml:space="preserve"> dimensions</w:t>
      </w:r>
      <w:r w:rsidR="00172509" w:rsidRPr="00267C9B">
        <w:rPr>
          <w:rFonts w:ascii="Times New Roman" w:eastAsia="Calibri" w:hAnsi="Times New Roman" w:cs="Times New Roman"/>
          <w:sz w:val="24"/>
          <w:szCs w:val="24"/>
          <w:lang w:val="en-US"/>
        </w:rPr>
        <w:t xml:space="preserve">. </w:t>
      </w:r>
      <w:r w:rsidR="00A73954" w:rsidRPr="00267C9B">
        <w:rPr>
          <w:rFonts w:ascii="Times New Roman" w:eastAsia="Calibri" w:hAnsi="Times New Roman" w:cs="Times New Roman"/>
          <w:sz w:val="24"/>
          <w:szCs w:val="24"/>
          <w:lang w:val="en-US"/>
        </w:rPr>
        <w:t xml:space="preserve"> </w:t>
      </w:r>
      <w:r w:rsidR="006764DF" w:rsidRPr="00267C9B">
        <w:rPr>
          <w:rFonts w:ascii="Times New Roman" w:hAnsi="Times New Roman"/>
        </w:rPr>
        <w:t>This finding</w:t>
      </w:r>
      <w:r w:rsidR="00F83B06" w:rsidRPr="00267C9B">
        <w:rPr>
          <w:rFonts w:ascii="Times New Roman" w:eastAsia="Calibri" w:hAnsi="Times New Roman" w:cs="Times New Roman"/>
          <w:sz w:val="24"/>
          <w:szCs w:val="24"/>
          <w:lang w:val="en-US"/>
        </w:rPr>
        <w:t xml:space="preserve"> </w:t>
      </w:r>
      <w:r w:rsidR="006764DF" w:rsidRPr="00267C9B">
        <w:rPr>
          <w:rFonts w:ascii="Times New Roman" w:eastAsia="Calibri" w:hAnsi="Times New Roman" w:cs="Times New Roman"/>
          <w:sz w:val="24"/>
          <w:szCs w:val="24"/>
          <w:lang w:val="en-US"/>
        </w:rPr>
        <w:t>provides the foundation for the determination that there is a</w:t>
      </w:r>
      <w:r w:rsidR="0028467A" w:rsidRPr="00267C9B">
        <w:rPr>
          <w:rFonts w:ascii="Times New Roman" w:eastAsia="Calibri" w:hAnsi="Times New Roman" w:cs="Times New Roman"/>
          <w:sz w:val="24"/>
          <w:szCs w:val="24"/>
          <w:lang w:val="en-US"/>
        </w:rPr>
        <w:t xml:space="preserve"> line</w:t>
      </w:r>
      <w:r w:rsidR="006764DF" w:rsidRPr="00267C9B">
        <w:rPr>
          <w:rFonts w:ascii="Times New Roman" w:eastAsia="Calibri" w:hAnsi="Times New Roman" w:cs="Times New Roman"/>
          <w:sz w:val="24"/>
          <w:szCs w:val="24"/>
          <w:lang w:val="en-US"/>
        </w:rPr>
        <w:t>a</w:t>
      </w:r>
      <w:r w:rsidR="0028467A" w:rsidRPr="00267C9B">
        <w:rPr>
          <w:rFonts w:ascii="Times New Roman" w:eastAsia="Calibri" w:hAnsi="Times New Roman" w:cs="Times New Roman"/>
          <w:sz w:val="24"/>
          <w:szCs w:val="24"/>
          <w:lang w:val="en-US"/>
        </w:rPr>
        <w:t>r connection between moral attitudes and moral lessons</w:t>
      </w:r>
      <w:r w:rsidR="00634EEA" w:rsidRPr="00267C9B">
        <w:rPr>
          <w:rFonts w:ascii="Times New Roman" w:eastAsia="Calibri" w:hAnsi="Times New Roman" w:cs="Times New Roman"/>
          <w:sz w:val="24"/>
          <w:szCs w:val="24"/>
          <w:lang w:val="en-US"/>
        </w:rPr>
        <w:t xml:space="preserve"> in reg</w:t>
      </w:r>
      <w:r w:rsidRPr="00267C9B">
        <w:rPr>
          <w:rFonts w:ascii="Times New Roman" w:eastAsia="Calibri" w:hAnsi="Times New Roman" w:cs="Times New Roman"/>
          <w:sz w:val="24"/>
          <w:szCs w:val="24"/>
          <w:lang w:val="en-US"/>
        </w:rPr>
        <w:t xml:space="preserve">ard to Holocaust moral dilemmas </w:t>
      </w:r>
      <w:r w:rsidRPr="00267C9B">
        <w:rPr>
          <w:rFonts w:ascii="Times New Roman" w:eastAsia="Calibri" w:hAnsi="Times New Roman" w:cs="Times New Roman"/>
          <w:b/>
          <w:bCs/>
          <w:i/>
          <w:iCs/>
          <w:sz w:val="24"/>
          <w:szCs w:val="24"/>
          <w:lang w:val="en-US"/>
        </w:rPr>
        <w:t>(Study 4)</w:t>
      </w:r>
      <w:r w:rsidRPr="00267C9B">
        <w:rPr>
          <w:rFonts w:ascii="Times New Roman" w:eastAsia="Calibri" w:hAnsi="Times New Roman" w:cs="Times New Roman"/>
          <w:sz w:val="24"/>
          <w:szCs w:val="24"/>
          <w:lang w:val="en-US"/>
        </w:rPr>
        <w:t xml:space="preserve">. </w:t>
      </w:r>
      <w:r w:rsidR="0028467A" w:rsidRPr="00267C9B">
        <w:rPr>
          <w:rFonts w:ascii="Times New Roman" w:eastAsia="Calibri" w:hAnsi="Times New Roman" w:cs="Times New Roman"/>
          <w:sz w:val="24"/>
          <w:szCs w:val="24"/>
          <w:lang w:val="en-US"/>
        </w:rPr>
        <w:t xml:space="preserve"> </w:t>
      </w:r>
    </w:p>
    <w:p w14:paraId="3A08B837" w14:textId="471807B7" w:rsidR="005D6BA6" w:rsidRPr="006D2D39" w:rsidRDefault="007764AE" w:rsidP="00267C9B">
      <w:pPr>
        <w:pStyle w:val="a5"/>
        <w:numPr>
          <w:ilvl w:val="0"/>
          <w:numId w:val="28"/>
        </w:numPr>
        <w:spacing w:after="0" w:line="360" w:lineRule="auto"/>
        <w:textAlignment w:val="baseline"/>
        <w:rPr>
          <w:rFonts w:ascii="Times New Roman" w:eastAsia="Times New Roman" w:hAnsi="Times New Roman" w:cs="Times New Roman"/>
          <w:sz w:val="24"/>
          <w:szCs w:val="24"/>
          <w:lang w:val="en-US"/>
        </w:rPr>
      </w:pPr>
      <w:r w:rsidRPr="002361DB">
        <w:rPr>
          <w:rFonts w:ascii="Times New Roman" w:eastAsia="Calibri" w:hAnsi="Times New Roman" w:cs="Times New Roman"/>
          <w:sz w:val="24"/>
          <w:szCs w:val="24"/>
          <w:shd w:val="clear" w:color="auto" w:fill="FFFFFF"/>
          <w:lang w:val="en-US"/>
        </w:rPr>
        <w:t>T</w:t>
      </w:r>
      <w:r w:rsidR="00D12DD2" w:rsidRPr="002361DB">
        <w:rPr>
          <w:rFonts w:ascii="Times New Roman" w:eastAsia="Calibri" w:hAnsi="Times New Roman" w:cs="Times New Roman"/>
          <w:sz w:val="24"/>
          <w:szCs w:val="24"/>
          <w:shd w:val="clear" w:color="auto" w:fill="FFFFFF"/>
          <w:lang w:val="en-US"/>
        </w:rPr>
        <w:t xml:space="preserve">he </w:t>
      </w:r>
      <w:r w:rsidRPr="002361DB">
        <w:rPr>
          <w:rFonts w:ascii="Times New Roman" w:eastAsia="Calibri" w:hAnsi="Times New Roman" w:cs="Times New Roman"/>
          <w:sz w:val="24"/>
          <w:szCs w:val="24"/>
          <w:shd w:val="clear" w:color="auto" w:fill="FFFFFF"/>
          <w:lang w:val="en-US"/>
        </w:rPr>
        <w:t>results</w:t>
      </w:r>
      <w:r w:rsidR="00D12DD2" w:rsidRPr="002361DB">
        <w:rPr>
          <w:rFonts w:ascii="Times New Roman" w:eastAsia="Calibri" w:hAnsi="Times New Roman" w:cs="Times New Roman"/>
          <w:sz w:val="24"/>
          <w:szCs w:val="24"/>
          <w:shd w:val="clear" w:color="auto" w:fill="FFFFFF"/>
          <w:lang w:val="en-US"/>
        </w:rPr>
        <w:t xml:space="preserve"> </w:t>
      </w:r>
      <w:r w:rsidR="00256A10">
        <w:rPr>
          <w:rFonts w:ascii="Times New Roman" w:eastAsia="Calibri" w:hAnsi="Times New Roman" w:cs="Times New Roman"/>
          <w:sz w:val="24"/>
          <w:szCs w:val="24"/>
          <w:shd w:val="clear" w:color="auto" w:fill="FFFFFF"/>
          <w:lang w:val="en-US"/>
        </w:rPr>
        <w:t>from the interviews</w:t>
      </w:r>
      <w:r w:rsidR="00244845" w:rsidRPr="002361DB">
        <w:rPr>
          <w:rFonts w:ascii="Times New Roman" w:eastAsia="Calibri" w:hAnsi="Times New Roman" w:cs="Times New Roman"/>
          <w:sz w:val="24"/>
          <w:szCs w:val="24"/>
          <w:shd w:val="clear" w:color="auto" w:fill="FFFFFF"/>
          <w:lang w:val="en-US"/>
        </w:rPr>
        <w:t xml:space="preserve"> </w:t>
      </w:r>
      <w:r w:rsidR="00D12DD2" w:rsidRPr="002361DB">
        <w:rPr>
          <w:rFonts w:ascii="Times New Roman" w:eastAsia="Calibri" w:hAnsi="Times New Roman" w:cs="Times New Roman"/>
          <w:sz w:val="24"/>
          <w:szCs w:val="24"/>
          <w:shd w:val="clear" w:color="auto" w:fill="FFFFFF"/>
          <w:lang w:val="en-US"/>
        </w:rPr>
        <w:t xml:space="preserve">show that learning about </w:t>
      </w:r>
      <w:r w:rsidR="006764DF">
        <w:rPr>
          <w:rFonts w:ascii="Times New Roman" w:eastAsia="Calibri" w:hAnsi="Times New Roman" w:cs="Times New Roman"/>
          <w:sz w:val="24"/>
          <w:szCs w:val="24"/>
          <w:shd w:val="clear" w:color="auto" w:fill="FFFFFF"/>
          <w:lang w:val="en-US"/>
        </w:rPr>
        <w:t xml:space="preserve">Holocaust </w:t>
      </w:r>
      <w:r w:rsidR="00244845" w:rsidRPr="002361DB">
        <w:rPr>
          <w:rFonts w:ascii="Times New Roman" w:eastAsia="Calibri" w:hAnsi="Times New Roman" w:cs="Times New Roman"/>
          <w:sz w:val="24"/>
          <w:szCs w:val="24"/>
          <w:shd w:val="clear" w:color="auto" w:fill="FFFFFF"/>
          <w:lang w:val="en-US"/>
        </w:rPr>
        <w:t>moral</w:t>
      </w:r>
      <w:r w:rsidR="00D12DD2" w:rsidRPr="002361DB">
        <w:rPr>
          <w:rFonts w:ascii="Times New Roman" w:eastAsia="Calibri" w:hAnsi="Times New Roman" w:cs="Times New Roman"/>
          <w:sz w:val="24"/>
          <w:szCs w:val="24"/>
          <w:shd w:val="clear" w:color="auto" w:fill="FFFFFF"/>
          <w:lang w:val="en-US"/>
        </w:rPr>
        <w:t xml:space="preserve"> dilemmas can contribute to </w:t>
      </w:r>
      <w:r w:rsidR="00244845" w:rsidRPr="002361DB">
        <w:rPr>
          <w:rFonts w:ascii="Times New Roman" w:eastAsia="Calibri" w:hAnsi="Times New Roman" w:cs="Times New Roman"/>
          <w:sz w:val="24"/>
          <w:szCs w:val="24"/>
          <w:shd w:val="clear" w:color="auto" w:fill="FFFFFF"/>
          <w:lang w:val="en-US"/>
        </w:rPr>
        <w:t>the participants</w:t>
      </w:r>
      <w:r w:rsidR="006764DF">
        <w:rPr>
          <w:rFonts w:ascii="Times New Roman" w:eastAsia="Calibri" w:hAnsi="Times New Roman" w:cs="Times New Roman"/>
          <w:sz w:val="24"/>
          <w:szCs w:val="24"/>
          <w:shd w:val="clear" w:color="auto" w:fill="FFFFFF"/>
          <w:lang w:val="en-US"/>
        </w:rPr>
        <w:t>’</w:t>
      </w:r>
      <w:r w:rsidR="00D12DD2" w:rsidRPr="002361DB">
        <w:rPr>
          <w:rFonts w:ascii="Times New Roman" w:eastAsia="Calibri" w:hAnsi="Times New Roman" w:cs="Times New Roman"/>
          <w:sz w:val="24"/>
          <w:szCs w:val="24"/>
          <w:shd w:val="clear" w:color="auto" w:fill="FFFFFF"/>
          <w:lang w:val="en-US"/>
        </w:rPr>
        <w:t xml:space="preserve"> understanding of the feelings, thoughts and actions of the Jews i</w:t>
      </w:r>
      <w:r w:rsidR="009C34A6" w:rsidRPr="002361DB">
        <w:rPr>
          <w:rFonts w:ascii="Times New Roman" w:eastAsia="Calibri" w:hAnsi="Times New Roman" w:cs="Times New Roman"/>
          <w:sz w:val="24"/>
          <w:szCs w:val="24"/>
          <w:shd w:val="clear" w:color="auto" w:fill="FFFFFF"/>
          <w:lang w:val="en-US"/>
        </w:rPr>
        <w:t>n the most terrible situations</w:t>
      </w:r>
      <w:r w:rsidR="00504E12" w:rsidRPr="002361DB">
        <w:rPr>
          <w:rFonts w:ascii="Times New Roman" w:eastAsia="Calibri" w:hAnsi="Times New Roman" w:cs="Times New Roman"/>
          <w:sz w:val="24"/>
          <w:szCs w:val="24"/>
          <w:shd w:val="clear" w:color="auto" w:fill="FFFFFF"/>
          <w:lang w:val="en-US"/>
        </w:rPr>
        <w:t xml:space="preserve"> of </w:t>
      </w:r>
      <w:r w:rsidR="006764DF">
        <w:rPr>
          <w:rFonts w:ascii="Times New Roman" w:eastAsia="Calibri" w:hAnsi="Times New Roman" w:cs="Times New Roman"/>
          <w:sz w:val="24"/>
          <w:szCs w:val="24"/>
          <w:shd w:val="clear" w:color="auto" w:fill="FFFFFF"/>
          <w:lang w:val="en-US"/>
        </w:rPr>
        <w:t xml:space="preserve">the </w:t>
      </w:r>
      <w:r w:rsidR="00504E12" w:rsidRPr="002361DB">
        <w:rPr>
          <w:rFonts w:ascii="Times New Roman" w:eastAsia="Calibri" w:hAnsi="Times New Roman" w:cs="Times New Roman"/>
          <w:sz w:val="24"/>
          <w:szCs w:val="24"/>
          <w:shd w:val="clear" w:color="auto" w:fill="FFFFFF"/>
          <w:lang w:val="en-US"/>
        </w:rPr>
        <w:t>Holocaust</w:t>
      </w:r>
      <w:r w:rsidR="00C67D3F" w:rsidRPr="002361DB">
        <w:rPr>
          <w:rFonts w:ascii="Times New Roman" w:eastAsia="Calibri" w:hAnsi="Times New Roman" w:cs="Times New Roman"/>
          <w:sz w:val="24"/>
          <w:szCs w:val="24"/>
          <w:shd w:val="clear" w:color="auto" w:fill="FFFFFF"/>
          <w:lang w:val="en-US"/>
        </w:rPr>
        <w:t xml:space="preserve">. </w:t>
      </w:r>
      <w:r w:rsidR="00244845" w:rsidRPr="002361DB">
        <w:rPr>
          <w:rFonts w:ascii="Times New Roman" w:eastAsia="Calibri" w:hAnsi="Times New Roman" w:cs="Times New Roman"/>
          <w:sz w:val="24"/>
          <w:szCs w:val="24"/>
          <w:shd w:val="clear" w:color="auto" w:fill="FFFFFF"/>
          <w:lang w:val="en-US"/>
        </w:rPr>
        <w:t>The</w:t>
      </w:r>
      <w:r w:rsidR="006764DF">
        <w:rPr>
          <w:rFonts w:ascii="Times New Roman" w:eastAsia="Calibri" w:hAnsi="Times New Roman" w:cs="Times New Roman"/>
          <w:sz w:val="24"/>
          <w:szCs w:val="24"/>
          <w:shd w:val="clear" w:color="auto" w:fill="FFFFFF"/>
          <w:lang w:val="en-US"/>
        </w:rPr>
        <w:t>se results</w:t>
      </w:r>
      <w:r w:rsidR="00244845" w:rsidRPr="002361DB">
        <w:rPr>
          <w:rFonts w:ascii="Times New Roman" w:eastAsia="Calibri" w:hAnsi="Times New Roman" w:cs="Times New Roman"/>
          <w:sz w:val="24"/>
          <w:szCs w:val="24"/>
          <w:shd w:val="clear" w:color="auto" w:fill="FFFFFF"/>
          <w:lang w:val="en-US"/>
        </w:rPr>
        <w:t xml:space="preserve"> also taught us </w:t>
      </w:r>
      <w:r w:rsidR="00DB7DF4">
        <w:rPr>
          <w:rFonts w:ascii="Times New Roman" w:eastAsia="Calibri" w:hAnsi="Times New Roman" w:cs="Times New Roman"/>
          <w:sz w:val="24"/>
          <w:szCs w:val="24"/>
          <w:shd w:val="clear" w:color="auto" w:fill="FFFFFF"/>
          <w:lang w:val="en-US"/>
        </w:rPr>
        <w:t>that</w:t>
      </w:r>
      <w:r w:rsidR="00244845" w:rsidRPr="002361DB">
        <w:rPr>
          <w:rFonts w:ascii="Times New Roman" w:eastAsia="Calibri" w:hAnsi="Times New Roman" w:cs="Times New Roman"/>
          <w:sz w:val="24"/>
          <w:szCs w:val="24"/>
          <w:shd w:val="clear" w:color="auto" w:fill="FFFFFF"/>
          <w:lang w:val="en-US"/>
        </w:rPr>
        <w:t xml:space="preserve"> </w:t>
      </w:r>
      <w:r w:rsidR="006764DF">
        <w:rPr>
          <w:rFonts w:ascii="Times New Roman" w:eastAsia="Calibri" w:hAnsi="Times New Roman" w:cs="Times New Roman"/>
          <w:sz w:val="24"/>
          <w:szCs w:val="24"/>
          <w:shd w:val="clear" w:color="auto" w:fill="FFFFFF"/>
          <w:lang w:val="en-US"/>
        </w:rPr>
        <w:t xml:space="preserve">learning about </w:t>
      </w:r>
      <w:r w:rsidR="00244845" w:rsidRPr="002361DB">
        <w:rPr>
          <w:rFonts w:ascii="Times New Roman" w:eastAsia="Calibri" w:hAnsi="Times New Roman" w:cs="Times New Roman"/>
          <w:sz w:val="24"/>
          <w:szCs w:val="24"/>
          <w:shd w:val="clear" w:color="auto" w:fill="FFFFFF"/>
          <w:lang w:val="en-US"/>
        </w:rPr>
        <w:t>Jewish Holocaust moral dilemmas can contribute to the participants</w:t>
      </w:r>
      <w:r w:rsidR="006764DF">
        <w:rPr>
          <w:rFonts w:ascii="Times New Roman" w:eastAsia="Calibri" w:hAnsi="Times New Roman" w:cs="Times New Roman"/>
          <w:sz w:val="24"/>
          <w:szCs w:val="24"/>
          <w:shd w:val="clear" w:color="auto" w:fill="FFFFFF"/>
          <w:lang w:val="en-US"/>
        </w:rPr>
        <w:t>’</w:t>
      </w:r>
      <w:r w:rsidR="00244845" w:rsidRPr="002361DB">
        <w:rPr>
          <w:rFonts w:ascii="Times New Roman" w:eastAsia="Calibri" w:hAnsi="Times New Roman" w:cs="Times New Roman"/>
          <w:sz w:val="24"/>
          <w:szCs w:val="24"/>
          <w:shd w:val="clear" w:color="auto" w:fill="FFFFFF"/>
          <w:lang w:val="en-US"/>
        </w:rPr>
        <w:t xml:space="preserve"> understanding of their own moral behavior. In addition</w:t>
      </w:r>
      <w:r w:rsidR="00E11F32">
        <w:rPr>
          <w:rFonts w:ascii="Times New Roman" w:eastAsia="Calibri" w:hAnsi="Times New Roman" w:cs="Times New Roman"/>
          <w:sz w:val="24"/>
          <w:szCs w:val="24"/>
          <w:shd w:val="clear" w:color="auto" w:fill="FFFFFF"/>
          <w:lang w:val="en-US"/>
        </w:rPr>
        <w:t>,</w:t>
      </w:r>
      <w:r w:rsidR="00244845" w:rsidRPr="002361DB">
        <w:rPr>
          <w:rFonts w:ascii="Times New Roman" w:eastAsia="Calibri" w:hAnsi="Times New Roman" w:cs="Times New Roman"/>
          <w:sz w:val="24"/>
          <w:szCs w:val="24"/>
          <w:shd w:val="clear" w:color="auto" w:fill="FFFFFF"/>
          <w:lang w:val="en-US"/>
        </w:rPr>
        <w:t xml:space="preserve"> p</w:t>
      </w:r>
      <w:r w:rsidR="00F83B06" w:rsidRPr="002361DB">
        <w:rPr>
          <w:rFonts w:ascii="Times New Roman" w:eastAsia="Calibri" w:hAnsi="Times New Roman" w:cs="Times New Roman"/>
          <w:sz w:val="24"/>
          <w:szCs w:val="24"/>
          <w:shd w:val="clear" w:color="auto" w:fill="FFFFFF"/>
          <w:lang w:val="en-US"/>
        </w:rPr>
        <w:t xml:space="preserve">articipants reported that </w:t>
      </w:r>
      <w:r w:rsidR="008F52CA" w:rsidRPr="002361DB">
        <w:rPr>
          <w:rFonts w:ascii="Times New Roman" w:eastAsia="Calibri" w:hAnsi="Times New Roman" w:cs="Times New Roman"/>
          <w:sz w:val="24"/>
          <w:szCs w:val="24"/>
          <w:shd w:val="clear" w:color="auto" w:fill="FFFFFF"/>
          <w:lang w:val="en-US"/>
        </w:rPr>
        <w:t>as a result of their learning they improve</w:t>
      </w:r>
      <w:r w:rsidR="006764DF">
        <w:rPr>
          <w:rFonts w:ascii="Times New Roman" w:eastAsia="Calibri" w:hAnsi="Times New Roman" w:cs="Times New Roman"/>
          <w:sz w:val="24"/>
          <w:szCs w:val="24"/>
          <w:shd w:val="clear" w:color="auto" w:fill="FFFFFF"/>
          <w:lang w:val="en-US"/>
        </w:rPr>
        <w:t>d</w:t>
      </w:r>
      <w:r w:rsidR="008F52CA" w:rsidRPr="002361DB">
        <w:rPr>
          <w:rFonts w:ascii="Times New Roman" w:eastAsia="Calibri" w:hAnsi="Times New Roman" w:cs="Times New Roman"/>
          <w:sz w:val="24"/>
          <w:szCs w:val="24"/>
          <w:shd w:val="clear" w:color="auto" w:fill="FFFFFF"/>
          <w:lang w:val="en-US"/>
        </w:rPr>
        <w:t xml:space="preserve"> their moral judgment in present situations. </w:t>
      </w:r>
      <w:r w:rsidR="00504E12" w:rsidRPr="002361DB">
        <w:rPr>
          <w:rFonts w:ascii="Times New Roman" w:eastAsia="Calibri" w:hAnsi="Times New Roman" w:cs="Times New Roman"/>
          <w:sz w:val="24"/>
          <w:szCs w:val="24"/>
          <w:shd w:val="clear" w:color="auto" w:fill="FFFFFF"/>
          <w:lang w:val="en-US"/>
        </w:rPr>
        <w:t>N</w:t>
      </w:r>
      <w:r w:rsidR="00662295" w:rsidRPr="002361DB">
        <w:rPr>
          <w:rFonts w:ascii="Times New Roman" w:eastAsia="Calibri" w:hAnsi="Times New Roman" w:cs="Times New Roman"/>
          <w:sz w:val="24"/>
          <w:szCs w:val="24"/>
          <w:shd w:val="clear" w:color="auto" w:fill="FFFFFF"/>
          <w:lang w:val="en-US"/>
        </w:rPr>
        <w:t xml:space="preserve">ow </w:t>
      </w:r>
      <w:r w:rsidR="00504E12" w:rsidRPr="002361DB">
        <w:rPr>
          <w:rFonts w:ascii="Times New Roman" w:eastAsia="Calibri" w:hAnsi="Times New Roman" w:cs="Times New Roman"/>
          <w:sz w:val="24"/>
          <w:szCs w:val="24"/>
          <w:shd w:val="clear" w:color="auto" w:fill="FFFFFF"/>
          <w:lang w:val="en-US"/>
        </w:rPr>
        <w:t xml:space="preserve">they </w:t>
      </w:r>
      <w:r w:rsidR="00D12DD2" w:rsidRPr="002361DB">
        <w:rPr>
          <w:rFonts w:ascii="Times New Roman" w:eastAsia="Calibri" w:hAnsi="Times New Roman" w:cs="Times New Roman"/>
          <w:sz w:val="24"/>
          <w:szCs w:val="24"/>
          <w:shd w:val="clear" w:color="auto" w:fill="FFFFFF"/>
          <w:lang w:val="en-US"/>
        </w:rPr>
        <w:t xml:space="preserve">think </w:t>
      </w:r>
      <w:r w:rsidR="00504E12" w:rsidRPr="002361DB">
        <w:rPr>
          <w:rFonts w:ascii="Times New Roman" w:eastAsia="Calibri" w:hAnsi="Times New Roman" w:cs="Times New Roman"/>
          <w:sz w:val="24"/>
          <w:szCs w:val="24"/>
          <w:shd w:val="clear" w:color="auto" w:fill="FFFFFF"/>
          <w:lang w:val="en-US"/>
        </w:rPr>
        <w:t xml:space="preserve">more </w:t>
      </w:r>
      <w:r w:rsidR="00D12DD2" w:rsidRPr="002361DB">
        <w:rPr>
          <w:rFonts w:ascii="Times New Roman" w:eastAsia="Calibri" w:hAnsi="Times New Roman" w:cs="Times New Roman"/>
          <w:sz w:val="24"/>
          <w:szCs w:val="24"/>
          <w:shd w:val="clear" w:color="auto" w:fill="FFFFFF"/>
          <w:lang w:val="en-US"/>
        </w:rPr>
        <w:t xml:space="preserve">about how </w:t>
      </w:r>
      <w:r w:rsidR="00231AD9" w:rsidRPr="002361DB">
        <w:rPr>
          <w:rFonts w:ascii="Times New Roman" w:eastAsia="Calibri" w:hAnsi="Times New Roman" w:cs="Times New Roman"/>
          <w:sz w:val="24"/>
          <w:szCs w:val="24"/>
          <w:shd w:val="clear" w:color="auto" w:fill="FFFFFF"/>
          <w:lang w:val="en-US"/>
        </w:rPr>
        <w:t>they</w:t>
      </w:r>
      <w:r w:rsidR="00D12DD2" w:rsidRPr="002361DB">
        <w:rPr>
          <w:rFonts w:ascii="Times New Roman" w:eastAsia="Calibri" w:hAnsi="Times New Roman" w:cs="Times New Roman"/>
          <w:sz w:val="24"/>
          <w:szCs w:val="24"/>
          <w:shd w:val="clear" w:color="auto" w:fill="FFFFFF"/>
          <w:lang w:val="en-US"/>
        </w:rPr>
        <w:t xml:space="preserve"> would potentially </w:t>
      </w:r>
      <w:r w:rsidR="00AB054C" w:rsidRPr="002361DB">
        <w:rPr>
          <w:rFonts w:ascii="Times New Roman" w:eastAsia="Calibri" w:hAnsi="Times New Roman" w:cs="Times New Roman"/>
          <w:sz w:val="24"/>
          <w:szCs w:val="24"/>
          <w:shd w:val="clear" w:color="auto" w:fill="FFFFFF"/>
          <w:lang w:val="en-US"/>
        </w:rPr>
        <w:t>act</w:t>
      </w:r>
      <w:r w:rsidR="00D12DD2" w:rsidRPr="002361DB">
        <w:rPr>
          <w:rFonts w:ascii="Times New Roman" w:eastAsia="Calibri" w:hAnsi="Times New Roman" w:cs="Times New Roman"/>
          <w:sz w:val="24"/>
          <w:szCs w:val="24"/>
          <w:shd w:val="clear" w:color="auto" w:fill="FFFFFF"/>
          <w:lang w:val="en-US"/>
        </w:rPr>
        <w:t xml:space="preserve"> in the same situations </w:t>
      </w:r>
      <w:r w:rsidR="006764DF">
        <w:rPr>
          <w:rFonts w:ascii="Times New Roman" w:eastAsia="Calibri" w:hAnsi="Times New Roman" w:cs="Times New Roman"/>
          <w:sz w:val="24"/>
          <w:szCs w:val="24"/>
          <w:shd w:val="clear" w:color="auto" w:fill="FFFFFF"/>
          <w:lang w:val="en-US"/>
        </w:rPr>
        <w:t xml:space="preserve">as those </w:t>
      </w:r>
      <w:r w:rsidR="004B3166">
        <w:rPr>
          <w:rFonts w:ascii="Times New Roman" w:eastAsia="Calibri" w:hAnsi="Times New Roman" w:cs="Times New Roman"/>
          <w:sz w:val="24"/>
          <w:szCs w:val="24"/>
          <w:shd w:val="clear" w:color="auto" w:fill="FFFFFF"/>
          <w:lang w:val="en-US"/>
        </w:rPr>
        <w:t xml:space="preserve">of the </w:t>
      </w:r>
      <w:r w:rsidR="006764DF">
        <w:rPr>
          <w:rFonts w:ascii="Times New Roman" w:eastAsia="Calibri" w:hAnsi="Times New Roman" w:cs="Times New Roman"/>
          <w:sz w:val="24"/>
          <w:szCs w:val="24"/>
          <w:shd w:val="clear" w:color="auto" w:fill="FFFFFF"/>
          <w:lang w:val="en-US"/>
        </w:rPr>
        <w:t xml:space="preserve">Jews during the Holocaust </w:t>
      </w:r>
      <w:r w:rsidR="00D12DD2" w:rsidRPr="002361DB">
        <w:rPr>
          <w:rFonts w:ascii="Times New Roman" w:eastAsia="Calibri" w:hAnsi="Times New Roman" w:cs="Times New Roman"/>
          <w:sz w:val="24"/>
          <w:szCs w:val="24"/>
          <w:shd w:val="clear" w:color="auto" w:fill="FFFFFF"/>
          <w:lang w:val="en-US"/>
        </w:rPr>
        <w:t xml:space="preserve">and </w:t>
      </w:r>
      <w:r w:rsidR="00662295" w:rsidRPr="002361DB">
        <w:rPr>
          <w:rFonts w:ascii="Times New Roman" w:eastAsia="Calibri" w:hAnsi="Times New Roman" w:cs="Times New Roman"/>
          <w:sz w:val="24"/>
          <w:szCs w:val="24"/>
          <w:shd w:val="clear" w:color="auto" w:fill="FFFFFF"/>
          <w:lang w:val="en-US"/>
        </w:rPr>
        <w:t xml:space="preserve">even more important - </w:t>
      </w:r>
      <w:r w:rsidR="00D12DD2" w:rsidRPr="002361DB">
        <w:rPr>
          <w:rFonts w:ascii="Times New Roman" w:eastAsia="Calibri" w:hAnsi="Times New Roman" w:cs="Times New Roman"/>
          <w:sz w:val="24"/>
          <w:szCs w:val="24"/>
          <w:shd w:val="clear" w:color="auto" w:fill="FFFFFF"/>
          <w:lang w:val="en-US"/>
        </w:rPr>
        <w:t xml:space="preserve">how </w:t>
      </w:r>
      <w:r w:rsidR="00231AD9" w:rsidRPr="002361DB">
        <w:rPr>
          <w:rFonts w:ascii="Times New Roman" w:eastAsia="Calibri" w:hAnsi="Times New Roman" w:cs="Times New Roman"/>
          <w:sz w:val="24"/>
          <w:szCs w:val="24"/>
          <w:shd w:val="clear" w:color="auto" w:fill="FFFFFF"/>
          <w:lang w:val="en-US"/>
        </w:rPr>
        <w:t xml:space="preserve">they </w:t>
      </w:r>
      <w:r w:rsidR="006764DF">
        <w:rPr>
          <w:rFonts w:ascii="Times New Roman" w:eastAsia="Calibri" w:hAnsi="Times New Roman" w:cs="Times New Roman"/>
          <w:sz w:val="24"/>
          <w:szCs w:val="24"/>
          <w:shd w:val="clear" w:color="auto" w:fill="FFFFFF"/>
          <w:lang w:val="en-US"/>
        </w:rPr>
        <w:t>can</w:t>
      </w:r>
      <w:r w:rsidR="006764DF" w:rsidRPr="002361DB">
        <w:rPr>
          <w:rFonts w:ascii="Times New Roman" w:eastAsia="Calibri" w:hAnsi="Times New Roman" w:cs="Times New Roman"/>
          <w:sz w:val="24"/>
          <w:szCs w:val="24"/>
          <w:shd w:val="clear" w:color="auto" w:fill="FFFFFF"/>
          <w:lang w:val="en-US"/>
        </w:rPr>
        <w:t xml:space="preserve"> </w:t>
      </w:r>
      <w:r w:rsidR="00D12DD2" w:rsidRPr="002361DB">
        <w:rPr>
          <w:rFonts w:ascii="Times New Roman" w:eastAsia="Calibri" w:hAnsi="Times New Roman" w:cs="Times New Roman"/>
          <w:sz w:val="24"/>
          <w:szCs w:val="24"/>
          <w:shd w:val="clear" w:color="auto" w:fill="FFFFFF"/>
          <w:lang w:val="en-US"/>
        </w:rPr>
        <w:t>act in future</w:t>
      </w:r>
      <w:r w:rsidR="00425E5D" w:rsidRPr="002361DB">
        <w:rPr>
          <w:rFonts w:ascii="Times New Roman" w:eastAsia="Calibri" w:hAnsi="Times New Roman" w:cs="Times New Roman"/>
          <w:sz w:val="24"/>
          <w:szCs w:val="24"/>
          <w:shd w:val="clear" w:color="auto" w:fill="FFFFFF"/>
          <w:lang w:val="en-US"/>
        </w:rPr>
        <w:t xml:space="preserve"> </w:t>
      </w:r>
      <w:r w:rsidR="004B3166">
        <w:rPr>
          <w:rFonts w:ascii="Times New Roman" w:eastAsia="Calibri" w:hAnsi="Times New Roman" w:cs="Times New Roman"/>
          <w:sz w:val="24"/>
          <w:szCs w:val="24"/>
          <w:shd w:val="clear" w:color="auto" w:fill="FFFFFF"/>
          <w:lang w:val="en-US"/>
        </w:rPr>
        <w:t xml:space="preserve">similar </w:t>
      </w:r>
      <w:r w:rsidR="00425E5D" w:rsidRPr="002361DB">
        <w:rPr>
          <w:rFonts w:ascii="Times New Roman" w:eastAsia="Calibri" w:hAnsi="Times New Roman" w:cs="Times New Roman"/>
          <w:sz w:val="24"/>
          <w:szCs w:val="24"/>
          <w:shd w:val="clear" w:color="auto" w:fill="FFFFFF"/>
          <w:lang w:val="en-US"/>
        </w:rPr>
        <w:t>situations</w:t>
      </w:r>
      <w:r w:rsidR="006764DF">
        <w:rPr>
          <w:rFonts w:ascii="Times New Roman" w:eastAsia="Calibri" w:hAnsi="Times New Roman" w:cs="Times New Roman"/>
          <w:sz w:val="24"/>
          <w:szCs w:val="24"/>
          <w:shd w:val="clear" w:color="auto" w:fill="FFFFFF"/>
          <w:lang w:val="en-US"/>
        </w:rPr>
        <w:t>,</w:t>
      </w:r>
      <w:r w:rsidR="00425E5D" w:rsidRPr="002361DB">
        <w:rPr>
          <w:rFonts w:ascii="Times New Roman" w:eastAsia="Calibri" w:hAnsi="Times New Roman" w:cs="Times New Roman"/>
          <w:sz w:val="24"/>
          <w:szCs w:val="24"/>
          <w:shd w:val="clear" w:color="auto" w:fill="FFFFFF"/>
          <w:lang w:val="en-US"/>
        </w:rPr>
        <w:t xml:space="preserve"> in which they will be </w:t>
      </w:r>
      <w:r w:rsidR="004A5C03">
        <w:rPr>
          <w:rFonts w:ascii="Times New Roman" w:eastAsia="Calibri" w:hAnsi="Times New Roman" w:cs="Times New Roman"/>
          <w:sz w:val="24"/>
          <w:szCs w:val="24"/>
          <w:shd w:val="clear" w:color="auto" w:fill="FFFFFF"/>
          <w:lang w:val="en-US"/>
        </w:rPr>
        <w:t xml:space="preserve">either </w:t>
      </w:r>
      <w:r w:rsidR="00504E12" w:rsidRPr="002361DB">
        <w:rPr>
          <w:rFonts w:ascii="Times New Roman" w:eastAsia="Calibri" w:hAnsi="Times New Roman" w:cs="Times New Roman"/>
          <w:sz w:val="24"/>
          <w:szCs w:val="24"/>
          <w:shd w:val="clear" w:color="auto" w:fill="FFFFFF"/>
          <w:lang w:val="en-US"/>
        </w:rPr>
        <w:t xml:space="preserve">on the </w:t>
      </w:r>
      <w:r w:rsidR="004A5C03">
        <w:rPr>
          <w:rFonts w:ascii="Times New Roman" w:eastAsia="Calibri" w:hAnsi="Times New Roman" w:cs="Times New Roman"/>
          <w:sz w:val="24"/>
          <w:szCs w:val="24"/>
          <w:shd w:val="clear" w:color="auto" w:fill="FFFFFF"/>
          <w:lang w:val="en-US"/>
        </w:rPr>
        <w:t xml:space="preserve">week or </w:t>
      </w:r>
      <w:r w:rsidR="004A5C03">
        <w:rPr>
          <w:rFonts w:ascii="Times New Roman" w:eastAsia="Calibri" w:hAnsi="Times New Roman" w:cs="Times New Roman"/>
          <w:sz w:val="24"/>
          <w:szCs w:val="24"/>
          <w:shd w:val="clear" w:color="auto" w:fill="FFFFFF"/>
          <w:lang w:val="en-US"/>
        </w:rPr>
        <w:lastRenderedPageBreak/>
        <w:t xml:space="preserve">the </w:t>
      </w:r>
      <w:r w:rsidR="00425E5D" w:rsidRPr="002361DB">
        <w:rPr>
          <w:rFonts w:ascii="Times New Roman" w:eastAsia="Calibri" w:hAnsi="Times New Roman" w:cs="Times New Roman"/>
          <w:sz w:val="24"/>
          <w:szCs w:val="24"/>
          <w:shd w:val="clear" w:color="auto" w:fill="FFFFFF"/>
          <w:lang w:val="en-US"/>
        </w:rPr>
        <w:t>strong</w:t>
      </w:r>
      <w:r w:rsidR="00662295" w:rsidRPr="002361DB">
        <w:rPr>
          <w:rFonts w:ascii="Times New Roman" w:eastAsia="Calibri" w:hAnsi="Times New Roman" w:cs="Times New Roman"/>
          <w:sz w:val="24"/>
          <w:szCs w:val="24"/>
          <w:shd w:val="clear" w:color="auto" w:fill="FFFFFF"/>
          <w:lang w:val="en-US"/>
        </w:rPr>
        <w:t xml:space="preserve"> side</w:t>
      </w:r>
      <w:r w:rsidR="00425E5D" w:rsidRPr="002361DB">
        <w:rPr>
          <w:rFonts w:ascii="Times New Roman" w:eastAsia="Calibri" w:hAnsi="Times New Roman" w:cs="Times New Roman"/>
          <w:sz w:val="24"/>
          <w:szCs w:val="24"/>
          <w:shd w:val="clear" w:color="auto" w:fill="FFFFFF"/>
          <w:lang w:val="en-US"/>
        </w:rPr>
        <w:t xml:space="preserve">. </w:t>
      </w:r>
      <w:r w:rsidR="00EA04E5" w:rsidRPr="002361DB">
        <w:rPr>
          <w:rFonts w:ascii="Times New Roman" w:eastAsia="Times New Roman" w:hAnsi="Times New Roman" w:cs="Times New Roman"/>
          <w:sz w:val="24"/>
          <w:szCs w:val="24"/>
          <w:lang w:val="en-US"/>
        </w:rPr>
        <w:t xml:space="preserve">This may </w:t>
      </w:r>
      <w:r w:rsidR="006764DF">
        <w:rPr>
          <w:rFonts w:ascii="Times New Roman" w:eastAsia="Times New Roman" w:hAnsi="Times New Roman" w:cs="Times New Roman"/>
          <w:sz w:val="24"/>
          <w:szCs w:val="24"/>
          <w:lang w:val="en-US"/>
        </w:rPr>
        <w:t xml:space="preserve">be </w:t>
      </w:r>
      <w:r w:rsidR="00EA04E5" w:rsidRPr="006D2D39">
        <w:rPr>
          <w:rFonts w:ascii="Times New Roman" w:eastAsia="Times New Roman" w:hAnsi="Times New Roman" w:cs="Times New Roman"/>
          <w:sz w:val="24"/>
          <w:szCs w:val="24"/>
          <w:lang w:val="en-US"/>
        </w:rPr>
        <w:t>consider</w:t>
      </w:r>
      <w:r w:rsidR="006764DF">
        <w:rPr>
          <w:rFonts w:ascii="Times New Roman" w:eastAsia="Times New Roman" w:hAnsi="Times New Roman" w:cs="Times New Roman"/>
          <w:sz w:val="24"/>
          <w:szCs w:val="24"/>
          <w:lang w:val="en-US"/>
        </w:rPr>
        <w:t>ed as</w:t>
      </w:r>
      <w:r w:rsidR="00EA04E5" w:rsidRPr="006D2D39">
        <w:rPr>
          <w:rFonts w:ascii="Times New Roman" w:eastAsia="Times New Roman" w:hAnsi="Times New Roman" w:cs="Times New Roman"/>
          <w:sz w:val="24"/>
          <w:szCs w:val="24"/>
          <w:lang w:val="en-US"/>
        </w:rPr>
        <w:t xml:space="preserve"> </w:t>
      </w:r>
      <w:r w:rsidR="003927B9" w:rsidRPr="006D2D39">
        <w:rPr>
          <w:rFonts w:ascii="Times New Roman" w:eastAsia="Times New Roman" w:hAnsi="Times New Roman" w:cs="Times New Roman"/>
          <w:sz w:val="24"/>
          <w:szCs w:val="24"/>
          <w:lang w:val="en-US"/>
        </w:rPr>
        <w:t>education</w:t>
      </w:r>
      <w:r w:rsidR="006764DF">
        <w:rPr>
          <w:rFonts w:ascii="Times New Roman" w:eastAsia="Times New Roman" w:hAnsi="Times New Roman" w:cs="Times New Roman"/>
          <w:sz w:val="24"/>
          <w:szCs w:val="24"/>
          <w:lang w:val="en-US"/>
        </w:rPr>
        <w:t>’s</w:t>
      </w:r>
      <w:r w:rsidR="00EA04E5" w:rsidRPr="006D2D39">
        <w:rPr>
          <w:rFonts w:ascii="Times New Roman" w:eastAsia="Times New Roman" w:hAnsi="Times New Roman" w:cs="Times New Roman"/>
          <w:sz w:val="24"/>
          <w:szCs w:val="24"/>
          <w:lang w:val="en-US"/>
        </w:rPr>
        <w:t xml:space="preserve"> most important contribution to </w:t>
      </w:r>
      <w:r w:rsidR="003927B9" w:rsidRPr="006D2D39">
        <w:rPr>
          <w:rFonts w:ascii="Times New Roman" w:eastAsia="Times New Roman" w:hAnsi="Times New Roman" w:cs="Times New Roman"/>
          <w:sz w:val="24"/>
          <w:szCs w:val="24"/>
          <w:lang w:val="en-US"/>
        </w:rPr>
        <w:t xml:space="preserve">high school students </w:t>
      </w:r>
      <w:r w:rsidR="006764DF">
        <w:rPr>
          <w:rFonts w:ascii="Times New Roman" w:eastAsia="Times New Roman" w:hAnsi="Times New Roman" w:cs="Times New Roman"/>
          <w:sz w:val="24"/>
          <w:szCs w:val="24"/>
          <w:lang w:val="en-US"/>
        </w:rPr>
        <w:t>–</w:t>
      </w:r>
      <w:r w:rsidR="00EA04E5" w:rsidRPr="006D2D39">
        <w:rPr>
          <w:rFonts w:ascii="Times New Roman" w:eastAsia="Times New Roman" w:hAnsi="Times New Roman" w:cs="Times New Roman"/>
          <w:sz w:val="24"/>
          <w:szCs w:val="24"/>
          <w:lang w:val="en-US"/>
        </w:rPr>
        <w:t xml:space="preserve"> </w:t>
      </w:r>
      <w:r w:rsidR="006764DF">
        <w:rPr>
          <w:rFonts w:ascii="Times New Roman" w:eastAsia="Times New Roman" w:hAnsi="Times New Roman" w:cs="Times New Roman"/>
          <w:sz w:val="24"/>
          <w:szCs w:val="24"/>
          <w:lang w:val="en-US"/>
        </w:rPr>
        <w:t xml:space="preserve">learning how to </w:t>
      </w:r>
      <w:r w:rsidR="00EA04E5" w:rsidRPr="006D2D39">
        <w:rPr>
          <w:rFonts w:ascii="Times New Roman" w:eastAsia="Times New Roman" w:hAnsi="Times New Roman" w:cs="Times New Roman"/>
          <w:sz w:val="24"/>
          <w:szCs w:val="24"/>
          <w:lang w:val="en-US"/>
        </w:rPr>
        <w:t xml:space="preserve">think more and deliberate more before </w:t>
      </w:r>
      <w:r w:rsidR="006764DF">
        <w:rPr>
          <w:rFonts w:ascii="Times New Roman" w:eastAsia="Times New Roman" w:hAnsi="Times New Roman" w:cs="Times New Roman"/>
          <w:sz w:val="24"/>
          <w:szCs w:val="24"/>
          <w:lang w:val="en-US"/>
        </w:rPr>
        <w:t xml:space="preserve">taking </w:t>
      </w:r>
      <w:r w:rsidR="00EA04E5" w:rsidRPr="006D2D39">
        <w:rPr>
          <w:rFonts w:ascii="Times New Roman" w:eastAsia="Times New Roman" w:hAnsi="Times New Roman" w:cs="Times New Roman"/>
          <w:sz w:val="24"/>
          <w:szCs w:val="24"/>
          <w:lang w:val="en-US"/>
        </w:rPr>
        <w:t xml:space="preserve">action and </w:t>
      </w:r>
      <w:r w:rsidR="006764DF">
        <w:rPr>
          <w:rFonts w:ascii="Times New Roman" w:eastAsia="Times New Roman" w:hAnsi="Times New Roman" w:cs="Times New Roman"/>
          <w:sz w:val="24"/>
          <w:szCs w:val="24"/>
          <w:lang w:val="en-US"/>
        </w:rPr>
        <w:t>obeying</w:t>
      </w:r>
      <w:r w:rsidR="006764DF" w:rsidRPr="006D2D39">
        <w:rPr>
          <w:rFonts w:ascii="Times New Roman" w:eastAsia="Times New Roman" w:hAnsi="Times New Roman" w:cs="Times New Roman"/>
          <w:sz w:val="24"/>
          <w:szCs w:val="24"/>
          <w:lang w:val="en-US"/>
        </w:rPr>
        <w:t xml:space="preserve"> </w:t>
      </w:r>
      <w:r w:rsidR="00645487">
        <w:rPr>
          <w:rFonts w:ascii="Times New Roman" w:eastAsia="Times New Roman" w:hAnsi="Times New Roman" w:cs="Times New Roman"/>
          <w:sz w:val="24"/>
          <w:szCs w:val="24"/>
          <w:lang w:val="en-US"/>
        </w:rPr>
        <w:t xml:space="preserve">orders </w:t>
      </w:r>
      <w:r w:rsidR="00645487" w:rsidRPr="002E6979">
        <w:rPr>
          <w:rFonts w:ascii="Times New Roman" w:eastAsia="Calibri" w:hAnsi="Times New Roman" w:cs="Times New Roman"/>
          <w:b/>
          <w:bCs/>
          <w:i/>
          <w:iCs/>
          <w:sz w:val="24"/>
          <w:szCs w:val="24"/>
          <w:lang w:val="en-US"/>
        </w:rPr>
        <w:t xml:space="preserve">(Study </w:t>
      </w:r>
      <w:r w:rsidR="00645487">
        <w:rPr>
          <w:rFonts w:ascii="Times New Roman" w:eastAsia="Calibri" w:hAnsi="Times New Roman" w:cs="Times New Roman"/>
          <w:b/>
          <w:bCs/>
          <w:i/>
          <w:iCs/>
          <w:sz w:val="24"/>
          <w:szCs w:val="24"/>
          <w:lang w:val="en-US"/>
        </w:rPr>
        <w:t>5</w:t>
      </w:r>
      <w:r w:rsidR="00645487" w:rsidRPr="002E6979">
        <w:rPr>
          <w:rFonts w:ascii="Times New Roman" w:eastAsia="Calibri" w:hAnsi="Times New Roman" w:cs="Times New Roman"/>
          <w:b/>
          <w:bCs/>
          <w:i/>
          <w:iCs/>
          <w:sz w:val="24"/>
          <w:szCs w:val="24"/>
          <w:lang w:val="en-US"/>
        </w:rPr>
        <w:t>)</w:t>
      </w:r>
      <w:r w:rsidR="00645487">
        <w:rPr>
          <w:rFonts w:ascii="Times New Roman" w:eastAsia="Calibri" w:hAnsi="Times New Roman" w:cs="Times New Roman"/>
          <w:sz w:val="24"/>
          <w:szCs w:val="24"/>
          <w:lang w:val="en-US"/>
        </w:rPr>
        <w:t xml:space="preserve">. </w:t>
      </w:r>
      <w:r w:rsidR="00645487" w:rsidRPr="002E6979">
        <w:rPr>
          <w:rFonts w:ascii="Times New Roman" w:eastAsia="Calibri" w:hAnsi="Times New Roman" w:cs="Times New Roman"/>
          <w:sz w:val="24"/>
          <w:szCs w:val="24"/>
          <w:lang w:val="en-US"/>
        </w:rPr>
        <w:t xml:space="preserve"> </w:t>
      </w:r>
      <w:r w:rsidR="00EA04E5" w:rsidRPr="006D2D39">
        <w:rPr>
          <w:rFonts w:ascii="Times New Roman" w:eastAsia="Times New Roman" w:hAnsi="Times New Roman" w:cs="Times New Roman"/>
          <w:sz w:val="24"/>
          <w:szCs w:val="24"/>
          <w:lang w:val="en-US"/>
        </w:rPr>
        <w:t xml:space="preserve"> </w:t>
      </w:r>
    </w:p>
    <w:p w14:paraId="7B8FD717" w14:textId="77777777" w:rsidR="00EA04E5" w:rsidRPr="00EA04E5" w:rsidRDefault="00EA04E5" w:rsidP="00244845">
      <w:pPr>
        <w:spacing w:after="0" w:line="360" w:lineRule="auto"/>
        <w:textAlignment w:val="baseline"/>
        <w:rPr>
          <w:rFonts w:ascii="Times New Roman" w:eastAsia="Times New Roman" w:hAnsi="Times New Roman" w:cs="Times New Roman"/>
          <w:b/>
          <w:bCs/>
          <w:sz w:val="24"/>
          <w:szCs w:val="24"/>
        </w:rPr>
      </w:pPr>
    </w:p>
    <w:p w14:paraId="583B87A3" w14:textId="77777777" w:rsidR="00D12DD2" w:rsidRPr="008B79EB" w:rsidRDefault="00D12DD2" w:rsidP="00645487">
      <w:pPr>
        <w:pStyle w:val="2"/>
        <w:spacing w:before="120" w:after="120"/>
        <w:rPr>
          <w:rFonts w:ascii="Times New Roman" w:eastAsia="Calibri" w:hAnsi="Times New Roman"/>
          <w:color w:val="auto"/>
          <w:sz w:val="24"/>
          <w:szCs w:val="24"/>
          <w:lang w:val="en-US"/>
        </w:rPr>
      </w:pPr>
      <w:bookmarkStart w:id="112" w:name="_Toc470599569"/>
      <w:bookmarkStart w:id="113" w:name="_Toc478145058"/>
      <w:r w:rsidRPr="008B79EB">
        <w:rPr>
          <w:rFonts w:ascii="Times New Roman" w:eastAsia="Calibri" w:hAnsi="Times New Roman"/>
          <w:color w:val="auto"/>
          <w:sz w:val="24"/>
          <w:szCs w:val="24"/>
          <w:lang w:val="en-US"/>
        </w:rPr>
        <w:t>4.</w:t>
      </w:r>
      <w:r w:rsidR="00645487">
        <w:rPr>
          <w:rFonts w:ascii="Times New Roman" w:eastAsia="Calibri" w:hAnsi="Times New Roman"/>
          <w:color w:val="auto"/>
          <w:sz w:val="24"/>
          <w:szCs w:val="24"/>
          <w:lang w:val="en-US"/>
        </w:rPr>
        <w:t>2</w:t>
      </w:r>
      <w:r w:rsidRPr="008B79EB">
        <w:rPr>
          <w:rFonts w:ascii="Times New Roman" w:eastAsia="Calibri" w:hAnsi="Times New Roman"/>
          <w:b w:val="0"/>
          <w:bCs w:val="0"/>
          <w:color w:val="auto"/>
          <w:sz w:val="24"/>
          <w:szCs w:val="24"/>
          <w:lang w:val="en-US"/>
        </w:rPr>
        <w:t xml:space="preserve"> </w:t>
      </w:r>
      <w:bookmarkEnd w:id="112"/>
      <w:r w:rsidR="008B79EB" w:rsidRPr="008B79EB">
        <w:rPr>
          <w:rFonts w:ascii="Times New Roman" w:hAnsi="Times New Roman"/>
          <w:color w:val="auto"/>
          <w:sz w:val="24"/>
          <w:szCs w:val="24"/>
        </w:rPr>
        <w:t>Research limits</w:t>
      </w:r>
      <w:bookmarkEnd w:id="113"/>
      <w:r w:rsidR="008B79EB" w:rsidRPr="008B79EB">
        <w:rPr>
          <w:rFonts w:ascii="Times New Roman" w:hAnsi="Times New Roman"/>
          <w:color w:val="auto"/>
          <w:sz w:val="24"/>
          <w:szCs w:val="24"/>
        </w:rPr>
        <w:t xml:space="preserve"> </w:t>
      </w:r>
    </w:p>
    <w:p w14:paraId="7ECF62D6" w14:textId="3F35B5CB" w:rsidR="00D12DD2" w:rsidRPr="00033F4F" w:rsidRDefault="00D12DD2" w:rsidP="00D12DD2">
      <w:pPr>
        <w:spacing w:after="0" w:line="360" w:lineRule="auto"/>
        <w:ind w:firstLine="720"/>
        <w:rPr>
          <w:rFonts w:ascii="Times New Roman" w:eastAsia="Calibri" w:hAnsi="Times New Roman" w:cs="Times New Roman"/>
          <w:b/>
          <w:bCs/>
          <w:sz w:val="24"/>
          <w:szCs w:val="24"/>
          <w:lang w:val="en-US"/>
        </w:rPr>
      </w:pPr>
      <w:r w:rsidRPr="00033F4F">
        <w:rPr>
          <w:rFonts w:ascii="Times New Roman" w:eastAsia="Calibri" w:hAnsi="Times New Roman" w:cs="Times New Roman"/>
          <w:sz w:val="24"/>
          <w:szCs w:val="24"/>
          <w:lang w:val="en-US"/>
        </w:rPr>
        <w:t>This was an exploratory research</w:t>
      </w:r>
      <w:r w:rsidRPr="00033F4F">
        <w:rPr>
          <w:rFonts w:ascii="Times New Roman" w:eastAsia="Calibri" w:hAnsi="Times New Roman" w:cs="Times New Roman"/>
          <w:b/>
          <w:bCs/>
          <w:sz w:val="24"/>
          <w:szCs w:val="24"/>
          <w:lang w:val="en-US"/>
        </w:rPr>
        <w:t xml:space="preserve"> </w:t>
      </w:r>
      <w:r w:rsidRPr="00033F4F">
        <w:rPr>
          <w:rFonts w:ascii="Times New Roman" w:eastAsia="Calibri" w:hAnsi="Times New Roman" w:cs="Times New Roman"/>
          <w:sz w:val="24"/>
          <w:szCs w:val="24"/>
          <w:lang w:val="en-US"/>
        </w:rPr>
        <w:t>which as far as we could ascertain was the first study on the subject of Jewish Holocaust moral dilemmas. Therefore</w:t>
      </w:r>
      <w:r w:rsidR="00E11F32">
        <w:rPr>
          <w:rFonts w:ascii="Times New Roman" w:eastAsia="Calibri" w:hAnsi="Times New Roman" w:cs="Times New Roman"/>
          <w:sz w:val="24"/>
          <w:szCs w:val="24"/>
          <w:lang w:val="en-US"/>
        </w:rPr>
        <w:t>,</w:t>
      </w:r>
      <w:r w:rsidRPr="00033F4F">
        <w:rPr>
          <w:rFonts w:ascii="Times New Roman" w:eastAsia="Calibri" w:hAnsi="Times New Roman" w:cs="Times New Roman"/>
          <w:sz w:val="24"/>
          <w:szCs w:val="24"/>
          <w:lang w:val="en-US"/>
        </w:rPr>
        <w:t xml:space="preserve"> there were no other results from similar research studies that we could compare with our results.  This limitation could be overcome by future research.</w:t>
      </w:r>
    </w:p>
    <w:p w14:paraId="750F97C9" w14:textId="77777777" w:rsidR="00D12DD2" w:rsidRPr="001D4045" w:rsidRDefault="003D0D36" w:rsidP="00C61020">
      <w:pPr>
        <w:pStyle w:val="2"/>
        <w:spacing w:before="240" w:after="120" w:line="360" w:lineRule="auto"/>
        <w:rPr>
          <w:rFonts w:ascii="Times New Roman" w:eastAsia="Calibri" w:hAnsi="Times New Roman" w:cs="Arial"/>
          <w:color w:val="000000"/>
          <w:sz w:val="24"/>
          <w:szCs w:val="24"/>
          <w:lang w:val="en-US"/>
        </w:rPr>
      </w:pPr>
      <w:bookmarkStart w:id="114" w:name="_Toc470599570"/>
      <w:bookmarkStart w:id="115" w:name="_Toc478145059"/>
      <w:r>
        <w:rPr>
          <w:rFonts w:ascii="Times New Roman" w:eastAsia="Calibri" w:hAnsi="Times New Roman"/>
          <w:color w:val="000000" w:themeColor="text1"/>
          <w:sz w:val="24"/>
          <w:szCs w:val="24"/>
          <w:lang w:val="en-US"/>
        </w:rPr>
        <w:t>4.</w:t>
      </w:r>
      <w:r w:rsidR="00C61020">
        <w:rPr>
          <w:rFonts w:ascii="Times New Roman" w:eastAsia="Calibri" w:hAnsi="Times New Roman"/>
          <w:color w:val="000000" w:themeColor="text1"/>
          <w:sz w:val="24"/>
          <w:szCs w:val="24"/>
          <w:lang w:val="en-US"/>
        </w:rPr>
        <w:t>3</w:t>
      </w:r>
      <w:r>
        <w:rPr>
          <w:rFonts w:ascii="Times New Roman" w:eastAsia="Calibri" w:hAnsi="Times New Roman"/>
          <w:color w:val="000000" w:themeColor="text1"/>
          <w:sz w:val="24"/>
          <w:szCs w:val="24"/>
          <w:lang w:val="en-US"/>
        </w:rPr>
        <w:t xml:space="preserve"> </w:t>
      </w:r>
      <w:r>
        <w:rPr>
          <w:rFonts w:ascii="Times New Roman" w:eastAsia="Calibri" w:hAnsi="Times New Roman"/>
          <w:color w:val="auto"/>
          <w:sz w:val="24"/>
          <w:szCs w:val="24"/>
          <w:lang w:val="en-US"/>
        </w:rPr>
        <w:t>F</w:t>
      </w:r>
      <w:r w:rsidRPr="005A596F">
        <w:rPr>
          <w:rFonts w:ascii="Times New Roman" w:eastAsia="Calibri" w:hAnsi="Times New Roman"/>
          <w:color w:val="auto"/>
          <w:sz w:val="24"/>
          <w:szCs w:val="24"/>
          <w:lang w:val="en-US"/>
        </w:rPr>
        <w:t>uture</w:t>
      </w:r>
      <w:r w:rsidR="00D12DD2" w:rsidRPr="001D4045">
        <w:rPr>
          <w:rFonts w:ascii="Times New Roman" w:eastAsia="Calibri" w:hAnsi="Times New Roman"/>
          <w:color w:val="000000" w:themeColor="text1"/>
          <w:sz w:val="24"/>
          <w:szCs w:val="24"/>
          <w:lang w:val="en-US"/>
        </w:rPr>
        <w:t xml:space="preserve"> directions </w:t>
      </w:r>
      <w:r>
        <w:rPr>
          <w:rFonts w:ascii="Times New Roman" w:eastAsia="Calibri" w:hAnsi="Times New Roman"/>
          <w:color w:val="000000" w:themeColor="text1"/>
          <w:sz w:val="24"/>
          <w:szCs w:val="24"/>
          <w:lang w:val="en-US"/>
        </w:rPr>
        <w:t>of</w:t>
      </w:r>
      <w:r w:rsidR="00D12DD2" w:rsidRPr="001D4045">
        <w:rPr>
          <w:rFonts w:ascii="Times New Roman" w:eastAsia="Calibri" w:hAnsi="Times New Roman"/>
          <w:color w:val="000000" w:themeColor="text1"/>
          <w:sz w:val="24"/>
          <w:szCs w:val="24"/>
          <w:lang w:val="en-US"/>
        </w:rPr>
        <w:t xml:space="preserve"> investigation</w:t>
      </w:r>
      <w:bookmarkEnd w:id="114"/>
      <w:bookmarkEnd w:id="115"/>
    </w:p>
    <w:p w14:paraId="723EF786" w14:textId="77777777" w:rsidR="00D12DD2" w:rsidRPr="00033F4F" w:rsidRDefault="00D12DD2" w:rsidP="006764DF">
      <w:pPr>
        <w:spacing w:after="0" w:line="360" w:lineRule="auto"/>
        <w:ind w:firstLine="720"/>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 xml:space="preserve">The research reported here increased our knowledge regarding the moral attitudes of Jewish-Israeli youth towards Jewish moral dilemmas during and after the Holocaust. This is new knowledge gained </w:t>
      </w:r>
      <w:r w:rsidR="006764DF">
        <w:rPr>
          <w:rFonts w:ascii="Times New Roman" w:eastAsia="Calibri" w:hAnsi="Times New Roman" w:cs="Times New Roman"/>
          <w:sz w:val="24"/>
          <w:szCs w:val="24"/>
          <w:lang w:val="en-US"/>
        </w:rPr>
        <w:t>from</w:t>
      </w:r>
      <w:r w:rsidR="006764DF"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lang w:val="en-US"/>
        </w:rPr>
        <w:t>this innovative research. It is suggested that future studies should continue to investigate this subject in different ways. Several directions for such projects can be suggested:</w:t>
      </w:r>
    </w:p>
    <w:p w14:paraId="74AAB31B" w14:textId="4C70666F" w:rsidR="00D12DD2" w:rsidRPr="00033F4F" w:rsidRDefault="00D12DD2" w:rsidP="004A26D6">
      <w:pPr>
        <w:numPr>
          <w:ilvl w:val="0"/>
          <w:numId w:val="5"/>
        </w:numPr>
        <w:spacing w:after="0" w:line="360" w:lineRule="auto"/>
        <w:contextualSpacing/>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Repeat this research with Jewish high schools</w:t>
      </w:r>
      <w:r w:rsidR="00E11F32">
        <w:rPr>
          <w:rFonts w:ascii="Times New Roman" w:eastAsia="Calibri" w:hAnsi="Times New Roman" w:cs="Times New Roman"/>
          <w:sz w:val="24"/>
          <w:szCs w:val="24"/>
          <w:lang w:val="en-US"/>
        </w:rPr>
        <w:t>'</w:t>
      </w:r>
      <w:r w:rsidRPr="00033F4F">
        <w:rPr>
          <w:rFonts w:ascii="Times New Roman" w:eastAsia="Calibri" w:hAnsi="Times New Roman" w:cs="Times New Roman"/>
          <w:sz w:val="24"/>
          <w:szCs w:val="24"/>
          <w:lang w:val="en-US"/>
        </w:rPr>
        <w:t xml:space="preserve"> students outside Israel to look for possible similarities or differences. </w:t>
      </w:r>
    </w:p>
    <w:p w14:paraId="53A61482" w14:textId="77777777" w:rsidR="00D12DD2" w:rsidRPr="00B03771" w:rsidRDefault="00D12DD2" w:rsidP="004A26D6">
      <w:pPr>
        <w:pStyle w:val="a5"/>
        <w:numPr>
          <w:ilvl w:val="0"/>
          <w:numId w:val="5"/>
        </w:numPr>
        <w:spacing w:after="0" w:line="360" w:lineRule="auto"/>
        <w:rPr>
          <w:rFonts w:ascii="Times New Roman" w:eastAsia="Calibri" w:hAnsi="Times New Roman" w:cs="Times New Roman"/>
          <w:sz w:val="24"/>
          <w:szCs w:val="24"/>
          <w:lang w:val="en-US"/>
        </w:rPr>
      </w:pPr>
      <w:r w:rsidRPr="00B03771">
        <w:rPr>
          <w:rFonts w:ascii="Times New Roman" w:eastAsia="Calibri" w:hAnsi="Times New Roman" w:cs="Times New Roman"/>
          <w:sz w:val="24"/>
          <w:szCs w:val="24"/>
          <w:lang w:val="en-US"/>
        </w:rPr>
        <w:t xml:space="preserve">Repeat this research but add more dilemmas. </w:t>
      </w:r>
      <w:r w:rsidR="0001191B">
        <w:rPr>
          <w:rFonts w:ascii="Times New Roman" w:eastAsia="Calibri" w:hAnsi="Times New Roman" w:cs="Times New Roman"/>
          <w:sz w:val="24"/>
          <w:szCs w:val="24"/>
          <w:lang w:val="en-US"/>
        </w:rPr>
        <w:t xml:space="preserve">This will produce more data, results and conclusions. </w:t>
      </w:r>
    </w:p>
    <w:p w14:paraId="256DA941" w14:textId="77777777" w:rsidR="00D12DD2" w:rsidRPr="003857E8" w:rsidRDefault="00D12DD2" w:rsidP="004A26D6">
      <w:pPr>
        <w:pStyle w:val="a5"/>
        <w:numPr>
          <w:ilvl w:val="0"/>
          <w:numId w:val="5"/>
        </w:numPr>
        <w:spacing w:after="0" w:line="360" w:lineRule="auto"/>
        <w:rPr>
          <w:rFonts w:ascii="Times New Roman" w:eastAsia="Calibri" w:hAnsi="Times New Roman" w:cs="Times New Roman"/>
          <w:sz w:val="24"/>
          <w:szCs w:val="24"/>
          <w:lang w:val="en-US"/>
        </w:rPr>
      </w:pPr>
      <w:r w:rsidRPr="00B03771">
        <w:rPr>
          <w:rFonts w:ascii="Times New Roman" w:eastAsia="Calibri" w:hAnsi="Times New Roman" w:cs="Times New Roman"/>
          <w:sz w:val="24"/>
          <w:szCs w:val="24"/>
          <w:lang w:val="en-US"/>
        </w:rPr>
        <w:t xml:space="preserve">Additionally, it could be very interesting and useful to perform similar research among German youth concerning German moral dilemmas </w:t>
      </w:r>
      <w:r w:rsidR="00AB7656">
        <w:rPr>
          <w:rFonts w:ascii="Times New Roman" w:eastAsia="Calibri" w:hAnsi="Times New Roman" w:cs="Times New Roman"/>
          <w:sz w:val="24"/>
          <w:szCs w:val="24"/>
          <w:lang w:val="en-US"/>
        </w:rPr>
        <w:t>during</w:t>
      </w:r>
      <w:r w:rsidR="00AB7656" w:rsidRPr="00B03771">
        <w:rPr>
          <w:rFonts w:ascii="Times New Roman" w:eastAsia="Calibri" w:hAnsi="Times New Roman" w:cs="Times New Roman"/>
          <w:sz w:val="24"/>
          <w:szCs w:val="24"/>
          <w:lang w:val="en-US"/>
        </w:rPr>
        <w:t xml:space="preserve"> </w:t>
      </w:r>
      <w:r w:rsidRPr="00B03771">
        <w:rPr>
          <w:rFonts w:ascii="Times New Roman" w:eastAsia="Calibri" w:hAnsi="Times New Roman" w:cs="Times New Roman"/>
          <w:sz w:val="24"/>
          <w:szCs w:val="24"/>
          <w:lang w:val="en-US"/>
        </w:rPr>
        <w:t xml:space="preserve">the Nazi era and the way that Germany is coping with the consequences of </w:t>
      </w:r>
      <w:r w:rsidR="00AB7656">
        <w:rPr>
          <w:rFonts w:ascii="Times New Roman" w:eastAsia="Calibri" w:hAnsi="Times New Roman" w:cs="Times New Roman"/>
          <w:sz w:val="24"/>
          <w:szCs w:val="24"/>
          <w:lang w:val="en-US"/>
        </w:rPr>
        <w:t>the Holocaust</w:t>
      </w:r>
      <w:r w:rsidRPr="00B03771">
        <w:rPr>
          <w:rFonts w:ascii="Times New Roman" w:eastAsia="Calibri" w:hAnsi="Times New Roman" w:cs="Times New Roman"/>
          <w:sz w:val="24"/>
          <w:szCs w:val="24"/>
          <w:lang w:val="en-US"/>
        </w:rPr>
        <w:t>. It would be very interesting to compare the German research result</w:t>
      </w:r>
      <w:r w:rsidR="00AB7656">
        <w:rPr>
          <w:rFonts w:ascii="Times New Roman" w:eastAsia="Calibri" w:hAnsi="Times New Roman" w:cs="Times New Roman"/>
          <w:sz w:val="24"/>
          <w:szCs w:val="24"/>
          <w:lang w:val="en-US"/>
        </w:rPr>
        <w:t>s</w:t>
      </w:r>
      <w:r w:rsidRPr="00B03771">
        <w:rPr>
          <w:rFonts w:ascii="Times New Roman" w:eastAsia="Calibri" w:hAnsi="Times New Roman" w:cs="Times New Roman"/>
          <w:sz w:val="24"/>
          <w:szCs w:val="24"/>
          <w:lang w:val="en-US"/>
        </w:rPr>
        <w:t xml:space="preserve"> with results of the Jewish and Israeli research and then to compare and integrate all findings. This </w:t>
      </w:r>
      <w:r w:rsidR="00AB7656">
        <w:rPr>
          <w:rFonts w:ascii="Times New Roman" w:eastAsia="Calibri" w:hAnsi="Times New Roman" w:cs="Times New Roman"/>
          <w:sz w:val="24"/>
          <w:szCs w:val="24"/>
          <w:lang w:val="en-US"/>
        </w:rPr>
        <w:t xml:space="preserve">research </w:t>
      </w:r>
      <w:r w:rsidRPr="00B03771">
        <w:rPr>
          <w:rFonts w:ascii="Times New Roman" w:eastAsia="Calibri" w:hAnsi="Times New Roman" w:cs="Times New Roman"/>
          <w:sz w:val="24"/>
          <w:szCs w:val="24"/>
          <w:lang w:val="en-US"/>
        </w:rPr>
        <w:t xml:space="preserve">could be </w:t>
      </w:r>
      <w:r w:rsidR="00A40150">
        <w:rPr>
          <w:rFonts w:ascii="Times New Roman" w:eastAsia="Calibri" w:hAnsi="Times New Roman" w:cs="Times New Roman"/>
          <w:sz w:val="24"/>
          <w:szCs w:val="24"/>
          <w:lang w:val="en-US"/>
        </w:rPr>
        <w:t>informing</w:t>
      </w:r>
      <w:r w:rsidR="00AB7656">
        <w:rPr>
          <w:rFonts w:ascii="Times New Roman" w:eastAsia="Calibri" w:hAnsi="Times New Roman" w:cs="Times New Roman"/>
          <w:sz w:val="24"/>
          <w:szCs w:val="24"/>
          <w:lang w:val="en-US"/>
        </w:rPr>
        <w:t xml:space="preserve"> </w:t>
      </w:r>
      <w:r w:rsidRPr="00B03771">
        <w:rPr>
          <w:rFonts w:ascii="Times New Roman" w:eastAsia="Calibri" w:hAnsi="Times New Roman" w:cs="Times New Roman"/>
          <w:sz w:val="24"/>
          <w:szCs w:val="24"/>
          <w:lang w:val="en-US"/>
        </w:rPr>
        <w:t>another step towards normalization of relations</w:t>
      </w:r>
      <w:r w:rsidR="003857E8">
        <w:rPr>
          <w:rFonts w:ascii="Times New Roman" w:eastAsia="Calibri" w:hAnsi="Times New Roman" w:cs="Times New Roman"/>
          <w:sz w:val="24"/>
          <w:szCs w:val="24"/>
          <w:lang w:val="en-US"/>
        </w:rPr>
        <w:t xml:space="preserve"> </w:t>
      </w:r>
      <w:r w:rsidR="00B77A26" w:rsidRPr="003857E8">
        <w:rPr>
          <w:rFonts w:ascii="Times New Roman" w:eastAsia="Calibri" w:hAnsi="Times New Roman" w:cs="Times New Roman"/>
          <w:sz w:val="24"/>
          <w:szCs w:val="24"/>
          <w:lang w:val="en-US"/>
        </w:rPr>
        <w:t xml:space="preserve">between Jews and Germans and emphasizing the importance of universal morality.  </w:t>
      </w:r>
    </w:p>
    <w:p w14:paraId="7B02D6E9" w14:textId="77777777" w:rsidR="00D12DD2" w:rsidRPr="00B03771" w:rsidRDefault="00D12DD2" w:rsidP="004A26D6">
      <w:pPr>
        <w:pStyle w:val="a5"/>
        <w:numPr>
          <w:ilvl w:val="0"/>
          <w:numId w:val="5"/>
        </w:numPr>
        <w:spacing w:after="0" w:line="360" w:lineRule="auto"/>
        <w:rPr>
          <w:rFonts w:ascii="Times New Roman" w:eastAsia="Calibri" w:hAnsi="Times New Roman" w:cs="Times New Roman"/>
          <w:sz w:val="24"/>
          <w:szCs w:val="24"/>
          <w:lang w:val="en-US"/>
        </w:rPr>
      </w:pPr>
      <w:r w:rsidRPr="00B03771">
        <w:rPr>
          <w:rFonts w:ascii="Times New Roman" w:eastAsia="Calibri" w:hAnsi="Times New Roman" w:cs="Times New Roman"/>
          <w:sz w:val="24"/>
          <w:szCs w:val="24"/>
          <w:lang w:val="en-US"/>
        </w:rPr>
        <w:t xml:space="preserve">Given the fact that the subject of moral dilemmas is not part of both formal and </w:t>
      </w:r>
      <w:r w:rsidR="00E35966" w:rsidRPr="00E35966">
        <w:rPr>
          <w:rFonts w:ascii="Times New Roman" w:eastAsia="Calibri" w:hAnsi="Times New Roman" w:cs="Times New Roman"/>
          <w:sz w:val="24"/>
          <w:szCs w:val="24"/>
          <w:lang w:val="en-US"/>
        </w:rPr>
        <w:t>experiential</w:t>
      </w:r>
      <w:r w:rsidRPr="00B03771">
        <w:rPr>
          <w:rFonts w:ascii="Times New Roman" w:eastAsia="Calibri" w:hAnsi="Times New Roman" w:cs="Times New Roman"/>
          <w:sz w:val="24"/>
          <w:szCs w:val="24"/>
          <w:lang w:val="en-US"/>
        </w:rPr>
        <w:t xml:space="preserve"> Holocaust learning </w:t>
      </w:r>
      <w:r w:rsidR="00AB7656">
        <w:rPr>
          <w:rFonts w:ascii="Times New Roman" w:eastAsia="Calibri" w:hAnsi="Times New Roman" w:cs="Times New Roman"/>
          <w:sz w:val="24"/>
          <w:szCs w:val="24"/>
          <w:lang w:val="en-US"/>
        </w:rPr>
        <w:t xml:space="preserve">programs in Israeli schools </w:t>
      </w:r>
      <w:r w:rsidRPr="00B03771">
        <w:rPr>
          <w:rFonts w:ascii="Times New Roman" w:eastAsia="Calibri" w:hAnsi="Times New Roman" w:cs="Times New Roman"/>
          <w:sz w:val="24"/>
          <w:szCs w:val="24"/>
          <w:lang w:val="en-US"/>
        </w:rPr>
        <w:t xml:space="preserve">today, the exposure of the participants to this subject stemmed from three sources: </w:t>
      </w:r>
      <w:r w:rsidR="00AB7656">
        <w:rPr>
          <w:rFonts w:ascii="Times New Roman" w:eastAsia="Calibri" w:hAnsi="Times New Roman" w:cs="Times New Roman"/>
          <w:sz w:val="24"/>
          <w:szCs w:val="24"/>
          <w:lang w:val="en-US"/>
        </w:rPr>
        <w:t xml:space="preserve">their </w:t>
      </w:r>
      <w:r w:rsidRPr="00B03771">
        <w:rPr>
          <w:rFonts w:ascii="Times New Roman" w:eastAsia="Calibri" w:hAnsi="Times New Roman" w:cs="Times New Roman"/>
          <w:sz w:val="24"/>
          <w:szCs w:val="24"/>
          <w:lang w:val="en-US"/>
        </w:rPr>
        <w:t xml:space="preserve">former personal knowledge, the Holocaust Learning </w:t>
      </w:r>
      <w:r w:rsidR="00AB7656">
        <w:rPr>
          <w:rFonts w:ascii="Times New Roman" w:eastAsia="Calibri" w:hAnsi="Times New Roman" w:cs="Times New Roman"/>
          <w:sz w:val="24"/>
          <w:szCs w:val="24"/>
          <w:lang w:val="en-US"/>
        </w:rPr>
        <w:t>P</w:t>
      </w:r>
      <w:r w:rsidR="00AB7656" w:rsidRPr="00B03771">
        <w:rPr>
          <w:rFonts w:ascii="Times New Roman" w:eastAsia="Calibri" w:hAnsi="Times New Roman" w:cs="Times New Roman"/>
          <w:sz w:val="24"/>
          <w:szCs w:val="24"/>
          <w:lang w:val="en-US"/>
        </w:rPr>
        <w:t>rogram</w:t>
      </w:r>
      <w:r w:rsidR="00AB7656" w:rsidRPr="00341D0F">
        <w:rPr>
          <w:rFonts w:ascii="Times New Roman" w:eastAsia="Calibri" w:hAnsi="Times New Roman" w:cs="Times New Roman"/>
          <w:sz w:val="24"/>
          <w:szCs w:val="24"/>
          <w:lang w:val="en-US"/>
        </w:rPr>
        <w:t xml:space="preserve"> </w:t>
      </w:r>
      <w:r w:rsidRPr="00341D0F">
        <w:rPr>
          <w:rFonts w:ascii="Times New Roman" w:eastAsia="Calibri" w:hAnsi="Times New Roman" w:cs="Times New Roman"/>
          <w:sz w:val="24"/>
          <w:szCs w:val="24"/>
          <w:lang w:val="en-US"/>
        </w:rPr>
        <w:t>and their participation in the research itself</w:t>
      </w:r>
      <w:r w:rsidRPr="00B03771">
        <w:rPr>
          <w:rFonts w:ascii="Times New Roman" w:eastAsia="Calibri" w:hAnsi="Times New Roman" w:cs="Times New Roman"/>
          <w:sz w:val="24"/>
          <w:szCs w:val="24"/>
          <w:lang w:val="en-US"/>
        </w:rPr>
        <w:t xml:space="preserve">. We suggest that if the subject of moral </w:t>
      </w:r>
      <w:r w:rsidRPr="00B03771">
        <w:rPr>
          <w:rFonts w:ascii="Times New Roman" w:eastAsia="Calibri" w:hAnsi="Times New Roman" w:cs="Times New Roman"/>
          <w:sz w:val="24"/>
          <w:szCs w:val="24"/>
          <w:lang w:val="en-US"/>
        </w:rPr>
        <w:lastRenderedPageBreak/>
        <w:t>dilemmas were to be taught thoroughly</w:t>
      </w:r>
      <w:r w:rsidRPr="00B03771">
        <w:rPr>
          <w:rFonts w:ascii="Arial" w:eastAsia="Calibri" w:hAnsi="Arial" w:cs="Arial"/>
          <w:color w:val="202020"/>
          <w:sz w:val="29"/>
          <w:szCs w:val="29"/>
          <w:shd w:val="clear" w:color="auto" w:fill="FFFFFF"/>
          <w:lang w:val="en-US"/>
        </w:rPr>
        <w:t xml:space="preserve"> </w:t>
      </w:r>
      <w:r w:rsidRPr="00B03771">
        <w:rPr>
          <w:rFonts w:ascii="Times New Roman" w:eastAsia="Calibri" w:hAnsi="Times New Roman" w:cs="Times New Roman"/>
          <w:sz w:val="24"/>
          <w:szCs w:val="24"/>
          <w:lang w:val="en-US"/>
        </w:rPr>
        <w:t>as part of Holocaust learning</w:t>
      </w:r>
      <w:r w:rsidR="00AB7656">
        <w:rPr>
          <w:rFonts w:ascii="Times New Roman" w:eastAsia="Calibri" w:hAnsi="Times New Roman" w:cs="Times New Roman"/>
          <w:sz w:val="24"/>
          <w:szCs w:val="24"/>
          <w:lang w:val="en-US"/>
        </w:rPr>
        <w:t xml:space="preserve"> programs</w:t>
      </w:r>
      <w:r w:rsidRPr="00B03771">
        <w:rPr>
          <w:rFonts w:ascii="Times New Roman" w:eastAsia="Calibri" w:hAnsi="Times New Roman" w:cs="Times New Roman"/>
          <w:sz w:val="24"/>
          <w:szCs w:val="24"/>
          <w:lang w:val="en-US"/>
        </w:rPr>
        <w:t xml:space="preserve">, it would be interesting and worthwhile to repeat this research with other students who learn about the moral dilemmas as an integral part of their Holocaust studies.  </w:t>
      </w:r>
    </w:p>
    <w:p w14:paraId="36FBA09B" w14:textId="77777777" w:rsidR="00E43DBB" w:rsidRDefault="00E43DBB" w:rsidP="00C61020">
      <w:pPr>
        <w:pStyle w:val="2"/>
        <w:spacing w:before="120" w:after="120" w:line="360" w:lineRule="auto"/>
        <w:rPr>
          <w:rFonts w:ascii="Times New Roman" w:eastAsia="Calibri" w:hAnsi="Times New Roman"/>
          <w:color w:val="000000" w:themeColor="text1"/>
          <w:sz w:val="24"/>
          <w:szCs w:val="24"/>
          <w:lang w:val="en-US"/>
        </w:rPr>
      </w:pPr>
    </w:p>
    <w:p w14:paraId="6E4D2CCD" w14:textId="77777777" w:rsidR="008A7981" w:rsidRDefault="008A7981" w:rsidP="00C61020">
      <w:pPr>
        <w:pStyle w:val="2"/>
        <w:spacing w:before="120" w:after="120" w:line="360" w:lineRule="auto"/>
        <w:rPr>
          <w:rFonts w:ascii="Times New Roman" w:eastAsia="Calibri" w:hAnsi="Times New Roman" w:cs="Arial"/>
          <w:color w:val="000000"/>
          <w:sz w:val="24"/>
          <w:szCs w:val="24"/>
          <w:lang w:val="en-US"/>
        </w:rPr>
      </w:pPr>
      <w:bookmarkStart w:id="116" w:name="_Toc478145060"/>
      <w:r>
        <w:rPr>
          <w:rFonts w:ascii="Times New Roman" w:eastAsia="Calibri" w:hAnsi="Times New Roman"/>
          <w:color w:val="000000" w:themeColor="text1"/>
          <w:sz w:val="24"/>
          <w:szCs w:val="24"/>
          <w:lang w:val="en-US"/>
        </w:rPr>
        <w:t>4.</w:t>
      </w:r>
      <w:r w:rsidR="00C61020">
        <w:rPr>
          <w:rFonts w:ascii="Times New Roman" w:eastAsia="Calibri" w:hAnsi="Times New Roman"/>
          <w:color w:val="000000" w:themeColor="text1"/>
          <w:sz w:val="24"/>
          <w:szCs w:val="24"/>
          <w:lang w:val="en-US"/>
        </w:rPr>
        <w:t>4</w:t>
      </w:r>
      <w:r>
        <w:rPr>
          <w:rFonts w:ascii="Times New Roman" w:eastAsia="Calibri" w:hAnsi="Times New Roman"/>
          <w:color w:val="000000" w:themeColor="text1"/>
          <w:sz w:val="24"/>
          <w:szCs w:val="24"/>
          <w:lang w:val="en-US"/>
        </w:rPr>
        <w:t xml:space="preserve"> </w:t>
      </w:r>
      <w:r>
        <w:rPr>
          <w:rFonts w:ascii="Times New Roman" w:eastAsia="Calibri" w:hAnsi="Times New Roman"/>
          <w:color w:val="auto"/>
          <w:sz w:val="24"/>
          <w:szCs w:val="24"/>
          <w:lang w:val="en-US"/>
        </w:rPr>
        <w:t>F</w:t>
      </w:r>
      <w:r w:rsidRPr="005A596F">
        <w:rPr>
          <w:rFonts w:ascii="Times New Roman" w:eastAsia="Calibri" w:hAnsi="Times New Roman"/>
          <w:color w:val="auto"/>
          <w:sz w:val="24"/>
          <w:szCs w:val="24"/>
          <w:lang w:val="en-US"/>
        </w:rPr>
        <w:t>uture</w:t>
      </w:r>
      <w:r w:rsidRPr="001D4045">
        <w:rPr>
          <w:rFonts w:ascii="Times New Roman" w:eastAsia="Calibri" w:hAnsi="Times New Roman"/>
          <w:color w:val="000000" w:themeColor="text1"/>
          <w:sz w:val="24"/>
          <w:szCs w:val="24"/>
          <w:lang w:val="en-US"/>
        </w:rPr>
        <w:t xml:space="preserve"> directions </w:t>
      </w:r>
      <w:r>
        <w:rPr>
          <w:rFonts w:ascii="Times New Roman" w:eastAsia="Calibri" w:hAnsi="Times New Roman"/>
          <w:color w:val="000000" w:themeColor="text1"/>
          <w:sz w:val="24"/>
          <w:szCs w:val="24"/>
          <w:lang w:val="en-US"/>
        </w:rPr>
        <w:t>of</w:t>
      </w:r>
      <w:r w:rsidRPr="001D4045">
        <w:rPr>
          <w:rFonts w:ascii="Times New Roman" w:eastAsia="Calibri" w:hAnsi="Times New Roman"/>
          <w:color w:val="000000" w:themeColor="text1"/>
          <w:sz w:val="24"/>
          <w:szCs w:val="24"/>
          <w:lang w:val="en-US"/>
        </w:rPr>
        <w:t xml:space="preserve"> </w:t>
      </w:r>
      <w:r>
        <w:rPr>
          <w:rFonts w:ascii="Times New Roman" w:eastAsia="Calibri" w:hAnsi="Times New Roman"/>
          <w:color w:val="000000" w:themeColor="text1"/>
          <w:sz w:val="24"/>
          <w:szCs w:val="24"/>
          <w:lang w:val="en-US"/>
        </w:rPr>
        <w:t>Holocaust learning</w:t>
      </w:r>
      <w:bookmarkEnd w:id="116"/>
      <w:r w:rsidR="00A6369F">
        <w:rPr>
          <w:rFonts w:ascii="Times New Roman" w:eastAsia="Calibri" w:hAnsi="Times New Roman" w:cs="Arial"/>
          <w:color w:val="000000"/>
          <w:sz w:val="24"/>
          <w:szCs w:val="24"/>
          <w:lang w:val="en-US"/>
        </w:rPr>
        <w:t xml:space="preserve"> </w:t>
      </w:r>
    </w:p>
    <w:p w14:paraId="21BCB427" w14:textId="77777777" w:rsidR="00DE0310" w:rsidRPr="004C2291" w:rsidRDefault="00DE0310" w:rsidP="004C2291">
      <w:pPr>
        <w:pStyle w:val="3"/>
        <w:spacing w:after="120"/>
        <w:rPr>
          <w:rFonts w:ascii="Times New Roman" w:eastAsia="Calibri" w:hAnsi="Times New Roman"/>
          <w:b w:val="0"/>
          <w:bCs w:val="0"/>
          <w:i/>
          <w:iCs/>
          <w:color w:val="000000" w:themeColor="text1"/>
          <w:sz w:val="24"/>
          <w:szCs w:val="24"/>
          <w:lang w:val="en-US"/>
        </w:rPr>
      </w:pPr>
      <w:bookmarkStart w:id="117" w:name="_Toc478145061"/>
      <w:r w:rsidRPr="004C2291">
        <w:rPr>
          <w:rFonts w:ascii="Times New Roman" w:eastAsia="Calibri" w:hAnsi="Times New Roman"/>
          <w:i/>
          <w:iCs/>
          <w:color w:val="000000" w:themeColor="text1"/>
          <w:sz w:val="24"/>
          <w:szCs w:val="24"/>
          <w:lang w:val="en-US"/>
        </w:rPr>
        <w:t>4.</w:t>
      </w:r>
      <w:r w:rsidR="00C61020" w:rsidRPr="004C2291">
        <w:rPr>
          <w:rFonts w:ascii="Times New Roman" w:eastAsia="Calibri" w:hAnsi="Times New Roman"/>
          <w:i/>
          <w:iCs/>
          <w:color w:val="000000" w:themeColor="text1"/>
          <w:sz w:val="24"/>
          <w:szCs w:val="24"/>
          <w:lang w:val="en-US"/>
        </w:rPr>
        <w:t>4</w:t>
      </w:r>
      <w:r w:rsidRPr="004C2291">
        <w:rPr>
          <w:rFonts w:ascii="Times New Roman" w:eastAsia="Calibri" w:hAnsi="Times New Roman"/>
          <w:i/>
          <w:iCs/>
          <w:color w:val="000000" w:themeColor="text1"/>
          <w:sz w:val="24"/>
          <w:szCs w:val="24"/>
          <w:lang w:val="en-US"/>
        </w:rPr>
        <w:t xml:space="preserve">.1 </w:t>
      </w:r>
      <w:r w:rsidR="00206D0F" w:rsidRPr="004C2291">
        <w:rPr>
          <w:rFonts w:ascii="Times New Roman" w:eastAsia="Calibri" w:hAnsi="Times New Roman"/>
          <w:i/>
          <w:iCs/>
          <w:color w:val="000000" w:themeColor="text1"/>
          <w:sz w:val="24"/>
          <w:szCs w:val="24"/>
          <w:lang w:val="en-US"/>
        </w:rPr>
        <w:t>"</w:t>
      </w:r>
      <w:r w:rsidRPr="004C2291">
        <w:rPr>
          <w:rFonts w:ascii="Times New Roman" w:eastAsia="Calibri" w:hAnsi="Times New Roman"/>
          <w:i/>
          <w:iCs/>
          <w:color w:val="000000" w:themeColor="text1"/>
          <w:sz w:val="24"/>
          <w:szCs w:val="24"/>
          <w:lang w:val="en-US"/>
        </w:rPr>
        <w:t xml:space="preserve"> Holocaust </w:t>
      </w:r>
      <w:r w:rsidR="00206D0F" w:rsidRPr="004C2291">
        <w:rPr>
          <w:rFonts w:ascii="Times New Roman" w:eastAsia="Calibri" w:hAnsi="Times New Roman"/>
          <w:i/>
          <w:iCs/>
          <w:color w:val="000000" w:themeColor="text1"/>
          <w:sz w:val="24"/>
          <w:szCs w:val="24"/>
          <w:lang w:val="en-US"/>
        </w:rPr>
        <w:t>Three</w:t>
      </w:r>
      <w:r w:rsidRPr="004C2291">
        <w:rPr>
          <w:rFonts w:ascii="Times New Roman" w:eastAsia="Calibri" w:hAnsi="Times New Roman"/>
          <w:i/>
          <w:iCs/>
          <w:color w:val="000000" w:themeColor="text1"/>
          <w:sz w:val="24"/>
          <w:szCs w:val="24"/>
          <w:lang w:val="en-US"/>
        </w:rPr>
        <w:t>-dimensional</w:t>
      </w:r>
      <w:r w:rsidRPr="004C2291">
        <w:rPr>
          <w:rFonts w:ascii="Times New Roman" w:eastAsia="Calibri" w:hAnsi="Times New Roman"/>
          <w:i/>
          <w:iCs/>
          <w:color w:val="000000" w:themeColor="text1"/>
          <w:sz w:val="24"/>
          <w:szCs w:val="24"/>
          <w:rtl/>
          <w:lang w:val="en-US"/>
        </w:rPr>
        <w:t xml:space="preserve"> </w:t>
      </w:r>
      <w:r w:rsidRPr="004C2291">
        <w:rPr>
          <w:rFonts w:ascii="Times New Roman" w:eastAsia="Calibri" w:hAnsi="Times New Roman"/>
          <w:i/>
          <w:iCs/>
          <w:color w:val="000000" w:themeColor="text1"/>
          <w:sz w:val="24"/>
          <w:szCs w:val="24"/>
          <w:lang w:val="en-US"/>
        </w:rPr>
        <w:t>learning program"</w:t>
      </w:r>
      <w:bookmarkEnd w:id="117"/>
      <w:r w:rsidRPr="004C2291">
        <w:rPr>
          <w:rFonts w:ascii="Times New Roman" w:eastAsia="Calibri" w:hAnsi="Times New Roman"/>
          <w:i/>
          <w:iCs/>
          <w:color w:val="000000" w:themeColor="text1"/>
          <w:sz w:val="24"/>
          <w:szCs w:val="24"/>
          <w:lang w:val="en-US"/>
        </w:rPr>
        <w:t xml:space="preserve"> </w:t>
      </w:r>
    </w:p>
    <w:p w14:paraId="5F58036C" w14:textId="77777777" w:rsidR="00C4771B" w:rsidRPr="00C4771B" w:rsidRDefault="00C4771B" w:rsidP="00206D0F">
      <w:pPr>
        <w:rPr>
          <w:rFonts w:asciiTheme="majorBidi" w:hAnsiTheme="majorBidi" w:cstheme="majorBidi"/>
          <w:b/>
          <w:bCs/>
          <w:i/>
          <w:iCs/>
          <w:sz w:val="24"/>
          <w:szCs w:val="24"/>
          <w:lang w:val="en-US"/>
        </w:rPr>
      </w:pPr>
      <w:r w:rsidRPr="00C4771B">
        <w:rPr>
          <w:rFonts w:asciiTheme="majorBidi" w:hAnsiTheme="majorBidi" w:cstheme="majorBidi"/>
          <w:b/>
          <w:bCs/>
          <w:i/>
          <w:iCs/>
          <w:sz w:val="24"/>
          <w:szCs w:val="24"/>
          <w:lang w:val="en-US"/>
        </w:rPr>
        <w:t>Theoretical background:</w:t>
      </w:r>
    </w:p>
    <w:p w14:paraId="4E883C78" w14:textId="0DE3A689" w:rsidR="0053595C" w:rsidRPr="00E2568A" w:rsidRDefault="008A7981" w:rsidP="005D227E">
      <w:pPr>
        <w:spacing w:after="0" w:line="360" w:lineRule="auto"/>
        <w:rPr>
          <w:rFonts w:ascii="Times New Roman" w:eastAsia="Calibri" w:hAnsi="Times New Roman"/>
          <w:color w:val="000000" w:themeColor="text1"/>
          <w:sz w:val="24"/>
          <w:szCs w:val="24"/>
          <w:lang w:val="en-US"/>
        </w:rPr>
      </w:pPr>
      <w:r>
        <w:rPr>
          <w:lang w:val="en-US"/>
        </w:rPr>
        <w:t xml:space="preserve">           </w:t>
      </w:r>
      <w:r w:rsidR="00B90523">
        <w:rPr>
          <w:rFonts w:ascii="Times New Roman" w:eastAsia="Calibri" w:hAnsi="Times New Roman" w:cs="Times New Roman"/>
          <w:sz w:val="24"/>
          <w:szCs w:val="24"/>
          <w:lang w:val="en-US"/>
        </w:rPr>
        <w:t xml:space="preserve">In </w:t>
      </w:r>
      <w:r w:rsidR="00AB7656">
        <w:rPr>
          <w:rFonts w:ascii="Times New Roman" w:eastAsia="Calibri" w:hAnsi="Times New Roman" w:cs="Times New Roman"/>
          <w:sz w:val="24"/>
          <w:szCs w:val="24"/>
          <w:lang w:val="en-US"/>
        </w:rPr>
        <w:t xml:space="preserve">Chapter </w:t>
      </w:r>
      <w:r w:rsidR="00B90523">
        <w:rPr>
          <w:rFonts w:ascii="Times New Roman" w:eastAsia="Calibri" w:hAnsi="Times New Roman" w:cs="Times New Roman"/>
          <w:sz w:val="24"/>
          <w:szCs w:val="24"/>
          <w:lang w:val="en-US"/>
        </w:rPr>
        <w:t xml:space="preserve">1 we </w:t>
      </w:r>
      <w:r w:rsidR="00AB7656">
        <w:rPr>
          <w:rFonts w:ascii="Times New Roman" w:eastAsia="Calibri" w:hAnsi="Times New Roman" w:cs="Times New Roman"/>
          <w:sz w:val="24"/>
          <w:szCs w:val="24"/>
          <w:lang w:val="en-US"/>
        </w:rPr>
        <w:t>discussed</w:t>
      </w:r>
      <w:r w:rsidR="00AB7656" w:rsidRPr="00033F4F">
        <w:rPr>
          <w:rFonts w:ascii="Times New Roman" w:eastAsia="Calibri" w:hAnsi="Times New Roman" w:cs="Times New Roman"/>
          <w:sz w:val="24"/>
          <w:szCs w:val="24"/>
          <w:lang w:val="en-US"/>
        </w:rPr>
        <w:t xml:space="preserve"> </w:t>
      </w:r>
      <w:r w:rsidR="00B90523">
        <w:rPr>
          <w:rFonts w:ascii="Times New Roman" w:eastAsia="Calibri" w:hAnsi="Times New Roman" w:cs="Times New Roman"/>
          <w:sz w:val="24"/>
          <w:szCs w:val="24"/>
          <w:lang w:val="en-US"/>
        </w:rPr>
        <w:t xml:space="preserve">the </w:t>
      </w:r>
      <w:r w:rsidR="0053595C" w:rsidRPr="00033F4F">
        <w:rPr>
          <w:rFonts w:ascii="Times New Roman" w:eastAsia="Calibri" w:hAnsi="Times New Roman" w:cs="Times New Roman"/>
          <w:sz w:val="24"/>
          <w:szCs w:val="24"/>
          <w:lang w:val="en-US"/>
        </w:rPr>
        <w:t xml:space="preserve">intense debate </w:t>
      </w:r>
      <w:r w:rsidR="00AB7656">
        <w:rPr>
          <w:rFonts w:ascii="Times New Roman" w:eastAsia="Calibri" w:hAnsi="Times New Roman" w:cs="Times New Roman"/>
          <w:sz w:val="24"/>
          <w:szCs w:val="24"/>
          <w:lang w:val="en-US"/>
        </w:rPr>
        <w:t xml:space="preserve">that </w:t>
      </w:r>
      <w:r w:rsidR="0053595C" w:rsidRPr="00033F4F">
        <w:rPr>
          <w:rFonts w:ascii="Times New Roman" w:eastAsia="Calibri" w:hAnsi="Times New Roman" w:cs="Times New Roman"/>
          <w:sz w:val="24"/>
          <w:szCs w:val="24"/>
          <w:lang w:val="en-US"/>
        </w:rPr>
        <w:t>continues to be waged concerning new directions for the learning of the Holocaust (Cohen, 2010) and especially with regard to the necessity and effectiveness of the j</w:t>
      </w:r>
      <w:r w:rsidR="006F42D1">
        <w:rPr>
          <w:rFonts w:ascii="Times New Roman" w:eastAsia="Calibri" w:hAnsi="Times New Roman" w:cs="Times New Roman"/>
          <w:sz w:val="24"/>
          <w:szCs w:val="24"/>
          <w:lang w:val="en-US"/>
        </w:rPr>
        <w:t xml:space="preserve">ourneys to </w:t>
      </w:r>
      <w:r w:rsidR="00AB7656">
        <w:rPr>
          <w:rFonts w:ascii="Times New Roman" w:eastAsia="Calibri" w:hAnsi="Times New Roman" w:cs="Times New Roman"/>
          <w:sz w:val="24"/>
          <w:szCs w:val="24"/>
          <w:lang w:val="en-US"/>
        </w:rPr>
        <w:t xml:space="preserve">Holocaust sites in </w:t>
      </w:r>
      <w:r w:rsidR="006F42D1">
        <w:rPr>
          <w:rFonts w:ascii="Times New Roman" w:eastAsia="Calibri" w:hAnsi="Times New Roman" w:cs="Times New Roman"/>
          <w:sz w:val="24"/>
          <w:szCs w:val="24"/>
          <w:lang w:val="en-US"/>
        </w:rPr>
        <w:t>Poland (Bondi, 2014)</w:t>
      </w:r>
      <w:r w:rsidR="008B46BD">
        <w:rPr>
          <w:rFonts w:ascii="Times New Roman" w:eastAsia="Calibri" w:hAnsi="Times New Roman" w:cs="Times New Roman"/>
          <w:sz w:val="24"/>
          <w:szCs w:val="24"/>
          <w:lang w:val="en-US"/>
        </w:rPr>
        <w:t>.</w:t>
      </w:r>
      <w:r>
        <w:rPr>
          <w:rFonts w:ascii="Times New Roman" w:eastAsia="Calibri" w:hAnsi="Times New Roman" w:cs="Arial"/>
          <w:color w:val="000000"/>
          <w:sz w:val="24"/>
          <w:szCs w:val="24"/>
          <w:lang w:val="en-US"/>
        </w:rPr>
        <w:t xml:space="preserve"> </w:t>
      </w:r>
      <w:r w:rsidR="00AB7656">
        <w:rPr>
          <w:rFonts w:ascii="Times New Roman" w:eastAsia="Calibri" w:hAnsi="Times New Roman" w:cs="Arial"/>
          <w:color w:val="000000"/>
          <w:sz w:val="24"/>
          <w:szCs w:val="24"/>
          <w:lang w:val="en-US"/>
        </w:rPr>
        <w:t xml:space="preserve">The </w:t>
      </w:r>
      <w:r w:rsidR="0053595C" w:rsidRPr="00033F4F">
        <w:rPr>
          <w:rFonts w:ascii="Times New Roman" w:eastAsia="Calibri" w:hAnsi="Times New Roman" w:cs="Times New Roman"/>
          <w:sz w:val="24"/>
          <w:szCs w:val="24"/>
          <w:lang w:val="en-US"/>
        </w:rPr>
        <w:t xml:space="preserve">present Holocaust </w:t>
      </w:r>
      <w:r w:rsidR="00AB7656" w:rsidRPr="00033F4F">
        <w:rPr>
          <w:rFonts w:ascii="Times New Roman" w:eastAsia="Calibri" w:hAnsi="Times New Roman" w:cs="Times New Roman"/>
          <w:sz w:val="24"/>
          <w:szCs w:val="24"/>
          <w:lang w:val="en-US"/>
        </w:rPr>
        <w:t xml:space="preserve">Learning Program </w:t>
      </w:r>
      <w:r w:rsidR="0053595C" w:rsidRPr="00033F4F">
        <w:rPr>
          <w:rFonts w:ascii="Times New Roman" w:eastAsia="Calibri" w:hAnsi="Times New Roman" w:cs="Times New Roman"/>
          <w:sz w:val="24"/>
          <w:szCs w:val="24"/>
          <w:lang w:val="en-US"/>
        </w:rPr>
        <w:t>– the compulsory learning program for the</w:t>
      </w:r>
      <w:r w:rsidR="0053595C" w:rsidRPr="00033F4F">
        <w:rPr>
          <w:rFonts w:ascii="Calibri" w:eastAsia="Calibri" w:hAnsi="Calibri" w:cs="Arial"/>
          <w:lang w:val="en-US"/>
        </w:rPr>
        <w:t xml:space="preserve"> </w:t>
      </w:r>
      <w:r w:rsidR="0053595C" w:rsidRPr="00033F4F">
        <w:rPr>
          <w:rFonts w:ascii="Times New Roman" w:eastAsia="Calibri" w:hAnsi="Times New Roman" w:cs="Times New Roman"/>
          <w:sz w:val="24"/>
          <w:szCs w:val="24"/>
          <w:lang w:val="en-US"/>
        </w:rPr>
        <w:t xml:space="preserve">matriculation exams and </w:t>
      </w:r>
      <w:r w:rsidR="00AB7656">
        <w:rPr>
          <w:rFonts w:ascii="Times New Roman" w:eastAsia="Calibri" w:hAnsi="Times New Roman" w:cs="Times New Roman"/>
          <w:sz w:val="24"/>
          <w:szCs w:val="24"/>
          <w:lang w:val="en-US"/>
        </w:rPr>
        <w:t>students</w:t>
      </w:r>
      <w:r w:rsidR="00AB7656" w:rsidRPr="00033F4F">
        <w:rPr>
          <w:rFonts w:ascii="Times New Roman" w:eastAsia="Calibri" w:hAnsi="Times New Roman" w:cs="Times New Roman"/>
          <w:sz w:val="24"/>
          <w:szCs w:val="24"/>
          <w:lang w:val="en-US"/>
        </w:rPr>
        <w:t xml:space="preserve"> </w:t>
      </w:r>
      <w:r w:rsidR="00C4771B">
        <w:rPr>
          <w:rFonts w:ascii="Times New Roman" w:eastAsia="Calibri" w:hAnsi="Times New Roman" w:cs="Times New Roman"/>
          <w:sz w:val="24"/>
          <w:szCs w:val="24"/>
          <w:lang w:val="en-US"/>
        </w:rPr>
        <w:t xml:space="preserve">voluntary </w:t>
      </w:r>
      <w:r w:rsidR="00AB7656">
        <w:rPr>
          <w:rFonts w:ascii="Times New Roman" w:eastAsia="Calibri" w:hAnsi="Times New Roman" w:cs="Times New Roman"/>
          <w:sz w:val="24"/>
          <w:szCs w:val="24"/>
          <w:lang w:val="en-US"/>
        </w:rPr>
        <w:t xml:space="preserve">participation in the </w:t>
      </w:r>
      <w:r w:rsidR="0053595C" w:rsidRPr="00033F4F">
        <w:rPr>
          <w:rFonts w:ascii="Times New Roman" w:eastAsia="Calibri" w:hAnsi="Times New Roman" w:cs="Times New Roman"/>
          <w:sz w:val="24"/>
          <w:szCs w:val="24"/>
          <w:lang w:val="en-US"/>
        </w:rPr>
        <w:t xml:space="preserve">journey to Poland provide partial answers to </w:t>
      </w:r>
      <w:r w:rsidR="00D63140">
        <w:rPr>
          <w:rFonts w:ascii="Times New Roman" w:eastAsia="Calibri" w:hAnsi="Times New Roman" w:cs="Times New Roman"/>
          <w:sz w:val="24"/>
          <w:szCs w:val="24"/>
          <w:lang w:val="en-US"/>
        </w:rPr>
        <w:t>fundamental questions</w:t>
      </w:r>
      <w:r w:rsidR="0053595C" w:rsidRPr="00033F4F">
        <w:rPr>
          <w:rFonts w:ascii="Times New Roman" w:eastAsia="Calibri" w:hAnsi="Times New Roman" w:cs="Times New Roman"/>
          <w:b/>
          <w:bCs/>
          <w:sz w:val="24"/>
          <w:szCs w:val="24"/>
          <w:lang w:val="en-US"/>
        </w:rPr>
        <w:t xml:space="preserve"> </w:t>
      </w:r>
      <w:r w:rsidR="00ED6870">
        <w:rPr>
          <w:rFonts w:ascii="Times New Roman" w:eastAsia="Calibri" w:hAnsi="Times New Roman" w:cs="Times New Roman"/>
          <w:sz w:val="24"/>
          <w:szCs w:val="24"/>
          <w:shd w:val="clear" w:color="auto" w:fill="FFFFFF"/>
          <w:lang w:val="en-US"/>
        </w:rPr>
        <w:t xml:space="preserve">and especially </w:t>
      </w:r>
      <w:r w:rsidR="00D63140" w:rsidRPr="00033F4F">
        <w:rPr>
          <w:rFonts w:ascii="Times New Roman" w:eastAsia="Calibri" w:hAnsi="Times New Roman" w:cs="Times New Roman"/>
          <w:sz w:val="24"/>
          <w:szCs w:val="24"/>
          <w:shd w:val="clear" w:color="auto" w:fill="FFFFFF"/>
          <w:lang w:val="en-US"/>
        </w:rPr>
        <w:t xml:space="preserve">to </w:t>
      </w:r>
      <w:r w:rsidR="00ED6870">
        <w:rPr>
          <w:rFonts w:ascii="Times New Roman" w:eastAsia="Calibri" w:hAnsi="Times New Roman" w:cs="Times New Roman"/>
          <w:sz w:val="24"/>
          <w:szCs w:val="24"/>
          <w:shd w:val="clear" w:color="auto" w:fill="FFFFFF"/>
          <w:lang w:val="en-US"/>
        </w:rPr>
        <w:t xml:space="preserve">the </w:t>
      </w:r>
      <w:r w:rsidR="00D63140" w:rsidRPr="00033F4F">
        <w:rPr>
          <w:rFonts w:ascii="Times New Roman" w:eastAsia="Calibri" w:hAnsi="Times New Roman" w:cs="Times New Roman"/>
          <w:sz w:val="24"/>
          <w:szCs w:val="24"/>
          <w:shd w:val="clear" w:color="auto" w:fill="FFFFFF"/>
          <w:lang w:val="en-US"/>
        </w:rPr>
        <w:t xml:space="preserve">question that seem to bother Jews above all – </w:t>
      </w:r>
      <w:r w:rsidR="00D63140" w:rsidRPr="008E7994">
        <w:rPr>
          <w:rFonts w:ascii="Times New Roman" w:eastAsia="Calibri" w:hAnsi="Times New Roman" w:cs="Times New Roman"/>
          <w:b/>
          <w:bCs/>
          <w:i/>
          <w:iCs/>
          <w:sz w:val="24"/>
          <w:szCs w:val="24"/>
          <w:shd w:val="clear" w:color="auto" w:fill="FFFFFF"/>
          <w:lang w:val="en-US"/>
        </w:rPr>
        <w:t xml:space="preserve">"why did we </w:t>
      </w:r>
      <w:r w:rsidR="00ED6870" w:rsidRPr="008E7994">
        <w:rPr>
          <w:rFonts w:ascii="Times New Roman" w:eastAsia="Calibri" w:hAnsi="Times New Roman" w:cs="Times New Roman"/>
          <w:b/>
          <w:bCs/>
          <w:i/>
          <w:iCs/>
          <w:sz w:val="24"/>
          <w:szCs w:val="24"/>
          <w:shd w:val="clear" w:color="auto" w:fill="FFFFFF"/>
          <w:lang w:val="en-US"/>
        </w:rPr>
        <w:t>not strongly resist the Nazis"</w:t>
      </w:r>
      <w:r w:rsidR="00D63140" w:rsidRPr="00033F4F">
        <w:rPr>
          <w:rFonts w:ascii="Times New Roman" w:eastAsia="Calibri" w:hAnsi="Times New Roman" w:cs="Times New Roman"/>
          <w:sz w:val="24"/>
          <w:szCs w:val="24"/>
          <w:lang w:val="en-US"/>
        </w:rPr>
        <w:t xml:space="preserve"> </w:t>
      </w:r>
      <w:r w:rsidR="0053595C" w:rsidRPr="00033F4F">
        <w:rPr>
          <w:rFonts w:ascii="Times New Roman" w:eastAsia="Calibri" w:hAnsi="Times New Roman" w:cs="Times New Roman"/>
          <w:sz w:val="24"/>
          <w:szCs w:val="24"/>
          <w:lang w:val="en-US"/>
        </w:rPr>
        <w:t xml:space="preserve">(In the paths of memory, </w:t>
      </w:r>
      <w:r w:rsidR="0053595C">
        <w:rPr>
          <w:rFonts w:ascii="Times New Roman" w:eastAsia="Calibri" w:hAnsi="Times New Roman" w:cs="Times New Roman"/>
          <w:sz w:val="24"/>
          <w:szCs w:val="24"/>
          <w:lang w:val="en-US"/>
        </w:rPr>
        <w:t xml:space="preserve">Ministry of Education, </w:t>
      </w:r>
      <w:r w:rsidR="0053595C" w:rsidRPr="00033F4F">
        <w:rPr>
          <w:rFonts w:ascii="Times New Roman" w:eastAsia="Calibri" w:hAnsi="Times New Roman" w:cs="Times New Roman"/>
          <w:sz w:val="24"/>
          <w:szCs w:val="24"/>
          <w:lang w:val="en-US"/>
        </w:rPr>
        <w:t xml:space="preserve">2015; Ministry of Education, General Manager’s Directive, 2014; Soen &amp; Davidovich, 2011; Romi &amp; Lev, 2007; Rama, 2011; Bondi, 2014). </w:t>
      </w:r>
      <w:r w:rsidR="00C4771B">
        <w:rPr>
          <w:rFonts w:ascii="Times New Roman" w:eastAsia="Calibri" w:hAnsi="Times New Roman"/>
          <w:color w:val="000000" w:themeColor="text1"/>
          <w:sz w:val="24"/>
          <w:szCs w:val="24"/>
          <w:lang w:val="en-US"/>
        </w:rPr>
        <w:t xml:space="preserve">This reality encouraged us to suggest the following learning program.   </w:t>
      </w:r>
    </w:p>
    <w:p w14:paraId="5B84B98F" w14:textId="77777777" w:rsidR="007F26A7" w:rsidRDefault="007F26A7" w:rsidP="00765087">
      <w:pPr>
        <w:spacing w:after="0" w:line="360" w:lineRule="auto"/>
        <w:rPr>
          <w:rFonts w:ascii="Times New Roman" w:eastAsia="Calibri" w:hAnsi="Times New Roman" w:cs="Times New Roman"/>
          <w:b/>
          <w:bCs/>
          <w:i/>
          <w:iCs/>
          <w:sz w:val="24"/>
          <w:szCs w:val="24"/>
          <w:lang w:val="en-US"/>
        </w:rPr>
      </w:pPr>
    </w:p>
    <w:p w14:paraId="0DCF875B" w14:textId="77777777" w:rsidR="00765087" w:rsidRPr="00765087" w:rsidRDefault="00765087" w:rsidP="00765087">
      <w:pPr>
        <w:spacing w:after="0" w:line="360" w:lineRule="auto"/>
        <w:rPr>
          <w:rFonts w:ascii="Times New Roman" w:eastAsia="Calibri" w:hAnsi="Times New Roman" w:cs="Times New Roman"/>
          <w:b/>
          <w:bCs/>
          <w:i/>
          <w:iCs/>
          <w:sz w:val="24"/>
          <w:szCs w:val="24"/>
          <w:lang w:val="en-US"/>
        </w:rPr>
      </w:pPr>
      <w:r w:rsidRPr="00C135D7">
        <w:rPr>
          <w:rFonts w:ascii="Times New Roman" w:eastAsia="Calibri" w:hAnsi="Times New Roman" w:cs="Times New Roman"/>
          <w:b/>
          <w:bCs/>
          <w:i/>
          <w:iCs/>
          <w:sz w:val="24"/>
          <w:szCs w:val="24"/>
          <w:lang w:val="en-US"/>
        </w:rPr>
        <w:t xml:space="preserve">The </w:t>
      </w:r>
      <w:r w:rsidRPr="00C135D7">
        <w:rPr>
          <w:rFonts w:ascii="Times New Roman" w:eastAsia="Calibri" w:hAnsi="Times New Roman"/>
          <w:b/>
          <w:bCs/>
          <w:i/>
          <w:iCs/>
          <w:sz w:val="24"/>
          <w:szCs w:val="24"/>
          <w:lang w:val="en-US"/>
        </w:rPr>
        <w:t xml:space="preserve">program </w:t>
      </w:r>
      <w:r w:rsidRPr="00C135D7">
        <w:rPr>
          <w:rFonts w:ascii="Times New Roman" w:eastAsia="Calibri" w:hAnsi="Times New Roman" w:cs="Times New Roman"/>
          <w:b/>
          <w:bCs/>
          <w:i/>
          <w:iCs/>
          <w:sz w:val="24"/>
          <w:szCs w:val="24"/>
          <w:lang w:val="en-US"/>
        </w:rPr>
        <w:t>rational:</w:t>
      </w:r>
      <w:r w:rsidRPr="00765087">
        <w:rPr>
          <w:rFonts w:ascii="Times New Roman" w:eastAsia="Calibri" w:hAnsi="Times New Roman" w:cs="Times New Roman"/>
          <w:b/>
          <w:bCs/>
          <w:i/>
          <w:iCs/>
          <w:sz w:val="24"/>
          <w:szCs w:val="24"/>
          <w:lang w:val="en-US"/>
        </w:rPr>
        <w:t xml:space="preserve"> </w:t>
      </w:r>
    </w:p>
    <w:p w14:paraId="6D8870D1" w14:textId="77777777" w:rsidR="00765087" w:rsidRDefault="00ED6870" w:rsidP="00C135D7">
      <w:pPr>
        <w:spacing w:after="0" w:line="360" w:lineRule="auto"/>
        <w:ind w:firstLine="720"/>
        <w:rPr>
          <w:rFonts w:ascii="Times New Roman" w:eastAsia="Calibri" w:hAnsi="Times New Roman"/>
          <w:color w:val="000000" w:themeColor="text1"/>
          <w:sz w:val="24"/>
          <w:szCs w:val="24"/>
          <w:lang w:val="en-US"/>
        </w:rPr>
      </w:pPr>
      <w:r w:rsidRPr="005E5A58">
        <w:rPr>
          <w:rFonts w:ascii="Times New Roman" w:eastAsia="Calibri" w:hAnsi="Times New Roman"/>
          <w:sz w:val="24"/>
          <w:szCs w:val="24"/>
          <w:lang w:val="en-US"/>
        </w:rPr>
        <w:t>Based on the results a</w:t>
      </w:r>
      <w:r w:rsidR="00A6369F">
        <w:rPr>
          <w:rFonts w:ascii="Times New Roman" w:eastAsia="Calibri" w:hAnsi="Times New Roman"/>
          <w:sz w:val="24"/>
          <w:szCs w:val="24"/>
          <w:lang w:val="en-US"/>
        </w:rPr>
        <w:t>nd conclusions of this research</w:t>
      </w:r>
      <w:r w:rsidRPr="005E5A58">
        <w:rPr>
          <w:rFonts w:ascii="Times New Roman" w:eastAsia="Calibri" w:hAnsi="Times New Roman"/>
          <w:sz w:val="24"/>
          <w:szCs w:val="24"/>
          <w:lang w:val="en-US"/>
        </w:rPr>
        <w:t xml:space="preserve"> we </w:t>
      </w:r>
      <w:r w:rsidR="00AB7656">
        <w:rPr>
          <w:rFonts w:ascii="Times New Roman" w:eastAsia="Calibri" w:hAnsi="Times New Roman"/>
          <w:sz w:val="24"/>
          <w:szCs w:val="24"/>
          <w:lang w:val="en-US"/>
        </w:rPr>
        <w:t>propose</w:t>
      </w:r>
      <w:r w:rsidR="00AB7656" w:rsidRPr="005E5A58">
        <w:rPr>
          <w:rFonts w:ascii="Times New Roman" w:eastAsia="Calibri" w:hAnsi="Times New Roman"/>
          <w:sz w:val="24"/>
          <w:szCs w:val="24"/>
          <w:lang w:val="en-US"/>
        </w:rPr>
        <w:t xml:space="preserve"> </w:t>
      </w:r>
      <w:r w:rsidR="00A6369F" w:rsidRPr="005E5A58">
        <w:rPr>
          <w:rFonts w:ascii="Times New Roman" w:eastAsia="Calibri" w:hAnsi="Times New Roman"/>
          <w:sz w:val="24"/>
          <w:szCs w:val="24"/>
          <w:lang w:val="en-US"/>
        </w:rPr>
        <w:t>an</w:t>
      </w:r>
      <w:r w:rsidRPr="005E5A58">
        <w:rPr>
          <w:rFonts w:ascii="Times New Roman" w:eastAsia="Calibri" w:hAnsi="Times New Roman"/>
          <w:sz w:val="24"/>
          <w:szCs w:val="24"/>
          <w:lang w:val="en-US"/>
        </w:rPr>
        <w:t xml:space="preserve"> </w:t>
      </w:r>
      <w:r w:rsidR="00A6369F">
        <w:rPr>
          <w:rFonts w:ascii="Times New Roman" w:eastAsia="Calibri" w:hAnsi="Times New Roman" w:cs="Times New Roman"/>
          <w:sz w:val="24"/>
          <w:szCs w:val="24"/>
          <w:lang w:val="en-US"/>
        </w:rPr>
        <w:t>educational initiative</w:t>
      </w:r>
      <w:r w:rsidR="00AB7656">
        <w:rPr>
          <w:rFonts w:ascii="Times New Roman" w:eastAsia="Calibri" w:hAnsi="Times New Roman" w:cs="Times New Roman"/>
          <w:sz w:val="24"/>
          <w:szCs w:val="24"/>
          <w:lang w:val="en-US"/>
        </w:rPr>
        <w:t>,</w:t>
      </w:r>
      <w:r w:rsidR="00A6369F">
        <w:rPr>
          <w:rFonts w:ascii="Times New Roman" w:eastAsia="Calibri" w:hAnsi="Times New Roman"/>
          <w:sz w:val="24"/>
          <w:szCs w:val="24"/>
          <w:lang w:val="en-US"/>
        </w:rPr>
        <w:t xml:space="preserve"> a </w:t>
      </w:r>
      <w:r w:rsidRPr="005E5A58">
        <w:rPr>
          <w:rFonts w:ascii="Times New Roman" w:eastAsia="Calibri" w:hAnsi="Times New Roman"/>
          <w:sz w:val="24"/>
          <w:szCs w:val="24"/>
          <w:lang w:val="en-US"/>
        </w:rPr>
        <w:t>new Holocaust learning program</w:t>
      </w:r>
      <w:r w:rsidRPr="005E5A58">
        <w:rPr>
          <w:rFonts w:ascii="Times New Roman" w:eastAsia="Calibri" w:hAnsi="Times New Roman"/>
          <w:i/>
          <w:iCs/>
          <w:sz w:val="24"/>
          <w:szCs w:val="24"/>
          <w:lang w:val="en-US"/>
        </w:rPr>
        <w:t xml:space="preserve"> </w:t>
      </w:r>
      <w:r w:rsidR="00A6369F" w:rsidRPr="00A6369F">
        <w:rPr>
          <w:rFonts w:ascii="Times New Roman" w:eastAsia="Calibri" w:hAnsi="Times New Roman"/>
          <w:sz w:val="24"/>
          <w:szCs w:val="24"/>
          <w:lang w:val="en-US"/>
        </w:rPr>
        <w:t>named</w:t>
      </w:r>
      <w:r w:rsidR="00AB7656" w:rsidRPr="005D677C">
        <w:rPr>
          <w:rFonts w:ascii="Times New Roman" w:eastAsia="Calibri" w:hAnsi="Times New Roman"/>
          <w:sz w:val="24"/>
          <w:szCs w:val="24"/>
          <w:lang w:val="en-US"/>
        </w:rPr>
        <w:t xml:space="preserve"> </w:t>
      </w:r>
      <w:r w:rsidR="00AF49FC">
        <w:rPr>
          <w:rFonts w:ascii="Times New Roman" w:eastAsia="Calibri" w:hAnsi="Times New Roman"/>
          <w:b/>
          <w:bCs/>
          <w:i/>
          <w:iCs/>
          <w:color w:val="000000" w:themeColor="text1"/>
          <w:sz w:val="24"/>
          <w:szCs w:val="24"/>
          <w:lang w:val="en-US"/>
        </w:rPr>
        <w:t>"</w:t>
      </w:r>
      <w:r w:rsidRPr="00DE0310">
        <w:rPr>
          <w:rFonts w:ascii="Times New Roman" w:eastAsia="Calibri" w:hAnsi="Times New Roman"/>
          <w:b/>
          <w:bCs/>
          <w:i/>
          <w:iCs/>
          <w:color w:val="000000" w:themeColor="text1"/>
          <w:sz w:val="24"/>
          <w:szCs w:val="24"/>
          <w:lang w:val="en-US"/>
        </w:rPr>
        <w:t xml:space="preserve">Holocaust </w:t>
      </w:r>
      <w:r w:rsidR="00AF49FC">
        <w:rPr>
          <w:rFonts w:ascii="Times New Roman" w:eastAsia="Calibri" w:hAnsi="Times New Roman"/>
          <w:b/>
          <w:bCs/>
          <w:i/>
          <w:iCs/>
          <w:color w:val="000000" w:themeColor="text1"/>
          <w:sz w:val="24"/>
          <w:szCs w:val="24"/>
          <w:lang w:val="en-US"/>
        </w:rPr>
        <w:t>Three</w:t>
      </w:r>
      <w:r w:rsidRPr="00DE0310">
        <w:rPr>
          <w:rFonts w:ascii="Times New Roman" w:eastAsia="Calibri" w:hAnsi="Times New Roman"/>
          <w:b/>
          <w:bCs/>
          <w:i/>
          <w:iCs/>
          <w:color w:val="000000" w:themeColor="text1"/>
          <w:sz w:val="24"/>
          <w:szCs w:val="24"/>
          <w:lang w:val="en-US"/>
        </w:rPr>
        <w:t>-</w:t>
      </w:r>
      <w:r w:rsidR="00AF49FC">
        <w:rPr>
          <w:rFonts w:ascii="Times New Roman" w:eastAsia="Calibri" w:hAnsi="Times New Roman"/>
          <w:b/>
          <w:bCs/>
          <w:i/>
          <w:iCs/>
          <w:color w:val="000000" w:themeColor="text1"/>
          <w:sz w:val="24"/>
          <w:szCs w:val="24"/>
          <w:lang w:val="en-US"/>
        </w:rPr>
        <w:t>D</w:t>
      </w:r>
      <w:r w:rsidRPr="00DE0310">
        <w:rPr>
          <w:rFonts w:ascii="Times New Roman" w:eastAsia="Calibri" w:hAnsi="Times New Roman"/>
          <w:b/>
          <w:bCs/>
          <w:i/>
          <w:iCs/>
          <w:color w:val="000000" w:themeColor="text1"/>
          <w:sz w:val="24"/>
          <w:szCs w:val="24"/>
          <w:lang w:val="en-US"/>
        </w:rPr>
        <w:t>imensional</w:t>
      </w:r>
      <w:r w:rsidRPr="00DE0310">
        <w:rPr>
          <w:rFonts w:ascii="Times New Roman" w:eastAsia="Calibri" w:hAnsi="Times New Roman"/>
          <w:b/>
          <w:bCs/>
          <w:i/>
          <w:iCs/>
          <w:color w:val="000000" w:themeColor="text1"/>
          <w:sz w:val="24"/>
          <w:szCs w:val="24"/>
          <w:rtl/>
          <w:lang w:val="en-US"/>
        </w:rPr>
        <w:t xml:space="preserve"> </w:t>
      </w:r>
      <w:r w:rsidR="00AF49FC">
        <w:rPr>
          <w:rFonts w:ascii="Times New Roman" w:eastAsia="Calibri" w:hAnsi="Times New Roman"/>
          <w:b/>
          <w:bCs/>
          <w:i/>
          <w:iCs/>
          <w:color w:val="000000" w:themeColor="text1"/>
          <w:sz w:val="24"/>
          <w:szCs w:val="24"/>
          <w:lang w:val="en-US"/>
        </w:rPr>
        <w:t>L</w:t>
      </w:r>
      <w:r w:rsidRPr="00DE0310">
        <w:rPr>
          <w:rFonts w:ascii="Times New Roman" w:eastAsia="Calibri" w:hAnsi="Times New Roman"/>
          <w:b/>
          <w:bCs/>
          <w:i/>
          <w:iCs/>
          <w:color w:val="000000" w:themeColor="text1"/>
          <w:sz w:val="24"/>
          <w:szCs w:val="24"/>
          <w:lang w:val="en-US"/>
        </w:rPr>
        <w:t xml:space="preserve">earning </w:t>
      </w:r>
      <w:r w:rsidR="00AF49FC">
        <w:rPr>
          <w:rFonts w:ascii="Times New Roman" w:eastAsia="Calibri" w:hAnsi="Times New Roman"/>
          <w:b/>
          <w:bCs/>
          <w:i/>
          <w:iCs/>
          <w:color w:val="000000" w:themeColor="text1"/>
          <w:sz w:val="24"/>
          <w:szCs w:val="24"/>
          <w:lang w:val="en-US"/>
        </w:rPr>
        <w:t>P</w:t>
      </w:r>
      <w:r w:rsidRPr="00DE0310">
        <w:rPr>
          <w:rFonts w:ascii="Times New Roman" w:eastAsia="Calibri" w:hAnsi="Times New Roman"/>
          <w:b/>
          <w:bCs/>
          <w:i/>
          <w:iCs/>
          <w:color w:val="000000" w:themeColor="text1"/>
          <w:sz w:val="24"/>
          <w:szCs w:val="24"/>
          <w:lang w:val="en-US"/>
        </w:rPr>
        <w:t>rogram"</w:t>
      </w:r>
      <w:r w:rsidRPr="005E5A58">
        <w:rPr>
          <w:rFonts w:ascii="Times New Roman" w:eastAsia="Calibri" w:hAnsi="Times New Roman"/>
          <w:i/>
          <w:iCs/>
          <w:color w:val="000000" w:themeColor="text1"/>
          <w:sz w:val="24"/>
          <w:szCs w:val="24"/>
          <w:lang w:val="en-US"/>
        </w:rPr>
        <w:t xml:space="preserve">. </w:t>
      </w:r>
      <w:r w:rsidR="005E5A58" w:rsidRPr="00A6369F">
        <w:rPr>
          <w:rFonts w:ascii="Times New Roman" w:eastAsia="Calibri" w:hAnsi="Times New Roman" w:cs="Times New Roman"/>
          <w:sz w:val="24"/>
          <w:szCs w:val="24"/>
          <w:lang w:val="en-US"/>
        </w:rPr>
        <w:t xml:space="preserve">This program is </w:t>
      </w:r>
      <w:r w:rsidR="00AB7656" w:rsidRPr="00A6369F">
        <w:rPr>
          <w:rFonts w:ascii="Times New Roman" w:eastAsia="Calibri" w:hAnsi="Times New Roman" w:cs="Times New Roman"/>
          <w:sz w:val="24"/>
          <w:szCs w:val="24"/>
          <w:lang w:val="en-US"/>
        </w:rPr>
        <w:t>bas</w:t>
      </w:r>
      <w:r w:rsidR="00AB7656">
        <w:rPr>
          <w:rFonts w:ascii="Times New Roman" w:eastAsia="Calibri" w:hAnsi="Times New Roman" w:cs="Times New Roman"/>
          <w:sz w:val="24"/>
          <w:szCs w:val="24"/>
          <w:lang w:val="en-US"/>
        </w:rPr>
        <w:t>ed</w:t>
      </w:r>
      <w:r w:rsidR="00AB7656" w:rsidRPr="00A6369F">
        <w:rPr>
          <w:rFonts w:ascii="Times New Roman" w:eastAsia="Calibri" w:hAnsi="Times New Roman" w:cs="Times New Roman"/>
          <w:sz w:val="24"/>
          <w:szCs w:val="24"/>
          <w:lang w:val="en-US"/>
        </w:rPr>
        <w:t xml:space="preserve"> </w:t>
      </w:r>
      <w:r w:rsidR="005E5A58" w:rsidRPr="00A6369F">
        <w:rPr>
          <w:rFonts w:ascii="Times New Roman" w:eastAsia="Calibri" w:hAnsi="Times New Roman" w:cs="Times New Roman"/>
          <w:sz w:val="24"/>
          <w:szCs w:val="24"/>
          <w:lang w:val="en-US"/>
        </w:rPr>
        <w:t xml:space="preserve">on the conception that we should learn </w:t>
      </w:r>
      <w:r w:rsidR="00AB7656">
        <w:rPr>
          <w:rFonts w:ascii="Times New Roman" w:eastAsia="Calibri" w:hAnsi="Times New Roman" w:cs="Times New Roman"/>
          <w:sz w:val="24"/>
          <w:szCs w:val="24"/>
          <w:lang w:val="en-US"/>
        </w:rPr>
        <w:t xml:space="preserve">about </w:t>
      </w:r>
      <w:r w:rsidR="005E5A58" w:rsidRPr="00A6369F">
        <w:rPr>
          <w:rFonts w:ascii="Times New Roman" w:eastAsia="Calibri" w:hAnsi="Times New Roman" w:cs="Times New Roman"/>
          <w:sz w:val="24"/>
          <w:szCs w:val="24"/>
          <w:lang w:val="en-US"/>
        </w:rPr>
        <w:t>the Holocaust not only from the Jewish particular</w:t>
      </w:r>
      <w:r w:rsidR="005E5A58">
        <w:rPr>
          <w:rFonts w:ascii="Times New Roman" w:eastAsia="Calibri" w:hAnsi="Times New Roman" w:cs="Times New Roman"/>
          <w:sz w:val="24"/>
          <w:szCs w:val="24"/>
          <w:lang w:val="en-US"/>
        </w:rPr>
        <w:t xml:space="preserve"> </w:t>
      </w:r>
      <w:r w:rsidR="00AB7656">
        <w:rPr>
          <w:rFonts w:ascii="Times New Roman" w:eastAsia="Calibri" w:hAnsi="Times New Roman" w:cs="Times New Roman"/>
          <w:sz w:val="24"/>
          <w:szCs w:val="24"/>
          <w:lang w:val="en-US"/>
        </w:rPr>
        <w:t xml:space="preserve">perspective </w:t>
      </w:r>
      <w:r w:rsidR="005E5A58" w:rsidRPr="00033F4F">
        <w:rPr>
          <w:rFonts w:ascii="Times New Roman" w:eastAsia="Calibri" w:hAnsi="Times New Roman" w:cs="Times New Roman"/>
          <w:sz w:val="24"/>
          <w:szCs w:val="24"/>
          <w:lang w:val="en-US"/>
        </w:rPr>
        <w:t>but also from a more universal perspective</w:t>
      </w:r>
      <w:r w:rsidR="005E5A58">
        <w:rPr>
          <w:rFonts w:ascii="Times New Roman" w:eastAsia="Calibri" w:hAnsi="Times New Roman" w:cs="Times New Roman"/>
          <w:sz w:val="24"/>
          <w:szCs w:val="24"/>
          <w:lang w:val="en-US"/>
        </w:rPr>
        <w:t xml:space="preserve">. </w:t>
      </w:r>
      <w:r w:rsidR="00581659">
        <w:rPr>
          <w:rFonts w:ascii="Times New Roman" w:eastAsia="Calibri" w:hAnsi="Times New Roman" w:cs="Arial"/>
          <w:color w:val="000000"/>
          <w:sz w:val="24"/>
          <w:szCs w:val="24"/>
          <w:lang w:val="en-US"/>
        </w:rPr>
        <w:t xml:space="preserve">The program can </w:t>
      </w:r>
      <w:r w:rsidR="00AB7656">
        <w:rPr>
          <w:rFonts w:ascii="Times New Roman" w:eastAsia="Calibri" w:hAnsi="Times New Roman" w:cs="Arial"/>
          <w:color w:val="000000"/>
          <w:sz w:val="24"/>
          <w:szCs w:val="24"/>
          <w:lang w:val="en-US"/>
        </w:rPr>
        <w:t xml:space="preserve">also </w:t>
      </w:r>
      <w:r w:rsidR="00581659">
        <w:rPr>
          <w:rFonts w:ascii="Times New Roman" w:eastAsia="Calibri" w:hAnsi="Times New Roman" w:cs="Arial"/>
          <w:color w:val="000000"/>
          <w:sz w:val="24"/>
          <w:szCs w:val="24"/>
          <w:lang w:val="en-US"/>
        </w:rPr>
        <w:t>possibly be use</w:t>
      </w:r>
      <w:r w:rsidR="00AB7656">
        <w:rPr>
          <w:rFonts w:ascii="Times New Roman" w:eastAsia="Calibri" w:hAnsi="Times New Roman" w:cs="Arial"/>
          <w:color w:val="000000"/>
          <w:sz w:val="24"/>
          <w:szCs w:val="24"/>
          <w:lang w:val="en-US"/>
        </w:rPr>
        <w:t>d</w:t>
      </w:r>
      <w:r w:rsidR="00581659">
        <w:rPr>
          <w:rFonts w:ascii="Times New Roman" w:eastAsia="Calibri" w:hAnsi="Times New Roman" w:cs="Arial"/>
          <w:color w:val="000000"/>
          <w:sz w:val="24"/>
          <w:szCs w:val="24"/>
          <w:lang w:val="en-US"/>
        </w:rPr>
        <w:t xml:space="preserve"> in other places in the world to cope with </w:t>
      </w:r>
      <w:r w:rsidR="00AB7656">
        <w:rPr>
          <w:rFonts w:ascii="Times New Roman" w:eastAsia="Calibri" w:hAnsi="Times New Roman" w:cs="Arial"/>
          <w:color w:val="000000"/>
          <w:sz w:val="24"/>
          <w:szCs w:val="24"/>
          <w:lang w:val="en-US"/>
        </w:rPr>
        <w:t xml:space="preserve">the </w:t>
      </w:r>
      <w:r w:rsidR="00581659">
        <w:rPr>
          <w:rFonts w:ascii="Times New Roman" w:eastAsia="Calibri" w:hAnsi="Times New Roman" w:cs="Arial"/>
          <w:color w:val="000000"/>
          <w:sz w:val="24"/>
          <w:szCs w:val="24"/>
          <w:lang w:val="en-US"/>
        </w:rPr>
        <w:t xml:space="preserve">educational challenges </w:t>
      </w:r>
      <w:r w:rsidR="00AB7656">
        <w:rPr>
          <w:rFonts w:ascii="Times New Roman" w:eastAsia="Calibri" w:hAnsi="Times New Roman" w:cs="Arial"/>
          <w:color w:val="000000"/>
          <w:sz w:val="24"/>
          <w:szCs w:val="24"/>
          <w:lang w:val="en-US"/>
        </w:rPr>
        <w:t xml:space="preserve">involved in coping with </w:t>
      </w:r>
      <w:r w:rsidR="00581659">
        <w:rPr>
          <w:rFonts w:ascii="Times New Roman" w:eastAsia="Calibri" w:hAnsi="Times New Roman" w:cs="Arial"/>
          <w:color w:val="000000"/>
          <w:sz w:val="24"/>
          <w:szCs w:val="24"/>
          <w:lang w:val="en-US"/>
        </w:rPr>
        <w:t xml:space="preserve">catastrophic </w:t>
      </w:r>
      <w:r w:rsidR="00AB7656">
        <w:rPr>
          <w:rFonts w:ascii="Times New Roman" w:eastAsia="Calibri" w:hAnsi="Times New Roman" w:cs="Arial"/>
          <w:color w:val="000000"/>
          <w:sz w:val="24"/>
          <w:szCs w:val="24"/>
          <w:lang w:val="en-US"/>
        </w:rPr>
        <w:t xml:space="preserve">national </w:t>
      </w:r>
      <w:r w:rsidR="00581659">
        <w:rPr>
          <w:rFonts w:ascii="Times New Roman" w:eastAsia="Calibri" w:hAnsi="Times New Roman" w:cs="Arial"/>
          <w:color w:val="000000"/>
          <w:sz w:val="24"/>
          <w:szCs w:val="24"/>
          <w:lang w:val="en-US"/>
        </w:rPr>
        <w:t xml:space="preserve">events. </w:t>
      </w:r>
      <w:r w:rsidR="00AB7656">
        <w:rPr>
          <w:rFonts w:ascii="Times New Roman" w:eastAsia="Calibri" w:hAnsi="Times New Roman"/>
          <w:color w:val="000000" w:themeColor="text1"/>
          <w:sz w:val="24"/>
          <w:szCs w:val="24"/>
          <w:lang w:val="en-US"/>
        </w:rPr>
        <w:t>F</w:t>
      </w:r>
      <w:r w:rsidR="00581659" w:rsidRPr="005E5A58">
        <w:rPr>
          <w:rFonts w:ascii="Times New Roman" w:eastAsia="Calibri" w:hAnsi="Times New Roman"/>
          <w:color w:val="000000" w:themeColor="text1"/>
          <w:sz w:val="24"/>
          <w:szCs w:val="24"/>
          <w:lang w:val="en-US"/>
        </w:rPr>
        <w:t xml:space="preserve">uture </w:t>
      </w:r>
      <w:r w:rsidR="00AB7656">
        <w:rPr>
          <w:rFonts w:ascii="Times New Roman" w:eastAsia="Calibri" w:hAnsi="Times New Roman"/>
          <w:color w:val="000000" w:themeColor="text1"/>
          <w:sz w:val="24"/>
          <w:szCs w:val="24"/>
          <w:lang w:val="en-US"/>
        </w:rPr>
        <w:t xml:space="preserve">use of the program </w:t>
      </w:r>
      <w:r w:rsidR="005D677C">
        <w:rPr>
          <w:rFonts w:ascii="Times New Roman" w:eastAsia="Calibri" w:hAnsi="Times New Roman"/>
          <w:color w:val="000000" w:themeColor="text1"/>
          <w:sz w:val="24"/>
          <w:szCs w:val="24"/>
          <w:lang w:val="en-US"/>
        </w:rPr>
        <w:t xml:space="preserve">should </w:t>
      </w:r>
      <w:r w:rsidR="005D677C" w:rsidRPr="005E5A58">
        <w:rPr>
          <w:rFonts w:ascii="Times New Roman" w:eastAsia="Calibri" w:hAnsi="Times New Roman"/>
          <w:color w:val="000000" w:themeColor="text1"/>
          <w:sz w:val="24"/>
          <w:szCs w:val="24"/>
          <w:lang w:val="en-US"/>
        </w:rPr>
        <w:t>also</w:t>
      </w:r>
      <w:r w:rsidR="009A7438" w:rsidRPr="005E5A58">
        <w:rPr>
          <w:rFonts w:ascii="Times New Roman" w:eastAsia="Calibri" w:hAnsi="Times New Roman"/>
          <w:color w:val="000000" w:themeColor="text1"/>
          <w:sz w:val="24"/>
          <w:szCs w:val="24"/>
          <w:lang w:val="en-US"/>
        </w:rPr>
        <w:t xml:space="preserve"> need be investi</w:t>
      </w:r>
      <w:r w:rsidR="003E30A0">
        <w:rPr>
          <w:rFonts w:ascii="Times New Roman" w:eastAsia="Calibri" w:hAnsi="Times New Roman"/>
          <w:color w:val="000000" w:themeColor="text1"/>
          <w:sz w:val="24"/>
          <w:szCs w:val="24"/>
          <w:lang w:val="en-US"/>
        </w:rPr>
        <w:t xml:space="preserve">gated </w:t>
      </w:r>
      <w:r w:rsidR="00C058A7">
        <w:rPr>
          <w:rFonts w:ascii="Times New Roman" w:eastAsia="Calibri" w:hAnsi="Times New Roman"/>
          <w:color w:val="000000" w:themeColor="text1"/>
          <w:sz w:val="24"/>
          <w:szCs w:val="24"/>
          <w:lang w:val="en-US"/>
        </w:rPr>
        <w:t xml:space="preserve">and evaluated through </w:t>
      </w:r>
      <w:r w:rsidR="003E30A0">
        <w:rPr>
          <w:rFonts w:ascii="Times New Roman" w:eastAsia="Calibri" w:hAnsi="Times New Roman"/>
          <w:color w:val="000000" w:themeColor="text1"/>
          <w:sz w:val="24"/>
          <w:szCs w:val="24"/>
          <w:lang w:val="en-US"/>
        </w:rPr>
        <w:t xml:space="preserve">academic research. </w:t>
      </w:r>
      <w:r w:rsidR="00AB7656">
        <w:rPr>
          <w:rFonts w:ascii="Times New Roman" w:eastAsia="Calibri" w:hAnsi="Times New Roman"/>
          <w:color w:val="000000" w:themeColor="text1"/>
          <w:sz w:val="24"/>
          <w:szCs w:val="24"/>
          <w:lang w:val="en-US"/>
        </w:rPr>
        <w:t xml:space="preserve">  </w:t>
      </w:r>
    </w:p>
    <w:p w14:paraId="265CFC10" w14:textId="77777777" w:rsidR="00C4771B" w:rsidRDefault="00C4771B" w:rsidP="00765087">
      <w:pPr>
        <w:spacing w:after="0" w:line="360" w:lineRule="auto"/>
        <w:rPr>
          <w:rFonts w:ascii="Times New Roman" w:eastAsia="Calibri" w:hAnsi="Times New Roman" w:cs="Times New Roman"/>
          <w:b/>
          <w:bCs/>
          <w:i/>
          <w:iCs/>
          <w:sz w:val="24"/>
          <w:szCs w:val="24"/>
          <w:lang w:val="en-US"/>
        </w:rPr>
      </w:pPr>
    </w:p>
    <w:p w14:paraId="481DE489" w14:textId="77777777" w:rsidR="00B574F5" w:rsidRDefault="00B574F5" w:rsidP="00765087">
      <w:pPr>
        <w:spacing w:after="0" w:line="360" w:lineRule="auto"/>
        <w:rPr>
          <w:rFonts w:ascii="Times New Roman" w:eastAsia="Calibri" w:hAnsi="Times New Roman" w:cs="Times New Roman"/>
          <w:b/>
          <w:bCs/>
          <w:i/>
          <w:iCs/>
          <w:sz w:val="24"/>
          <w:szCs w:val="24"/>
          <w:lang w:val="en-US"/>
        </w:rPr>
      </w:pPr>
    </w:p>
    <w:p w14:paraId="6ECA1B8D" w14:textId="77777777" w:rsidR="00B574F5" w:rsidRDefault="00B574F5" w:rsidP="00765087">
      <w:pPr>
        <w:spacing w:after="0" w:line="360" w:lineRule="auto"/>
        <w:rPr>
          <w:rFonts w:ascii="Times New Roman" w:eastAsia="Calibri" w:hAnsi="Times New Roman" w:cs="Times New Roman"/>
          <w:b/>
          <w:bCs/>
          <w:i/>
          <w:iCs/>
          <w:sz w:val="24"/>
          <w:szCs w:val="24"/>
          <w:lang w:val="en-US"/>
        </w:rPr>
      </w:pPr>
    </w:p>
    <w:p w14:paraId="583EA849" w14:textId="61F0D28B" w:rsidR="00765087" w:rsidRPr="00765087" w:rsidRDefault="002157BF" w:rsidP="00765087">
      <w:pPr>
        <w:spacing w:after="0" w:line="360" w:lineRule="auto"/>
        <w:rPr>
          <w:rFonts w:ascii="Times New Roman" w:eastAsia="Calibri" w:hAnsi="Times New Roman" w:cs="Times New Roman"/>
          <w:b/>
          <w:bCs/>
          <w:i/>
          <w:iCs/>
          <w:sz w:val="24"/>
          <w:szCs w:val="24"/>
          <w:lang w:val="en-US"/>
        </w:rPr>
      </w:pPr>
      <w:r w:rsidRPr="00765087">
        <w:rPr>
          <w:rFonts w:ascii="Times New Roman" w:eastAsia="Calibri" w:hAnsi="Times New Roman" w:cs="Times New Roman"/>
          <w:b/>
          <w:bCs/>
          <w:i/>
          <w:iCs/>
          <w:sz w:val="24"/>
          <w:szCs w:val="24"/>
          <w:lang w:val="en-US"/>
        </w:rPr>
        <w:lastRenderedPageBreak/>
        <w:t xml:space="preserve">The </w:t>
      </w:r>
      <w:r w:rsidR="00765087" w:rsidRPr="00765087">
        <w:rPr>
          <w:rFonts w:ascii="Times New Roman" w:eastAsia="Calibri" w:hAnsi="Times New Roman"/>
          <w:b/>
          <w:bCs/>
          <w:i/>
          <w:iCs/>
          <w:sz w:val="24"/>
          <w:szCs w:val="24"/>
          <w:lang w:val="en-US"/>
        </w:rPr>
        <w:t>program</w:t>
      </w:r>
      <w:r w:rsidR="00C058A7">
        <w:rPr>
          <w:rFonts w:ascii="Times New Roman" w:eastAsia="Calibri" w:hAnsi="Times New Roman"/>
          <w:b/>
          <w:bCs/>
          <w:i/>
          <w:iCs/>
          <w:sz w:val="24"/>
          <w:szCs w:val="24"/>
          <w:lang w:val="en-US"/>
        </w:rPr>
        <w:t>’s</w:t>
      </w:r>
      <w:r w:rsidR="00765087" w:rsidRPr="00765087">
        <w:rPr>
          <w:rFonts w:ascii="Times New Roman" w:eastAsia="Calibri" w:hAnsi="Times New Roman"/>
          <w:b/>
          <w:bCs/>
          <w:i/>
          <w:iCs/>
          <w:sz w:val="24"/>
          <w:szCs w:val="24"/>
          <w:lang w:val="en-US"/>
        </w:rPr>
        <w:t xml:space="preserve"> </w:t>
      </w:r>
      <w:r w:rsidRPr="00765087">
        <w:rPr>
          <w:rFonts w:ascii="Times New Roman" w:eastAsia="Calibri" w:hAnsi="Times New Roman" w:cs="Times New Roman"/>
          <w:b/>
          <w:bCs/>
          <w:i/>
          <w:iCs/>
          <w:sz w:val="24"/>
          <w:szCs w:val="24"/>
          <w:lang w:val="en-US"/>
        </w:rPr>
        <w:t>educational goals</w:t>
      </w:r>
      <w:r w:rsidR="00765087">
        <w:rPr>
          <w:rFonts w:ascii="Times New Roman" w:eastAsia="Calibri" w:hAnsi="Times New Roman" w:cs="Times New Roman"/>
          <w:b/>
          <w:bCs/>
          <w:i/>
          <w:iCs/>
          <w:sz w:val="24"/>
          <w:szCs w:val="24"/>
          <w:lang w:val="en-US"/>
        </w:rPr>
        <w:t>:</w:t>
      </w:r>
      <w:r w:rsidRPr="00765087">
        <w:rPr>
          <w:rFonts w:ascii="Times New Roman" w:eastAsia="Calibri" w:hAnsi="Times New Roman" w:cs="Times New Roman"/>
          <w:b/>
          <w:bCs/>
          <w:i/>
          <w:iCs/>
          <w:sz w:val="24"/>
          <w:szCs w:val="24"/>
          <w:lang w:val="en-US"/>
        </w:rPr>
        <w:t xml:space="preserve"> </w:t>
      </w:r>
    </w:p>
    <w:p w14:paraId="76CAD461" w14:textId="77777777" w:rsidR="00ED6870" w:rsidRDefault="002157BF" w:rsidP="00AB7174">
      <w:pPr>
        <w:spacing w:after="0" w:line="360" w:lineRule="auto"/>
        <w:ind w:firstLine="720"/>
        <w:rPr>
          <w:rFonts w:ascii="Times New Roman" w:eastAsia="Calibri" w:hAnsi="Times New Roman" w:cs="Times New Roman"/>
          <w:sz w:val="24"/>
          <w:szCs w:val="24"/>
          <w:shd w:val="clear" w:color="auto" w:fill="FFFFFF"/>
          <w:lang w:val="en-US"/>
        </w:rPr>
      </w:pPr>
      <w:r w:rsidRPr="005E5A58">
        <w:rPr>
          <w:rFonts w:ascii="Times New Roman" w:eastAsia="Calibri" w:hAnsi="Times New Roman" w:cs="Times New Roman"/>
          <w:sz w:val="24"/>
          <w:szCs w:val="24"/>
          <w:lang w:val="en-US"/>
        </w:rPr>
        <w:t xml:space="preserve">1. </w:t>
      </w:r>
      <w:r w:rsidR="007A0023">
        <w:rPr>
          <w:rFonts w:ascii="Times New Roman" w:eastAsia="Calibri" w:hAnsi="Times New Roman"/>
          <w:color w:val="000000" w:themeColor="text1"/>
          <w:sz w:val="24"/>
          <w:szCs w:val="24"/>
          <w:lang w:val="en-US"/>
        </w:rPr>
        <w:t>To enable</w:t>
      </w:r>
      <w:r w:rsidR="00C058A7" w:rsidRPr="005E5A58">
        <w:rPr>
          <w:rFonts w:ascii="Times New Roman" w:eastAsia="Calibri" w:hAnsi="Times New Roman"/>
          <w:color w:val="000000" w:themeColor="text1"/>
          <w:sz w:val="24"/>
          <w:szCs w:val="24"/>
          <w:lang w:val="en-US"/>
        </w:rPr>
        <w:t xml:space="preserve"> </w:t>
      </w:r>
      <w:r w:rsidR="002A6C3D" w:rsidRPr="005E5A58">
        <w:rPr>
          <w:rFonts w:ascii="Times New Roman" w:eastAsia="Calibri" w:hAnsi="Times New Roman"/>
          <w:color w:val="000000" w:themeColor="text1"/>
          <w:sz w:val="24"/>
          <w:szCs w:val="24"/>
          <w:lang w:val="en-US"/>
        </w:rPr>
        <w:t xml:space="preserve">students to </w:t>
      </w:r>
      <w:r w:rsidR="0044410F" w:rsidRPr="005E5A58">
        <w:rPr>
          <w:rFonts w:ascii="Times New Roman" w:eastAsia="Calibri" w:hAnsi="Times New Roman" w:cs="Times New Roman"/>
          <w:color w:val="000000" w:themeColor="text1"/>
          <w:sz w:val="24"/>
          <w:szCs w:val="24"/>
          <w:lang w:val="en-US"/>
        </w:rPr>
        <w:t>acquire</w:t>
      </w:r>
      <w:r w:rsidR="0044410F" w:rsidRPr="005E5A58">
        <w:rPr>
          <w:rFonts w:ascii="Times New Roman" w:eastAsia="Calibri" w:hAnsi="Times New Roman"/>
          <w:color w:val="000000" w:themeColor="text1"/>
          <w:sz w:val="24"/>
          <w:szCs w:val="24"/>
          <w:lang w:val="en-US"/>
        </w:rPr>
        <w:t xml:space="preserve"> </w:t>
      </w:r>
      <w:r w:rsidR="00615767" w:rsidRPr="005E5A58">
        <w:rPr>
          <w:rFonts w:ascii="Times New Roman" w:eastAsia="Calibri" w:hAnsi="Times New Roman" w:cs="Times New Roman"/>
          <w:color w:val="000000" w:themeColor="text1"/>
          <w:sz w:val="24"/>
          <w:szCs w:val="24"/>
          <w:lang w:val="en-US"/>
        </w:rPr>
        <w:t>comprehensive</w:t>
      </w:r>
      <w:r w:rsidRPr="005E5A58">
        <w:rPr>
          <w:rFonts w:ascii="Times New Roman" w:eastAsia="Calibri" w:hAnsi="Times New Roman"/>
          <w:color w:val="000000" w:themeColor="text1"/>
          <w:sz w:val="24"/>
          <w:szCs w:val="24"/>
          <w:lang w:val="en-US"/>
        </w:rPr>
        <w:t xml:space="preserve"> </w:t>
      </w:r>
      <w:r w:rsidR="00615767" w:rsidRPr="005E5A58">
        <w:rPr>
          <w:rFonts w:ascii="Times New Roman" w:eastAsia="Calibri" w:hAnsi="Times New Roman"/>
          <w:color w:val="000000" w:themeColor="text1"/>
          <w:sz w:val="24"/>
          <w:szCs w:val="24"/>
          <w:lang w:val="en-US"/>
        </w:rPr>
        <w:t>knowledge about the Jewish Holocaust</w:t>
      </w:r>
      <w:r w:rsidR="002A6C3D" w:rsidRPr="005E5A58">
        <w:rPr>
          <w:rFonts w:ascii="Times New Roman" w:eastAsia="Calibri" w:hAnsi="Times New Roman"/>
          <w:color w:val="000000" w:themeColor="text1"/>
          <w:sz w:val="24"/>
          <w:szCs w:val="24"/>
          <w:lang w:val="en-US"/>
        </w:rPr>
        <w:t xml:space="preserve"> and similar genocides. </w:t>
      </w:r>
      <w:r w:rsidR="00615767" w:rsidRPr="005E5A58">
        <w:rPr>
          <w:rFonts w:ascii="Times New Roman" w:eastAsia="Calibri" w:hAnsi="Times New Roman"/>
          <w:color w:val="000000" w:themeColor="text1"/>
          <w:sz w:val="24"/>
          <w:szCs w:val="24"/>
          <w:lang w:val="en-US"/>
        </w:rPr>
        <w:t xml:space="preserve"> </w:t>
      </w:r>
      <w:r w:rsidR="002A6C3D" w:rsidRPr="005E5A58">
        <w:rPr>
          <w:rFonts w:ascii="Times New Roman" w:eastAsia="Calibri" w:hAnsi="Times New Roman"/>
          <w:color w:val="000000" w:themeColor="text1"/>
          <w:sz w:val="24"/>
          <w:szCs w:val="24"/>
          <w:lang w:val="en-US"/>
        </w:rPr>
        <w:t>2. T</w:t>
      </w:r>
      <w:r w:rsidR="007A0023">
        <w:rPr>
          <w:rFonts w:ascii="Times New Roman" w:eastAsia="Calibri" w:hAnsi="Times New Roman"/>
          <w:color w:val="000000" w:themeColor="text1"/>
          <w:sz w:val="24"/>
          <w:szCs w:val="24"/>
          <w:lang w:val="en-US"/>
        </w:rPr>
        <w:t>o t</w:t>
      </w:r>
      <w:r w:rsidRPr="005E5A58">
        <w:rPr>
          <w:rFonts w:ascii="Times New Roman" w:eastAsia="Calibri" w:hAnsi="Times New Roman" w:cs="Times New Roman"/>
          <w:color w:val="000000" w:themeColor="text1"/>
          <w:sz w:val="24"/>
          <w:szCs w:val="24"/>
          <w:lang w:val="en-US"/>
        </w:rPr>
        <w:t>each</w:t>
      </w:r>
      <w:r w:rsidRPr="005E5A58">
        <w:rPr>
          <w:rFonts w:ascii="Times New Roman" w:eastAsia="Calibri" w:hAnsi="Times New Roman" w:cs="Times New Roman"/>
          <w:sz w:val="24"/>
          <w:szCs w:val="24"/>
          <w:lang w:val="en-US"/>
        </w:rPr>
        <w:t xml:space="preserve"> students to ask moral questions and to cast doubt on what appears to be certain </w:t>
      </w:r>
      <w:r w:rsidR="005E5A58">
        <w:rPr>
          <w:rFonts w:ascii="Times New Roman" w:eastAsia="Calibri" w:hAnsi="Times New Roman" w:cs="Times New Roman"/>
          <w:sz w:val="24"/>
          <w:szCs w:val="24"/>
          <w:lang w:val="en-US"/>
        </w:rPr>
        <w:t>3</w:t>
      </w:r>
      <w:r w:rsidRPr="005E5A58">
        <w:rPr>
          <w:rFonts w:ascii="Times New Roman" w:eastAsia="Calibri" w:hAnsi="Times New Roman" w:cs="Times New Roman"/>
          <w:sz w:val="24"/>
          <w:szCs w:val="24"/>
          <w:lang w:val="en-US"/>
        </w:rPr>
        <w:t xml:space="preserve">. </w:t>
      </w:r>
      <w:r w:rsidR="00AB7174">
        <w:rPr>
          <w:rFonts w:ascii="Times New Roman" w:eastAsia="Calibri" w:hAnsi="Times New Roman" w:cs="Times New Roman"/>
          <w:sz w:val="24"/>
          <w:szCs w:val="24"/>
          <w:lang w:val="en-US"/>
        </w:rPr>
        <w:t>To develop</w:t>
      </w:r>
      <w:r w:rsidRPr="005E5A58">
        <w:rPr>
          <w:rFonts w:ascii="Times New Roman" w:eastAsia="Calibri" w:hAnsi="Times New Roman" w:cs="Times New Roman"/>
          <w:sz w:val="24"/>
          <w:szCs w:val="24"/>
          <w:lang w:val="en-US"/>
        </w:rPr>
        <w:t xml:space="preserve"> </w:t>
      </w:r>
      <w:r w:rsidR="00AB7174">
        <w:rPr>
          <w:rFonts w:ascii="Times New Roman" w:eastAsia="Calibri" w:hAnsi="Times New Roman" w:cs="Times New Roman"/>
          <w:sz w:val="24"/>
          <w:szCs w:val="24"/>
          <w:lang w:val="en-US"/>
        </w:rPr>
        <w:t xml:space="preserve">the </w:t>
      </w:r>
      <w:r w:rsidRPr="005E5A58">
        <w:rPr>
          <w:rFonts w:ascii="Times New Roman" w:eastAsia="Calibri" w:hAnsi="Times New Roman" w:cs="Times New Roman"/>
          <w:sz w:val="24"/>
          <w:szCs w:val="24"/>
          <w:lang w:val="en-US"/>
        </w:rPr>
        <w:t>student</w:t>
      </w:r>
      <w:r w:rsidR="004A395C">
        <w:rPr>
          <w:rFonts w:ascii="Times New Roman" w:eastAsia="Calibri" w:hAnsi="Times New Roman" w:cs="Times New Roman"/>
          <w:sz w:val="24"/>
          <w:szCs w:val="24"/>
          <w:lang w:val="en-US"/>
        </w:rPr>
        <w:t>`</w:t>
      </w:r>
      <w:r w:rsidRPr="005E5A58">
        <w:rPr>
          <w:rFonts w:ascii="Times New Roman" w:eastAsia="Calibri" w:hAnsi="Times New Roman" w:cs="Times New Roman"/>
          <w:sz w:val="24"/>
          <w:szCs w:val="24"/>
          <w:lang w:val="en-US"/>
        </w:rPr>
        <w:t>s independent</w:t>
      </w:r>
      <w:r w:rsidR="00AB7174">
        <w:rPr>
          <w:rFonts w:ascii="Times New Roman" w:eastAsia="Calibri" w:hAnsi="Times New Roman" w:cs="Times New Roman"/>
          <w:sz w:val="24"/>
          <w:szCs w:val="24"/>
          <w:lang w:val="en-US"/>
        </w:rPr>
        <w:t xml:space="preserve"> </w:t>
      </w:r>
      <w:r w:rsidR="00AB7174">
        <w:rPr>
          <w:rFonts w:ascii="Times New Roman" w:eastAsia="Calibri" w:hAnsi="Times New Roman" w:cs="Arial"/>
          <w:color w:val="000000"/>
          <w:sz w:val="24"/>
          <w:szCs w:val="24"/>
          <w:lang w:val="en-US"/>
        </w:rPr>
        <w:t xml:space="preserve">and </w:t>
      </w:r>
      <w:r w:rsidR="006161AF" w:rsidRPr="00033F4F">
        <w:rPr>
          <w:rFonts w:ascii="Times New Roman" w:eastAsia="Calibri" w:hAnsi="Times New Roman" w:cs="Arial"/>
          <w:color w:val="000000"/>
          <w:sz w:val="24"/>
          <w:szCs w:val="24"/>
          <w:lang w:val="en-US"/>
        </w:rPr>
        <w:t>critical</w:t>
      </w:r>
      <w:r w:rsidRPr="005E5A58">
        <w:rPr>
          <w:rFonts w:ascii="Times New Roman" w:eastAsia="Calibri" w:hAnsi="Times New Roman" w:cs="Times New Roman"/>
          <w:sz w:val="24"/>
          <w:szCs w:val="24"/>
          <w:lang w:val="en-US"/>
        </w:rPr>
        <w:t xml:space="preserve"> moral thinking.</w:t>
      </w:r>
      <w:r w:rsidR="00AB7174">
        <w:rPr>
          <w:rFonts w:ascii="Times New Roman" w:eastAsia="Calibri" w:hAnsi="Times New Roman" w:cs="Times New Roman"/>
          <w:sz w:val="24"/>
          <w:szCs w:val="24"/>
          <w:lang w:val="en-US"/>
        </w:rPr>
        <w:t xml:space="preserve"> </w:t>
      </w:r>
      <w:r w:rsidR="005E5A58">
        <w:rPr>
          <w:rFonts w:ascii="Times New Roman" w:eastAsia="Calibri" w:hAnsi="Times New Roman" w:cs="Times New Roman"/>
          <w:sz w:val="24"/>
          <w:szCs w:val="24"/>
          <w:lang w:val="en-US"/>
        </w:rPr>
        <w:t>4</w:t>
      </w:r>
      <w:r w:rsidRPr="005E5A58">
        <w:rPr>
          <w:rFonts w:ascii="Times New Roman" w:eastAsia="Calibri" w:hAnsi="Times New Roman" w:cs="Times New Roman"/>
          <w:sz w:val="24"/>
          <w:szCs w:val="24"/>
          <w:lang w:val="en-US"/>
        </w:rPr>
        <w:t xml:space="preserve">. </w:t>
      </w:r>
      <w:r w:rsidR="007A0023">
        <w:rPr>
          <w:rFonts w:ascii="Times New Roman" w:eastAsia="Calibri" w:hAnsi="Times New Roman" w:cs="Times New Roman"/>
          <w:sz w:val="24"/>
          <w:szCs w:val="24"/>
          <w:lang w:val="en-US"/>
        </w:rPr>
        <w:t>To e</w:t>
      </w:r>
      <w:r w:rsidRPr="005E5A58">
        <w:rPr>
          <w:rFonts w:ascii="Times New Roman" w:eastAsia="Calibri" w:hAnsi="Times New Roman" w:cs="Times New Roman"/>
          <w:sz w:val="24"/>
          <w:szCs w:val="24"/>
          <w:lang w:val="en-US"/>
        </w:rPr>
        <w:t>ncourage students to adopt humanistic democratic values</w:t>
      </w:r>
      <w:r w:rsidR="001350A1">
        <w:rPr>
          <w:rFonts w:ascii="Times New Roman" w:eastAsia="Calibri" w:hAnsi="Times New Roman"/>
          <w:sz w:val="24"/>
          <w:szCs w:val="24"/>
          <w:lang w:val="en-US"/>
        </w:rPr>
        <w:t>,</w:t>
      </w:r>
      <w:r w:rsidR="006161AF" w:rsidRPr="006161AF">
        <w:rPr>
          <w:rFonts w:ascii="Times New Roman" w:eastAsia="Calibri" w:hAnsi="Times New Roman" w:cs="Arial"/>
          <w:color w:val="000000"/>
          <w:sz w:val="24"/>
          <w:szCs w:val="24"/>
          <w:lang w:val="en-US"/>
        </w:rPr>
        <w:t xml:space="preserve"> </w:t>
      </w:r>
      <w:r w:rsidR="001350A1" w:rsidRPr="00033F4F">
        <w:rPr>
          <w:rFonts w:ascii="Times New Roman" w:eastAsia="Calibri" w:hAnsi="Times New Roman" w:cs="Times New Roman"/>
          <w:color w:val="000000"/>
          <w:sz w:val="24"/>
          <w:szCs w:val="24"/>
          <w:lang w:val="en-US"/>
        </w:rPr>
        <w:t>draw informed conclusions and derive varied lessons out of their own independent thinking</w:t>
      </w:r>
      <w:r w:rsidR="001350A1">
        <w:rPr>
          <w:rFonts w:ascii="Times New Roman" w:eastAsia="Calibri" w:hAnsi="Times New Roman" w:cs="Times New Roman"/>
          <w:sz w:val="24"/>
          <w:szCs w:val="24"/>
          <w:shd w:val="clear" w:color="auto" w:fill="FFFFFF"/>
          <w:lang w:val="en-US"/>
        </w:rPr>
        <w:t>.</w:t>
      </w:r>
    </w:p>
    <w:p w14:paraId="5E42819A" w14:textId="77777777" w:rsidR="00C61020" w:rsidRDefault="00C61020" w:rsidP="007A0023">
      <w:pPr>
        <w:spacing w:after="0" w:line="360" w:lineRule="auto"/>
        <w:rPr>
          <w:rFonts w:ascii="Times New Roman" w:eastAsia="Calibri" w:hAnsi="Times New Roman" w:cs="Arial"/>
          <w:color w:val="000000"/>
          <w:sz w:val="24"/>
          <w:szCs w:val="24"/>
          <w:lang w:val="en-US"/>
        </w:rPr>
      </w:pPr>
    </w:p>
    <w:p w14:paraId="3872CE3B" w14:textId="77777777" w:rsidR="00AD6559" w:rsidRPr="00AD6559" w:rsidRDefault="00AD6559" w:rsidP="007A0023">
      <w:pPr>
        <w:spacing w:after="0" w:line="360" w:lineRule="auto"/>
        <w:rPr>
          <w:rFonts w:ascii="Times New Roman" w:eastAsia="Calibri" w:hAnsi="Times New Roman" w:cs="Arial"/>
          <w:b/>
          <w:bCs/>
          <w:i/>
          <w:iCs/>
          <w:color w:val="000000"/>
          <w:sz w:val="24"/>
          <w:szCs w:val="24"/>
          <w:lang w:val="en-US"/>
        </w:rPr>
      </w:pPr>
      <w:r w:rsidRPr="00AD6559">
        <w:rPr>
          <w:rFonts w:ascii="Times New Roman" w:eastAsia="Calibri" w:hAnsi="Times New Roman"/>
          <w:b/>
          <w:bCs/>
          <w:i/>
          <w:iCs/>
          <w:color w:val="000000" w:themeColor="text1"/>
          <w:sz w:val="24"/>
          <w:szCs w:val="24"/>
          <w:lang w:val="en-US"/>
        </w:rPr>
        <w:t xml:space="preserve">The </w:t>
      </w:r>
      <w:r w:rsidR="009F322E" w:rsidRPr="00AD6559">
        <w:rPr>
          <w:rFonts w:ascii="Times New Roman" w:eastAsia="Calibri" w:hAnsi="Times New Roman"/>
          <w:b/>
          <w:bCs/>
          <w:i/>
          <w:iCs/>
          <w:color w:val="000000" w:themeColor="text1"/>
          <w:sz w:val="24"/>
          <w:szCs w:val="24"/>
          <w:lang w:val="en-US"/>
        </w:rPr>
        <w:t>program</w:t>
      </w:r>
      <w:r w:rsidR="009F322E">
        <w:rPr>
          <w:rFonts w:ascii="Times New Roman" w:eastAsia="Calibri" w:hAnsi="Times New Roman"/>
          <w:b/>
          <w:bCs/>
          <w:i/>
          <w:iCs/>
          <w:color w:val="000000" w:themeColor="text1"/>
          <w:sz w:val="24"/>
          <w:szCs w:val="24"/>
          <w:lang w:val="en-US"/>
        </w:rPr>
        <w:t xml:space="preserve">’s </w:t>
      </w:r>
      <w:r w:rsidR="009F322E" w:rsidRPr="00AD6559">
        <w:rPr>
          <w:rFonts w:ascii="Times New Roman" w:eastAsia="Calibri" w:hAnsi="Times New Roman"/>
          <w:b/>
          <w:bCs/>
          <w:i/>
          <w:iCs/>
          <w:color w:val="000000" w:themeColor="text1"/>
          <w:sz w:val="24"/>
          <w:szCs w:val="24"/>
          <w:lang w:val="en-US"/>
        </w:rPr>
        <w:t>foundations</w:t>
      </w:r>
      <w:r w:rsidR="003E62AE">
        <w:rPr>
          <w:rFonts w:ascii="Times New Roman" w:eastAsia="Calibri" w:hAnsi="Times New Roman"/>
          <w:b/>
          <w:bCs/>
          <w:i/>
          <w:iCs/>
          <w:color w:val="000000" w:themeColor="text1"/>
          <w:sz w:val="24"/>
          <w:szCs w:val="24"/>
          <w:lang w:val="en-US"/>
        </w:rPr>
        <w:t>:</w:t>
      </w:r>
      <w:r w:rsidRPr="00AD6559">
        <w:rPr>
          <w:rFonts w:ascii="Times New Roman" w:eastAsia="Calibri" w:hAnsi="Times New Roman"/>
          <w:b/>
          <w:bCs/>
          <w:i/>
          <w:iCs/>
          <w:color w:val="000000" w:themeColor="text1"/>
          <w:sz w:val="24"/>
          <w:szCs w:val="24"/>
          <w:lang w:val="en-US"/>
        </w:rPr>
        <w:t xml:space="preserve"> </w:t>
      </w:r>
    </w:p>
    <w:p w14:paraId="275E8CBF" w14:textId="77777777" w:rsidR="007648B6" w:rsidRPr="007648B6" w:rsidRDefault="00AD6559" w:rsidP="009F322E">
      <w:pPr>
        <w:spacing w:after="0" w:line="360" w:lineRule="auto"/>
        <w:rPr>
          <w:rFonts w:ascii="Times New Roman" w:eastAsia="Calibri" w:hAnsi="Times New Roman" w:cs="Times New Roman"/>
          <w:sz w:val="24"/>
          <w:szCs w:val="24"/>
          <w:shd w:val="clear" w:color="auto" w:fill="FFFFFF"/>
          <w:lang w:val="en-US"/>
        </w:rPr>
      </w:pPr>
      <w:r>
        <w:rPr>
          <w:rFonts w:ascii="Times New Roman" w:eastAsia="Calibri" w:hAnsi="Times New Roman" w:cs="Times New Roman"/>
          <w:sz w:val="24"/>
          <w:szCs w:val="24"/>
          <w:lang w:val="en-US"/>
        </w:rPr>
        <w:t xml:space="preserve">         </w:t>
      </w:r>
      <w:r w:rsidR="007648B6" w:rsidRPr="00033F4F">
        <w:rPr>
          <w:rFonts w:ascii="Times New Roman" w:eastAsia="Calibri" w:hAnsi="Times New Roman" w:cs="Times New Roman"/>
          <w:sz w:val="24"/>
          <w:szCs w:val="24"/>
          <w:lang w:val="en-US"/>
        </w:rPr>
        <w:t xml:space="preserve">The </w:t>
      </w:r>
      <w:r w:rsidR="002A6C3D">
        <w:rPr>
          <w:rFonts w:ascii="Times New Roman" w:eastAsia="Calibri" w:hAnsi="Times New Roman" w:cs="Times New Roman"/>
          <w:sz w:val="24"/>
          <w:szCs w:val="24"/>
          <w:lang w:val="en-US"/>
        </w:rPr>
        <w:t>p</w:t>
      </w:r>
      <w:r w:rsidR="007648B6" w:rsidRPr="00033F4F">
        <w:rPr>
          <w:rFonts w:ascii="Times New Roman" w:eastAsia="Calibri" w:hAnsi="Times New Roman" w:cs="Times New Roman"/>
          <w:sz w:val="24"/>
          <w:szCs w:val="24"/>
          <w:lang w:val="en-US"/>
        </w:rPr>
        <w:t xml:space="preserve">rogram </w:t>
      </w:r>
      <w:r w:rsidR="00387C03">
        <w:rPr>
          <w:rFonts w:ascii="Times New Roman" w:eastAsia="Calibri" w:hAnsi="Times New Roman" w:cs="Times New Roman"/>
          <w:sz w:val="24"/>
          <w:szCs w:val="24"/>
          <w:lang w:val="en-US"/>
        </w:rPr>
        <w:t>has</w:t>
      </w:r>
      <w:r w:rsidR="007648B6" w:rsidRPr="00033F4F">
        <w:rPr>
          <w:rFonts w:ascii="Times New Roman" w:eastAsia="Calibri" w:hAnsi="Times New Roman" w:cs="Times New Roman"/>
          <w:sz w:val="24"/>
          <w:szCs w:val="24"/>
          <w:lang w:val="en-US"/>
        </w:rPr>
        <w:t xml:space="preserve"> </w:t>
      </w:r>
      <w:r w:rsidR="005000BF">
        <w:rPr>
          <w:rFonts w:ascii="Times New Roman" w:eastAsia="Calibri" w:hAnsi="Times New Roman" w:cs="Times New Roman"/>
          <w:sz w:val="24"/>
          <w:szCs w:val="24"/>
          <w:lang w:val="en-US"/>
        </w:rPr>
        <w:t>four</w:t>
      </w:r>
      <w:r w:rsidR="007648B6" w:rsidRPr="00033F4F">
        <w:rPr>
          <w:rFonts w:ascii="Times New Roman" w:eastAsia="Calibri" w:hAnsi="Times New Roman" w:cs="Times New Roman"/>
          <w:sz w:val="24"/>
          <w:szCs w:val="24"/>
          <w:lang w:val="en-US"/>
        </w:rPr>
        <w:t xml:space="preserve"> main </w:t>
      </w:r>
      <w:r w:rsidR="0080680E">
        <w:rPr>
          <w:rFonts w:ascii="Times New Roman" w:eastAsia="Calibri" w:hAnsi="Times New Roman" w:cs="Times New Roman"/>
          <w:sz w:val="24"/>
          <w:szCs w:val="24"/>
          <w:lang w:val="en-US"/>
        </w:rPr>
        <w:t>foundations</w:t>
      </w:r>
      <w:r w:rsidR="007648B6" w:rsidRPr="00033F4F">
        <w:rPr>
          <w:rFonts w:ascii="Times New Roman" w:eastAsia="Calibri" w:hAnsi="Times New Roman" w:cs="Times New Roman"/>
          <w:sz w:val="24"/>
          <w:szCs w:val="24"/>
          <w:lang w:val="en-US"/>
        </w:rPr>
        <w:t>:</w:t>
      </w:r>
      <w:r w:rsidR="002A6C3D">
        <w:rPr>
          <w:rFonts w:ascii="Times New Roman" w:eastAsia="Calibri" w:hAnsi="Times New Roman" w:cs="Times New Roman"/>
          <w:sz w:val="24"/>
          <w:szCs w:val="24"/>
          <w:lang w:val="en-US"/>
        </w:rPr>
        <w:t xml:space="preserve">  </w:t>
      </w:r>
      <w:r w:rsidR="0080680E">
        <w:rPr>
          <w:rFonts w:ascii="Times New Roman" w:eastAsia="Calibri" w:hAnsi="Times New Roman" w:cs="Times New Roman"/>
          <w:sz w:val="24"/>
          <w:szCs w:val="24"/>
          <w:lang w:val="en-US"/>
        </w:rPr>
        <w:t>A</w:t>
      </w:r>
      <w:r w:rsidR="007648B6" w:rsidRPr="00033F4F">
        <w:rPr>
          <w:rFonts w:ascii="Times New Roman" w:eastAsia="Calibri" w:hAnsi="Times New Roman" w:cs="Times New Roman"/>
          <w:sz w:val="24"/>
          <w:szCs w:val="24"/>
          <w:lang w:val="en-US"/>
        </w:rPr>
        <w:t>.</w:t>
      </w:r>
      <w:r w:rsidR="0080680E">
        <w:rPr>
          <w:rFonts w:ascii="Times New Roman" w:eastAsia="Calibri" w:hAnsi="Times New Roman" w:cs="Arial"/>
          <w:color w:val="000000"/>
          <w:sz w:val="24"/>
          <w:szCs w:val="24"/>
          <w:lang w:val="en-US"/>
        </w:rPr>
        <w:t xml:space="preserve"> </w:t>
      </w:r>
      <w:r w:rsidR="009E06AD" w:rsidRPr="00033F4F">
        <w:rPr>
          <w:rFonts w:ascii="Times New Roman" w:eastAsia="Calibri" w:hAnsi="Times New Roman" w:cs="Arial"/>
          <w:color w:val="000000"/>
          <w:sz w:val="24"/>
          <w:szCs w:val="24"/>
          <w:lang w:val="en-US"/>
        </w:rPr>
        <w:t>Combine</w:t>
      </w:r>
      <w:r w:rsidR="007648B6" w:rsidRPr="00033F4F">
        <w:rPr>
          <w:rFonts w:ascii="Times New Roman" w:eastAsia="Calibri" w:hAnsi="Times New Roman" w:cs="Arial"/>
          <w:color w:val="000000"/>
          <w:sz w:val="24"/>
          <w:szCs w:val="24"/>
          <w:lang w:val="en-US"/>
        </w:rPr>
        <w:t xml:space="preserve"> different learning methods. </w:t>
      </w:r>
      <w:r w:rsidR="0080680E">
        <w:rPr>
          <w:rFonts w:ascii="Times New Roman" w:eastAsia="Calibri" w:hAnsi="Times New Roman" w:cs="Arial"/>
          <w:color w:val="000000"/>
          <w:sz w:val="24"/>
          <w:szCs w:val="24"/>
          <w:lang w:val="en-US"/>
        </w:rPr>
        <w:t>B</w:t>
      </w:r>
      <w:r w:rsidR="007648B6" w:rsidRPr="00033F4F">
        <w:rPr>
          <w:rFonts w:ascii="Times New Roman" w:eastAsia="Calibri" w:hAnsi="Times New Roman" w:cs="Arial"/>
          <w:color w:val="000000"/>
          <w:sz w:val="24"/>
          <w:szCs w:val="24"/>
          <w:lang w:val="en-US"/>
        </w:rPr>
        <w:t xml:space="preserve">. </w:t>
      </w:r>
      <w:r w:rsidR="005B4060" w:rsidRPr="005B4060">
        <w:rPr>
          <w:rFonts w:ascii="Times New Roman" w:eastAsia="Calibri" w:hAnsi="Times New Roman" w:cs="Arial"/>
          <w:color w:val="000000"/>
          <w:sz w:val="24"/>
          <w:szCs w:val="24"/>
          <w:lang w:val="en-US"/>
        </w:rPr>
        <w:t>Use of survivor's narratives</w:t>
      </w:r>
      <w:r w:rsidR="00854B3E">
        <w:rPr>
          <w:rFonts w:ascii="Times New Roman" w:eastAsia="Calibri" w:hAnsi="Times New Roman" w:cs="Times New Roman"/>
          <w:sz w:val="24"/>
          <w:szCs w:val="24"/>
          <w:shd w:val="clear" w:color="auto" w:fill="FFFFFF"/>
          <w:lang w:val="en-US"/>
        </w:rPr>
        <w:t xml:space="preserve">. </w:t>
      </w:r>
      <w:r w:rsidR="005B4060">
        <w:rPr>
          <w:rFonts w:ascii="Times New Roman" w:eastAsia="Calibri" w:hAnsi="Times New Roman" w:cs="Times New Roman"/>
          <w:sz w:val="24"/>
          <w:szCs w:val="24"/>
          <w:shd w:val="clear" w:color="auto" w:fill="FFFFFF"/>
          <w:lang w:val="en-US"/>
        </w:rPr>
        <w:t xml:space="preserve">C. </w:t>
      </w:r>
      <w:r w:rsidR="007648B6" w:rsidRPr="00033F4F">
        <w:rPr>
          <w:rFonts w:ascii="Times New Roman" w:eastAsia="Calibri" w:hAnsi="Times New Roman" w:cs="Times New Roman"/>
          <w:sz w:val="24"/>
          <w:szCs w:val="24"/>
          <w:shd w:val="clear" w:color="auto" w:fill="FFFFFF"/>
          <w:lang w:val="en-US"/>
        </w:rPr>
        <w:t>Making comparisons.</w:t>
      </w:r>
      <w:r w:rsidR="00387C03">
        <w:rPr>
          <w:rFonts w:ascii="Times New Roman" w:eastAsia="Calibri" w:hAnsi="Times New Roman" w:cs="Times New Roman"/>
          <w:sz w:val="24"/>
          <w:szCs w:val="24"/>
          <w:shd w:val="clear" w:color="auto" w:fill="FFFFFF"/>
          <w:lang w:val="en-US"/>
        </w:rPr>
        <w:t xml:space="preserve"> </w:t>
      </w:r>
      <w:r w:rsidR="005B4060">
        <w:rPr>
          <w:rFonts w:ascii="Times New Roman" w:eastAsia="Calibri" w:hAnsi="Times New Roman" w:cs="Times New Roman"/>
          <w:sz w:val="24"/>
          <w:szCs w:val="24"/>
          <w:shd w:val="clear" w:color="auto" w:fill="FFFFFF"/>
          <w:lang w:val="en-US"/>
        </w:rPr>
        <w:t>B</w:t>
      </w:r>
      <w:r w:rsidR="007648B6" w:rsidRPr="00033F4F">
        <w:rPr>
          <w:rFonts w:ascii="Times New Roman" w:eastAsia="Calibri" w:hAnsi="Times New Roman" w:cs="Times New Roman"/>
          <w:sz w:val="24"/>
          <w:szCs w:val="24"/>
          <w:shd w:val="clear" w:color="auto" w:fill="FFFFFF"/>
          <w:lang w:val="en-US"/>
        </w:rPr>
        <w:t>.</w:t>
      </w:r>
      <w:r w:rsidR="007648B6" w:rsidRPr="00033F4F">
        <w:rPr>
          <w:rFonts w:ascii="Times New Roman" w:eastAsia="Calibri" w:hAnsi="Times New Roman" w:cs="Arial"/>
          <w:color w:val="000000"/>
          <w:sz w:val="24"/>
          <w:szCs w:val="24"/>
          <w:lang w:val="en-US"/>
        </w:rPr>
        <w:t xml:space="preserve"> </w:t>
      </w:r>
      <w:r w:rsidR="007648B6" w:rsidRPr="00033F4F">
        <w:rPr>
          <w:rFonts w:ascii="Times New Roman" w:eastAsia="Calibri" w:hAnsi="Times New Roman" w:cs="Times New Roman"/>
          <w:sz w:val="24"/>
          <w:szCs w:val="24"/>
          <w:shd w:val="clear" w:color="auto" w:fill="FFFFFF"/>
          <w:lang w:val="en-US"/>
        </w:rPr>
        <w:t xml:space="preserve">Deducing </w:t>
      </w:r>
      <w:r w:rsidR="007648B6">
        <w:rPr>
          <w:rFonts w:ascii="Times New Roman" w:eastAsia="Calibri" w:hAnsi="Times New Roman" w:cs="Times New Roman"/>
          <w:sz w:val="24"/>
          <w:szCs w:val="24"/>
          <w:shd w:val="clear" w:color="auto" w:fill="FFFFFF"/>
          <w:lang w:val="en-US"/>
        </w:rPr>
        <w:t>different</w:t>
      </w:r>
      <w:r w:rsidR="007648B6" w:rsidRPr="00033F4F">
        <w:rPr>
          <w:rFonts w:ascii="Times New Roman" w:eastAsia="Calibri" w:hAnsi="Times New Roman" w:cs="Times New Roman"/>
          <w:sz w:val="24"/>
          <w:szCs w:val="24"/>
          <w:shd w:val="clear" w:color="auto" w:fill="FFFFFF"/>
          <w:lang w:val="en-US"/>
        </w:rPr>
        <w:t xml:space="preserve"> lessons. </w:t>
      </w:r>
      <w:r w:rsidR="007648B6" w:rsidRPr="00033F4F">
        <w:rPr>
          <w:rFonts w:ascii="Times New Roman" w:eastAsia="Calibri" w:hAnsi="Times New Roman" w:cs="Times New Roman"/>
          <w:sz w:val="24"/>
          <w:szCs w:val="24"/>
          <w:lang w:val="en-US"/>
        </w:rPr>
        <w:t xml:space="preserve">We shall now discus these </w:t>
      </w:r>
      <w:r w:rsidR="005B4060">
        <w:rPr>
          <w:rFonts w:ascii="Times New Roman" w:eastAsia="Calibri" w:hAnsi="Times New Roman" w:cs="Times New Roman"/>
          <w:sz w:val="24"/>
          <w:szCs w:val="24"/>
          <w:lang w:val="en-US"/>
        </w:rPr>
        <w:t>four foundations</w:t>
      </w:r>
      <w:r w:rsidR="007648B6" w:rsidRPr="00033F4F">
        <w:rPr>
          <w:rFonts w:ascii="Times New Roman" w:eastAsia="Calibri" w:hAnsi="Times New Roman" w:cs="Times New Roman"/>
          <w:sz w:val="24"/>
          <w:szCs w:val="24"/>
          <w:lang w:val="en-US"/>
        </w:rPr>
        <w:t xml:space="preserve">. </w:t>
      </w:r>
    </w:p>
    <w:p w14:paraId="714A30A8" w14:textId="77777777" w:rsidR="007648B6" w:rsidRPr="009F322E" w:rsidRDefault="00895A6B" w:rsidP="007A0023">
      <w:pPr>
        <w:spacing w:after="0" w:line="360" w:lineRule="auto"/>
        <w:rPr>
          <w:rFonts w:ascii="Times New Roman" w:eastAsia="Calibri" w:hAnsi="Times New Roman" w:cs="Arial"/>
          <w:i/>
          <w:iCs/>
          <w:color w:val="000000"/>
          <w:sz w:val="24"/>
          <w:szCs w:val="24"/>
          <w:lang w:val="en-US"/>
        </w:rPr>
      </w:pPr>
      <w:r w:rsidRPr="009F322E">
        <w:rPr>
          <w:rFonts w:ascii="Times New Roman" w:eastAsia="Calibri" w:hAnsi="Times New Roman" w:cs="Arial"/>
          <w:i/>
          <w:iCs/>
          <w:color w:val="000000"/>
          <w:sz w:val="24"/>
          <w:szCs w:val="24"/>
          <w:lang w:val="en-US"/>
        </w:rPr>
        <w:t>A</w:t>
      </w:r>
      <w:r w:rsidR="007648B6" w:rsidRPr="009F322E">
        <w:rPr>
          <w:rFonts w:ascii="Times New Roman" w:eastAsia="Calibri" w:hAnsi="Times New Roman" w:cs="Arial"/>
          <w:i/>
          <w:iCs/>
          <w:color w:val="000000"/>
          <w:sz w:val="24"/>
          <w:szCs w:val="24"/>
          <w:lang w:val="en-US"/>
        </w:rPr>
        <w:t>. Combin</w:t>
      </w:r>
      <w:r w:rsidR="009E06AD" w:rsidRPr="009F322E">
        <w:rPr>
          <w:rFonts w:ascii="Times New Roman" w:eastAsia="Calibri" w:hAnsi="Times New Roman" w:cs="Arial"/>
          <w:i/>
          <w:iCs/>
          <w:color w:val="000000"/>
          <w:sz w:val="24"/>
          <w:szCs w:val="24"/>
          <w:lang w:val="en-US"/>
        </w:rPr>
        <w:t>e</w:t>
      </w:r>
      <w:r w:rsidR="007648B6" w:rsidRPr="009F322E">
        <w:rPr>
          <w:rFonts w:ascii="Times New Roman" w:eastAsia="Calibri" w:hAnsi="Times New Roman" w:cs="Arial"/>
          <w:i/>
          <w:iCs/>
          <w:color w:val="000000"/>
          <w:sz w:val="24"/>
          <w:szCs w:val="24"/>
          <w:lang w:val="en-US"/>
        </w:rPr>
        <w:t xml:space="preserve"> different learning methods</w:t>
      </w:r>
      <w:r w:rsidR="00AD6559" w:rsidRPr="009F322E">
        <w:rPr>
          <w:rFonts w:ascii="Times New Roman" w:eastAsia="Calibri" w:hAnsi="Times New Roman" w:cs="Arial"/>
          <w:i/>
          <w:iCs/>
          <w:color w:val="000000"/>
          <w:sz w:val="24"/>
          <w:szCs w:val="24"/>
          <w:lang w:val="en-US"/>
        </w:rPr>
        <w:t>:</w:t>
      </w:r>
      <w:r w:rsidR="007648B6" w:rsidRPr="009F322E">
        <w:rPr>
          <w:rFonts w:ascii="Times New Roman" w:eastAsia="Calibri" w:hAnsi="Times New Roman" w:cs="Arial"/>
          <w:i/>
          <w:iCs/>
          <w:color w:val="000000"/>
          <w:sz w:val="24"/>
          <w:szCs w:val="24"/>
          <w:lang w:val="en-US"/>
        </w:rPr>
        <w:t xml:space="preserve"> </w:t>
      </w:r>
    </w:p>
    <w:p w14:paraId="4639A2DA" w14:textId="77777777" w:rsidR="007648B6" w:rsidRDefault="00260128" w:rsidP="007A0023">
      <w:pPr>
        <w:spacing w:after="0" w:line="360" w:lineRule="auto"/>
        <w:ind w:firstLine="720"/>
        <w:textAlignment w:val="baseline"/>
        <w:rPr>
          <w:rFonts w:ascii="Times New Roman" w:eastAsia="Calibri" w:hAnsi="Times New Roman" w:cs="Arial"/>
          <w:color w:val="000000"/>
          <w:sz w:val="24"/>
          <w:szCs w:val="24"/>
          <w:lang w:val="en-US"/>
        </w:rPr>
      </w:pPr>
      <w:r>
        <w:rPr>
          <w:rFonts w:ascii="Times New Roman" w:eastAsia="Calibri" w:hAnsi="Times New Roman" w:cs="Times New Roman"/>
          <w:sz w:val="24"/>
          <w:szCs w:val="24"/>
          <w:lang w:val="en-US"/>
        </w:rPr>
        <w:t xml:space="preserve">Our results </w:t>
      </w:r>
      <w:r w:rsidR="009F0290">
        <w:rPr>
          <w:rFonts w:ascii="Times New Roman" w:eastAsia="Calibri" w:hAnsi="Times New Roman" w:cs="Times New Roman"/>
          <w:sz w:val="24"/>
          <w:szCs w:val="24"/>
          <w:lang w:val="en-US"/>
        </w:rPr>
        <w:t xml:space="preserve">(Study 5) </w:t>
      </w:r>
      <w:r>
        <w:rPr>
          <w:rFonts w:ascii="Times New Roman" w:eastAsia="Calibri" w:hAnsi="Times New Roman" w:cs="Times New Roman"/>
          <w:sz w:val="24"/>
          <w:szCs w:val="24"/>
          <w:lang w:val="en-US"/>
        </w:rPr>
        <w:t>rev</w:t>
      </w:r>
      <w:r w:rsidR="007A0023">
        <w:rPr>
          <w:rFonts w:ascii="Times New Roman" w:eastAsia="Calibri" w:hAnsi="Times New Roman" w:cs="Times New Roman"/>
          <w:sz w:val="24"/>
          <w:szCs w:val="24"/>
          <w:lang w:val="en-US"/>
        </w:rPr>
        <w:t>ea</w:t>
      </w:r>
      <w:r>
        <w:rPr>
          <w:rFonts w:ascii="Times New Roman" w:eastAsia="Calibri" w:hAnsi="Times New Roman" w:cs="Times New Roman"/>
          <w:sz w:val="24"/>
          <w:szCs w:val="24"/>
          <w:lang w:val="en-US"/>
        </w:rPr>
        <w:t>led that l</w:t>
      </w:r>
      <w:r w:rsidR="007648B6" w:rsidRPr="00033F4F">
        <w:rPr>
          <w:rFonts w:ascii="Times New Roman" w:eastAsia="Calibri" w:hAnsi="Times New Roman" w:cs="Times New Roman"/>
          <w:sz w:val="24"/>
          <w:szCs w:val="24"/>
          <w:lang w:val="en-US"/>
        </w:rPr>
        <w:t>earning about horrific phenomena necessitates a certain kind of emotional distancing, because otherwise learners might be flooded emotionally and this would disrupt</w:t>
      </w:r>
      <w:r w:rsidR="007648B6" w:rsidRPr="00033F4F">
        <w:rPr>
          <w:rFonts w:ascii="Times New Roman" w:eastAsia="Calibri" w:hAnsi="Times New Roman" w:cs="Times New Roman"/>
          <w:sz w:val="24"/>
          <w:szCs w:val="24"/>
          <w:rtl/>
          <w:lang w:val="en-US"/>
        </w:rPr>
        <w:t xml:space="preserve"> </w:t>
      </w:r>
      <w:r w:rsidR="007648B6" w:rsidRPr="00033F4F">
        <w:rPr>
          <w:rFonts w:ascii="Times New Roman" w:eastAsia="Calibri" w:hAnsi="Times New Roman" w:cs="Times New Roman"/>
          <w:sz w:val="24"/>
          <w:szCs w:val="24"/>
          <w:lang w:val="en-US"/>
        </w:rPr>
        <w:t>learning. On the other hand in order to really grasp and understand this highly complex issue of the Holocaust and particularly the Holocaust moral dilemmas, an emotional connection</w:t>
      </w:r>
      <w:r w:rsidR="007648B6" w:rsidRPr="00033F4F">
        <w:rPr>
          <w:rFonts w:ascii="Times New Roman" w:eastAsia="Calibri" w:hAnsi="Times New Roman" w:cs="Times New Roman"/>
          <w:sz w:val="24"/>
          <w:szCs w:val="24"/>
          <w:rtl/>
          <w:lang w:val="en-US"/>
        </w:rPr>
        <w:t xml:space="preserve"> </w:t>
      </w:r>
      <w:r w:rsidR="007A0023">
        <w:rPr>
          <w:rFonts w:ascii="Times New Roman" w:eastAsia="Calibri" w:hAnsi="Times New Roman" w:cs="Times New Roman"/>
          <w:sz w:val="24"/>
          <w:szCs w:val="24"/>
          <w:lang w:val="en-US"/>
        </w:rPr>
        <w:t xml:space="preserve">to the situations described </w:t>
      </w:r>
      <w:r w:rsidR="007648B6" w:rsidRPr="00033F4F">
        <w:rPr>
          <w:rFonts w:ascii="Times New Roman" w:eastAsia="Calibri" w:hAnsi="Times New Roman" w:cs="Times New Roman"/>
          <w:sz w:val="24"/>
          <w:szCs w:val="24"/>
          <w:lang w:val="en-US"/>
        </w:rPr>
        <w:t xml:space="preserve">is also needed. These elements can be achieved by combining </w:t>
      </w:r>
      <w:r w:rsidR="007648B6" w:rsidRPr="00033F4F">
        <w:rPr>
          <w:rFonts w:ascii="Times New Roman" w:eastAsia="Calibri" w:hAnsi="Times New Roman" w:cs="Arial"/>
          <w:color w:val="000000"/>
          <w:sz w:val="24"/>
          <w:szCs w:val="24"/>
          <w:lang w:val="en-US"/>
        </w:rPr>
        <w:t>different learning methods -</w:t>
      </w:r>
      <w:r w:rsidR="007648B6" w:rsidRPr="00033F4F">
        <w:rPr>
          <w:rFonts w:ascii="Times New Roman" w:eastAsia="Calibri" w:hAnsi="Times New Roman" w:cs="Arial"/>
          <w:b/>
          <w:bCs/>
          <w:color w:val="000000"/>
          <w:sz w:val="24"/>
          <w:szCs w:val="24"/>
          <w:lang w:val="en-US"/>
        </w:rPr>
        <w:t xml:space="preserve"> </w:t>
      </w:r>
      <w:r w:rsidR="007648B6" w:rsidRPr="00033F4F">
        <w:rPr>
          <w:rFonts w:ascii="Times New Roman" w:eastAsia="Calibri" w:hAnsi="Times New Roman" w:cs="Times New Roman"/>
          <w:sz w:val="24"/>
          <w:szCs w:val="24"/>
          <w:lang w:val="en-US"/>
        </w:rPr>
        <w:t xml:space="preserve">'formal class </w:t>
      </w:r>
      <w:r w:rsidR="00681F28" w:rsidRPr="00033F4F">
        <w:rPr>
          <w:rFonts w:ascii="Times New Roman" w:eastAsia="Calibri" w:hAnsi="Times New Roman" w:cs="Times New Roman"/>
          <w:sz w:val="24"/>
          <w:szCs w:val="24"/>
          <w:lang w:val="en-US"/>
        </w:rPr>
        <w:t>learning'</w:t>
      </w:r>
      <w:r w:rsidR="007648B6" w:rsidRPr="00033F4F">
        <w:rPr>
          <w:rFonts w:ascii="Times New Roman" w:eastAsia="Calibri" w:hAnsi="Times New Roman" w:cs="Times New Roman"/>
          <w:sz w:val="24"/>
          <w:szCs w:val="24"/>
          <w:lang w:val="en-US"/>
        </w:rPr>
        <w:t xml:space="preserve"> with ' experiential learning</w:t>
      </w:r>
      <w:r w:rsidR="00681F28">
        <w:rPr>
          <w:rFonts w:ascii="Times New Roman" w:eastAsia="Calibri" w:hAnsi="Times New Roman" w:cs="Times New Roman"/>
          <w:sz w:val="24"/>
          <w:szCs w:val="24"/>
          <w:lang w:val="en-US"/>
        </w:rPr>
        <w:t>'</w:t>
      </w:r>
      <w:r w:rsidR="007648B6" w:rsidRPr="00033F4F">
        <w:rPr>
          <w:rFonts w:ascii="Times New Roman" w:eastAsia="Calibri" w:hAnsi="Times New Roman" w:cs="Times New Roman"/>
          <w:sz w:val="24"/>
          <w:szCs w:val="24"/>
          <w:lang w:val="en-US"/>
        </w:rPr>
        <w:t xml:space="preserve"> in the </w:t>
      </w:r>
      <w:r w:rsidR="00681F28" w:rsidRPr="00033F4F">
        <w:rPr>
          <w:rFonts w:ascii="Times New Roman" w:eastAsia="Calibri" w:hAnsi="Times New Roman" w:cs="Times New Roman"/>
          <w:sz w:val="24"/>
          <w:szCs w:val="24"/>
          <w:lang w:val="en-US"/>
        </w:rPr>
        <w:t xml:space="preserve">field. </w:t>
      </w:r>
      <w:r w:rsidR="00E43281" w:rsidRPr="00033F4F">
        <w:rPr>
          <w:rFonts w:ascii="Times New Roman" w:eastAsia="Calibri" w:hAnsi="Times New Roman" w:cs="Times New Roman"/>
          <w:sz w:val="24"/>
          <w:szCs w:val="24"/>
          <w:lang w:val="en-US"/>
        </w:rPr>
        <w:t>A good combination between the journeys to Poland being the experiential learning together with formal class learning is performed today</w:t>
      </w:r>
      <w:r w:rsidR="00E43281">
        <w:rPr>
          <w:rFonts w:ascii="Times New Roman" w:eastAsia="Calibri" w:hAnsi="Times New Roman" w:cs="Arial"/>
          <w:color w:val="000000"/>
          <w:sz w:val="24"/>
          <w:szCs w:val="24"/>
          <w:lang w:val="en-US"/>
        </w:rPr>
        <w:t>.</w:t>
      </w:r>
    </w:p>
    <w:p w14:paraId="2C296EEC" w14:textId="7178948F" w:rsidR="00895A6B" w:rsidRPr="00AD6559" w:rsidRDefault="00895A6B" w:rsidP="004C2291">
      <w:pPr>
        <w:spacing w:line="360" w:lineRule="auto"/>
        <w:ind w:firstLine="720"/>
        <w:rPr>
          <w:rFonts w:ascii="Times New Roman" w:eastAsia="Calibri" w:hAnsi="Times New Roman" w:cs="Times New Roman"/>
          <w:i/>
          <w:iCs/>
          <w:sz w:val="24"/>
          <w:szCs w:val="24"/>
          <w:lang w:val="en-US"/>
        </w:rPr>
      </w:pPr>
      <w:r w:rsidRPr="009F322E">
        <w:rPr>
          <w:rFonts w:ascii="Times New Roman" w:eastAsia="Calibri" w:hAnsi="Times New Roman" w:cs="Times New Roman"/>
          <w:i/>
          <w:iCs/>
          <w:sz w:val="24"/>
          <w:szCs w:val="24"/>
          <w:lang w:val="en-US"/>
        </w:rPr>
        <w:t xml:space="preserve">B. </w:t>
      </w:r>
      <w:r w:rsidR="005B4060" w:rsidRPr="009F322E">
        <w:rPr>
          <w:rFonts w:ascii="Times New Roman" w:eastAsia="Calibri" w:hAnsi="Times New Roman" w:cs="Arial"/>
          <w:i/>
          <w:iCs/>
          <w:color w:val="000000"/>
          <w:sz w:val="24"/>
          <w:szCs w:val="24"/>
          <w:lang w:val="en-US"/>
        </w:rPr>
        <w:t>Use of survivor's narratives</w:t>
      </w:r>
      <w:r w:rsidR="00AD6559" w:rsidRPr="009F322E">
        <w:rPr>
          <w:rFonts w:ascii="Times New Roman" w:eastAsia="Calibri" w:hAnsi="Times New Roman" w:cs="Times New Roman"/>
          <w:i/>
          <w:iCs/>
          <w:sz w:val="24"/>
          <w:szCs w:val="24"/>
          <w:lang w:val="en-US"/>
        </w:rPr>
        <w:t xml:space="preserve">:   </w:t>
      </w:r>
      <w:r w:rsidR="00AD6559" w:rsidRPr="00AD6559">
        <w:rPr>
          <w:rFonts w:ascii="Times New Roman" w:eastAsia="Calibri" w:hAnsi="Times New Roman" w:cs="Times New Roman"/>
          <w:b/>
          <w:bCs/>
          <w:i/>
          <w:iCs/>
          <w:sz w:val="24"/>
          <w:szCs w:val="24"/>
          <w:lang w:val="en-US"/>
        </w:rPr>
        <w:t xml:space="preserve">                                                                                        </w:t>
      </w:r>
      <w:r w:rsidR="00AD6559" w:rsidRPr="00AD6559">
        <w:rPr>
          <w:rFonts w:ascii="Times New Roman" w:eastAsia="Calibri" w:hAnsi="Times New Roman" w:cs="Times New Roman"/>
          <w:b/>
          <w:bCs/>
          <w:sz w:val="24"/>
          <w:szCs w:val="24"/>
          <w:lang w:val="en-US"/>
        </w:rPr>
        <w:t xml:space="preserve">  </w:t>
      </w:r>
      <w:r w:rsidR="00074CB3">
        <w:rPr>
          <w:rFonts w:ascii="Times New Roman" w:eastAsia="Calibri" w:hAnsi="Times New Roman" w:cs="Times New Roman"/>
          <w:sz w:val="24"/>
          <w:szCs w:val="24"/>
          <w:lang w:val="en-US"/>
        </w:rPr>
        <w:t xml:space="preserve">                                            </w:t>
      </w:r>
      <w:r w:rsidRPr="001013A2">
        <w:rPr>
          <w:rFonts w:ascii="Times New Roman" w:eastAsia="Calibri" w:hAnsi="Times New Roman" w:cs="Times New Roman"/>
          <w:sz w:val="24"/>
          <w:szCs w:val="24"/>
          <w:lang w:val="en-US"/>
        </w:rPr>
        <w:t>When we look at the way that the Holocaust has been taught over the years in Israel,</w:t>
      </w:r>
      <w:r w:rsidRPr="00033F4F">
        <w:rPr>
          <w:rFonts w:ascii="Times New Roman" w:eastAsia="Calibri" w:hAnsi="Times New Roman" w:cs="Times New Roman"/>
          <w:sz w:val="24"/>
          <w:szCs w:val="24"/>
          <w:lang w:val="en-US"/>
        </w:rPr>
        <w:t xml:space="preserve"> we can observe </w:t>
      </w:r>
      <w:r w:rsidR="0032422E">
        <w:rPr>
          <w:rFonts w:ascii="Times New Roman" w:eastAsia="Calibri" w:hAnsi="Times New Roman" w:cs="Times New Roman"/>
          <w:sz w:val="24"/>
          <w:szCs w:val="24"/>
          <w:lang w:val="en-US"/>
        </w:rPr>
        <w:t>t</w:t>
      </w:r>
      <w:r w:rsidRPr="00033F4F">
        <w:rPr>
          <w:rFonts w:ascii="Times New Roman" w:eastAsia="Calibri" w:hAnsi="Times New Roman" w:cs="Times New Roman"/>
          <w:sz w:val="24"/>
          <w:szCs w:val="24"/>
          <w:lang w:val="en-US"/>
        </w:rPr>
        <w:t>wo main learning disciplines involved – the first deals with the main historical events and facts</w:t>
      </w:r>
      <w:r w:rsidR="005000BF">
        <w:rPr>
          <w:rFonts w:ascii="Times New Roman" w:eastAsia="Calibri" w:hAnsi="Times New Roman" w:cs="Times New Roman"/>
          <w:sz w:val="24"/>
          <w:szCs w:val="24"/>
          <w:lang w:val="en-US"/>
        </w:rPr>
        <w:t>, we shall call it "the frame story"</w:t>
      </w:r>
      <w:r w:rsidRPr="00033F4F">
        <w:rPr>
          <w:rFonts w:ascii="Times New Roman" w:eastAsia="Calibri" w:hAnsi="Times New Roman" w:cs="Times New Roman"/>
          <w:sz w:val="24"/>
          <w:szCs w:val="24"/>
          <w:lang w:val="en-US"/>
        </w:rPr>
        <w:t xml:space="preserve">.  The second deals with the 'narrative story' which concentrates on the </w:t>
      </w:r>
      <w:r w:rsidR="005000BF">
        <w:rPr>
          <w:rFonts w:ascii="Times New Roman" w:eastAsia="Calibri" w:hAnsi="Times New Roman" w:cs="Times New Roman"/>
          <w:sz w:val="24"/>
          <w:szCs w:val="24"/>
          <w:lang w:val="en-US"/>
        </w:rPr>
        <w:t>survivors</w:t>
      </w:r>
      <w:r w:rsidR="007A0023">
        <w:rPr>
          <w:rFonts w:ascii="Times New Roman" w:eastAsia="Calibri" w:hAnsi="Times New Roman" w:cs="Times New Roman"/>
          <w:sz w:val="24"/>
          <w:szCs w:val="24"/>
          <w:lang w:val="en-US"/>
        </w:rPr>
        <w:t>’</w:t>
      </w:r>
      <w:r w:rsidR="005000BF">
        <w:rPr>
          <w:rFonts w:ascii="Times New Roman" w:eastAsia="Calibri" w:hAnsi="Times New Roman" w:cs="Times New Roman"/>
          <w:sz w:val="24"/>
          <w:szCs w:val="24"/>
          <w:lang w:val="en-US"/>
        </w:rPr>
        <w:t xml:space="preserve"> personal </w:t>
      </w:r>
      <w:r w:rsidR="005000BF" w:rsidRPr="005000BF">
        <w:rPr>
          <w:rFonts w:ascii="Times New Roman" w:eastAsia="Calibri" w:hAnsi="Times New Roman" w:cs="Arial"/>
          <w:color w:val="000000"/>
          <w:sz w:val="24"/>
          <w:szCs w:val="24"/>
          <w:lang w:val="en-US"/>
        </w:rPr>
        <w:t>narratives</w:t>
      </w:r>
      <w:r w:rsidR="005000BF">
        <w:rPr>
          <w:rFonts w:ascii="Times New Roman" w:eastAsia="Calibri" w:hAnsi="Times New Roman" w:cs="Arial"/>
          <w:color w:val="000000"/>
          <w:sz w:val="24"/>
          <w:szCs w:val="24"/>
          <w:lang w:val="en-US"/>
        </w:rPr>
        <w:t xml:space="preserve">, we shall call </w:t>
      </w:r>
      <w:r w:rsidR="007A0023">
        <w:rPr>
          <w:rFonts w:ascii="Times New Roman" w:eastAsia="Calibri" w:hAnsi="Times New Roman" w:cs="Arial"/>
          <w:color w:val="000000"/>
          <w:sz w:val="24"/>
          <w:szCs w:val="24"/>
          <w:lang w:val="en-US"/>
        </w:rPr>
        <w:t xml:space="preserve">this </w:t>
      </w:r>
      <w:r w:rsidR="005000BF">
        <w:rPr>
          <w:rFonts w:ascii="Times New Roman" w:eastAsia="Calibri" w:hAnsi="Times New Roman" w:cs="Arial"/>
          <w:color w:val="000000"/>
          <w:sz w:val="24"/>
          <w:szCs w:val="24"/>
          <w:lang w:val="en-US"/>
        </w:rPr>
        <w:t>"the inner story"</w:t>
      </w:r>
      <w:r w:rsidR="005000BF" w:rsidRPr="005000BF">
        <w:rPr>
          <w:rFonts w:ascii="Times New Roman" w:eastAsia="Calibri" w:hAnsi="Times New Roman" w:cs="Times New Roman"/>
          <w:sz w:val="24"/>
          <w:szCs w:val="24"/>
          <w:lang w:val="en-US"/>
        </w:rPr>
        <w:t xml:space="preserve"> </w:t>
      </w:r>
      <w:r w:rsidR="005000BF">
        <w:rPr>
          <w:rFonts w:ascii="Times New Roman" w:eastAsia="Calibri" w:hAnsi="Times New Roman" w:cs="Times New Roman"/>
          <w:sz w:val="24"/>
          <w:szCs w:val="24"/>
          <w:lang w:val="en-US"/>
        </w:rPr>
        <w:t xml:space="preserve">(Shapira, 1997, </w:t>
      </w:r>
      <w:r w:rsidRPr="00033F4F">
        <w:rPr>
          <w:rFonts w:ascii="Times New Roman" w:eastAsia="Calibri" w:hAnsi="Times New Roman" w:cs="Times New Roman"/>
          <w:sz w:val="24"/>
          <w:szCs w:val="24"/>
          <w:lang w:val="en-US"/>
        </w:rPr>
        <w:t>Soen &amp; Davidovich, 2011</w:t>
      </w:r>
      <w:r w:rsidR="005000BF">
        <w:rPr>
          <w:rFonts w:ascii="Times New Roman" w:eastAsia="Calibri" w:hAnsi="Times New Roman" w:cs="Times New Roman"/>
          <w:sz w:val="24"/>
          <w:szCs w:val="24"/>
          <w:lang w:val="en-US"/>
        </w:rPr>
        <w:t xml:space="preserve">, Efrat </w:t>
      </w:r>
      <w:r w:rsidR="00716D91">
        <w:rPr>
          <w:rFonts w:ascii="Times New Roman" w:eastAsia="Calibri" w:hAnsi="Times New Roman" w:cs="Times New Roman"/>
          <w:sz w:val="24"/>
          <w:szCs w:val="24"/>
          <w:lang w:val="en-US"/>
        </w:rPr>
        <w:t>and</w:t>
      </w:r>
      <w:r w:rsidR="005000BF">
        <w:rPr>
          <w:rFonts w:ascii="Times New Roman" w:eastAsia="Calibri" w:hAnsi="Times New Roman" w:cs="Times New Roman"/>
          <w:sz w:val="24"/>
          <w:szCs w:val="24"/>
          <w:lang w:val="en-US"/>
        </w:rPr>
        <w:t xml:space="preserve"> Baban, 2016</w:t>
      </w:r>
      <w:r w:rsidRPr="00033F4F">
        <w:rPr>
          <w:rFonts w:ascii="Times New Roman" w:eastAsia="Calibri" w:hAnsi="Times New Roman" w:cs="Times New Roman"/>
          <w:sz w:val="24"/>
          <w:szCs w:val="24"/>
          <w:lang w:val="en-US"/>
        </w:rPr>
        <w:t xml:space="preserve">). </w:t>
      </w:r>
      <w:r w:rsidR="0032422E">
        <w:rPr>
          <w:rFonts w:ascii="Times New Roman" w:eastAsia="Calibri" w:hAnsi="Times New Roman" w:cs="Times New Roman"/>
          <w:sz w:val="24"/>
          <w:szCs w:val="24"/>
          <w:lang w:val="en-US"/>
        </w:rPr>
        <w:t xml:space="preserve">Based on our results </w:t>
      </w:r>
      <w:r w:rsidR="00572846">
        <w:rPr>
          <w:rFonts w:ascii="Times New Roman" w:eastAsia="Calibri" w:hAnsi="Times New Roman" w:cs="Times New Roman"/>
          <w:sz w:val="24"/>
          <w:szCs w:val="24"/>
          <w:lang w:val="en-US"/>
        </w:rPr>
        <w:t xml:space="preserve">(Study 5) </w:t>
      </w:r>
      <w:r w:rsidR="0032422E">
        <w:rPr>
          <w:rFonts w:ascii="Times New Roman" w:eastAsia="Calibri" w:hAnsi="Times New Roman" w:cs="Times New Roman"/>
          <w:sz w:val="24"/>
          <w:szCs w:val="24"/>
          <w:lang w:val="en-US"/>
        </w:rPr>
        <w:t>we concluded that t</w:t>
      </w:r>
      <w:r w:rsidRPr="00033F4F">
        <w:rPr>
          <w:rFonts w:ascii="Times New Roman" w:eastAsia="Calibri" w:hAnsi="Times New Roman" w:cs="Arial"/>
          <w:color w:val="000000"/>
          <w:sz w:val="24"/>
          <w:szCs w:val="24"/>
          <w:lang w:val="en-US"/>
        </w:rPr>
        <w:t xml:space="preserve">he 'inner story' can be best learned through exposure to the </w:t>
      </w:r>
      <w:r w:rsidR="005000BF">
        <w:rPr>
          <w:rFonts w:ascii="Times New Roman" w:eastAsia="Calibri" w:hAnsi="Times New Roman" w:cs="Arial"/>
          <w:color w:val="000000"/>
          <w:sz w:val="24"/>
          <w:szCs w:val="24"/>
          <w:lang w:val="en-US"/>
        </w:rPr>
        <w:t xml:space="preserve">Holocaust </w:t>
      </w:r>
      <w:r w:rsidRPr="00033F4F">
        <w:rPr>
          <w:rFonts w:ascii="Times New Roman" w:eastAsia="Calibri" w:hAnsi="Times New Roman" w:cs="Arial"/>
          <w:color w:val="000000"/>
          <w:sz w:val="24"/>
          <w:szCs w:val="24"/>
          <w:lang w:val="en-US"/>
        </w:rPr>
        <w:t xml:space="preserve">moral dilemmas. </w:t>
      </w:r>
      <w:r w:rsidR="007A0023">
        <w:rPr>
          <w:rFonts w:ascii="Times New Roman" w:eastAsia="Calibri" w:hAnsi="Times New Roman" w:cs="Arial"/>
          <w:color w:val="000000"/>
          <w:sz w:val="24"/>
          <w:szCs w:val="24"/>
          <w:lang w:val="en-US"/>
        </w:rPr>
        <w:t>The dilemmas</w:t>
      </w:r>
      <w:r w:rsidR="007A0023" w:rsidRPr="00033F4F">
        <w:rPr>
          <w:rFonts w:ascii="Times New Roman" w:eastAsia="Calibri" w:hAnsi="Times New Roman" w:cs="Arial"/>
          <w:color w:val="000000"/>
          <w:sz w:val="24"/>
          <w:szCs w:val="24"/>
          <w:lang w:val="en-US"/>
        </w:rPr>
        <w:t xml:space="preserve"> clarif</w:t>
      </w:r>
      <w:r w:rsidR="007A0023">
        <w:rPr>
          <w:rFonts w:ascii="Times New Roman" w:eastAsia="Calibri" w:hAnsi="Times New Roman" w:cs="Arial"/>
          <w:color w:val="000000"/>
          <w:sz w:val="24"/>
          <w:szCs w:val="24"/>
          <w:lang w:val="en-US"/>
        </w:rPr>
        <w:t>y and illustrate</w:t>
      </w:r>
      <w:r w:rsidR="007A0023" w:rsidRPr="00033F4F">
        <w:rPr>
          <w:rFonts w:ascii="Times New Roman" w:eastAsia="Calibri" w:hAnsi="Times New Roman" w:cs="Arial"/>
          <w:color w:val="000000"/>
          <w:sz w:val="24"/>
          <w:szCs w:val="24"/>
          <w:lang w:val="en-US"/>
        </w:rPr>
        <w:t xml:space="preserve"> </w:t>
      </w:r>
      <w:r w:rsidR="0032422E">
        <w:rPr>
          <w:rFonts w:ascii="Times New Roman" w:eastAsia="Calibri" w:hAnsi="Times New Roman" w:cs="Arial"/>
          <w:color w:val="000000"/>
          <w:sz w:val="24"/>
          <w:szCs w:val="24"/>
          <w:lang w:val="en-US"/>
        </w:rPr>
        <w:t>what really happened</w:t>
      </w:r>
      <w:r w:rsidR="007A0023">
        <w:rPr>
          <w:rFonts w:ascii="Times New Roman" w:eastAsia="Calibri" w:hAnsi="Times New Roman" w:cs="Arial"/>
          <w:color w:val="000000"/>
          <w:sz w:val="24"/>
          <w:szCs w:val="24"/>
          <w:lang w:val="en-US"/>
        </w:rPr>
        <w:t>,</w:t>
      </w:r>
      <w:r w:rsidR="0032422E">
        <w:rPr>
          <w:rFonts w:ascii="Times New Roman" w:eastAsia="Calibri" w:hAnsi="Times New Roman" w:cs="Arial"/>
          <w:color w:val="000000"/>
          <w:sz w:val="24"/>
          <w:szCs w:val="24"/>
          <w:lang w:val="en-US"/>
        </w:rPr>
        <w:t xml:space="preserve"> </w:t>
      </w:r>
      <w:r w:rsidRPr="00033F4F">
        <w:rPr>
          <w:rFonts w:ascii="Times New Roman" w:eastAsia="Calibri" w:hAnsi="Times New Roman" w:cs="Arial"/>
          <w:color w:val="000000"/>
          <w:sz w:val="24"/>
          <w:szCs w:val="24"/>
          <w:lang w:val="en-US"/>
        </w:rPr>
        <w:t xml:space="preserve">making </w:t>
      </w:r>
      <w:r w:rsidR="007A0023">
        <w:rPr>
          <w:rFonts w:ascii="Times New Roman" w:eastAsia="Calibri" w:hAnsi="Times New Roman" w:cs="Arial"/>
          <w:color w:val="000000"/>
          <w:sz w:val="24"/>
          <w:szCs w:val="24"/>
          <w:lang w:val="en-US"/>
        </w:rPr>
        <w:t>the experiences</w:t>
      </w:r>
      <w:r w:rsidR="007A0023" w:rsidRPr="00033F4F">
        <w:rPr>
          <w:rFonts w:ascii="Times New Roman" w:eastAsia="Calibri" w:hAnsi="Times New Roman" w:cs="Arial"/>
          <w:color w:val="000000"/>
          <w:sz w:val="24"/>
          <w:szCs w:val="24"/>
          <w:lang w:val="en-US"/>
        </w:rPr>
        <w:t xml:space="preserve"> </w:t>
      </w:r>
      <w:r w:rsidRPr="00033F4F">
        <w:rPr>
          <w:rFonts w:ascii="Times New Roman" w:eastAsia="Calibri" w:hAnsi="Times New Roman" w:cs="Arial"/>
          <w:color w:val="000000"/>
          <w:sz w:val="24"/>
          <w:szCs w:val="24"/>
          <w:lang w:val="en-US"/>
        </w:rPr>
        <w:t xml:space="preserve">more concrete – something that the students can really understand emotionally and with which they can empathize. </w:t>
      </w:r>
    </w:p>
    <w:p w14:paraId="4C911286" w14:textId="77777777" w:rsidR="007648B6" w:rsidRPr="009F322E" w:rsidRDefault="00895A6B" w:rsidP="009E06AD">
      <w:pPr>
        <w:spacing w:before="120" w:after="120" w:line="360" w:lineRule="auto"/>
        <w:rPr>
          <w:rFonts w:ascii="Times New Roman" w:eastAsia="Calibri" w:hAnsi="Times New Roman" w:cs="Times New Roman"/>
          <w:i/>
          <w:iCs/>
          <w:sz w:val="24"/>
          <w:szCs w:val="24"/>
          <w:shd w:val="clear" w:color="auto" w:fill="FFFFFF"/>
          <w:lang w:val="en-US"/>
        </w:rPr>
      </w:pPr>
      <w:r w:rsidRPr="009F322E">
        <w:rPr>
          <w:rFonts w:ascii="Times New Roman" w:eastAsia="Calibri" w:hAnsi="Times New Roman" w:cs="Arial"/>
          <w:i/>
          <w:iCs/>
          <w:color w:val="000000"/>
          <w:sz w:val="24"/>
          <w:szCs w:val="24"/>
          <w:lang w:val="en-US"/>
        </w:rPr>
        <w:lastRenderedPageBreak/>
        <w:t>C</w:t>
      </w:r>
      <w:r w:rsidR="007648B6" w:rsidRPr="009F322E">
        <w:rPr>
          <w:rFonts w:ascii="Times New Roman" w:eastAsia="Calibri" w:hAnsi="Times New Roman" w:cs="Arial"/>
          <w:i/>
          <w:iCs/>
          <w:color w:val="000000"/>
          <w:sz w:val="24"/>
          <w:szCs w:val="24"/>
          <w:lang w:val="en-US"/>
        </w:rPr>
        <w:t xml:space="preserve">. </w:t>
      </w:r>
      <w:r w:rsidR="009E06AD" w:rsidRPr="009F322E">
        <w:rPr>
          <w:rFonts w:ascii="Times New Roman" w:eastAsia="Calibri" w:hAnsi="Times New Roman" w:cs="Times New Roman"/>
          <w:i/>
          <w:iCs/>
          <w:sz w:val="24"/>
          <w:szCs w:val="24"/>
          <w:shd w:val="clear" w:color="auto" w:fill="FFFFFF"/>
          <w:lang w:val="en-US"/>
        </w:rPr>
        <w:t>Deducing different lessons</w:t>
      </w:r>
      <w:r w:rsidR="00AD6559" w:rsidRPr="009F322E">
        <w:rPr>
          <w:rFonts w:ascii="Times New Roman" w:eastAsia="Calibri" w:hAnsi="Times New Roman" w:cs="Times New Roman"/>
          <w:i/>
          <w:iCs/>
          <w:sz w:val="24"/>
          <w:szCs w:val="24"/>
          <w:shd w:val="clear" w:color="auto" w:fill="FFFFFF"/>
          <w:lang w:val="en-US"/>
        </w:rPr>
        <w:t>:</w:t>
      </w:r>
    </w:p>
    <w:p w14:paraId="748080C2" w14:textId="3DB45052" w:rsidR="007648B6" w:rsidRPr="00033F4F" w:rsidRDefault="003024A4" w:rsidP="00EE712B">
      <w:pPr>
        <w:spacing w:after="0" w:line="360" w:lineRule="auto"/>
        <w:ind w:firstLine="720"/>
        <w:rPr>
          <w:rFonts w:ascii="Times New Roman" w:eastAsia="Calibri" w:hAnsi="Times New Roman" w:cs="Times New Roman"/>
          <w:sz w:val="24"/>
          <w:szCs w:val="24"/>
          <w:shd w:val="clear" w:color="auto" w:fill="FFFFFF"/>
          <w:lang w:val="en-US"/>
        </w:rPr>
      </w:pPr>
      <w:r>
        <w:rPr>
          <w:rFonts w:ascii="Times New Roman" w:eastAsia="Calibri" w:hAnsi="Times New Roman" w:cs="Times New Roman"/>
          <w:sz w:val="24"/>
          <w:szCs w:val="24"/>
          <w:lang w:val="en-US"/>
        </w:rPr>
        <w:t>T</w:t>
      </w:r>
      <w:r w:rsidR="007648B6" w:rsidRPr="00033F4F">
        <w:rPr>
          <w:rFonts w:ascii="Times New Roman" w:eastAsia="Calibri" w:hAnsi="Times New Roman" w:cs="Times New Roman"/>
          <w:sz w:val="24"/>
          <w:szCs w:val="24"/>
          <w:lang w:val="en-US"/>
        </w:rPr>
        <w:t xml:space="preserve">he Jewish people perceive the Holocaust as an additional event along the sequence of continuous attempts by different empires, peoples and dictators to harm and destroy the Jewish people and in the present time </w:t>
      </w:r>
      <w:r w:rsidR="00A21CCA">
        <w:rPr>
          <w:rFonts w:ascii="Times New Roman" w:eastAsia="Calibri" w:hAnsi="Times New Roman" w:cs="Times New Roman"/>
          <w:sz w:val="24"/>
          <w:szCs w:val="24"/>
          <w:lang w:val="en-US"/>
        </w:rPr>
        <w:t xml:space="preserve">- </w:t>
      </w:r>
      <w:r w:rsidR="007648B6" w:rsidRPr="00033F4F">
        <w:rPr>
          <w:rFonts w:ascii="Times New Roman" w:eastAsia="Calibri" w:hAnsi="Times New Roman" w:cs="Times New Roman"/>
          <w:sz w:val="24"/>
          <w:szCs w:val="24"/>
          <w:lang w:val="en-US"/>
        </w:rPr>
        <w:t xml:space="preserve">the State of Israel. It is easy to </w:t>
      </w:r>
      <w:r w:rsidR="002D0662">
        <w:rPr>
          <w:rFonts w:ascii="Times New Roman" w:eastAsia="Calibri" w:hAnsi="Times New Roman" w:cs="Times New Roman"/>
          <w:sz w:val="24"/>
          <w:szCs w:val="24"/>
          <w:lang w:val="en-US"/>
        </w:rPr>
        <w:t xml:space="preserve">understand how this perception </w:t>
      </w:r>
      <w:r w:rsidR="007648B6" w:rsidRPr="00033F4F">
        <w:rPr>
          <w:rFonts w:ascii="Times New Roman" w:eastAsia="Calibri" w:hAnsi="Times New Roman" w:cs="Times New Roman"/>
          <w:sz w:val="24"/>
          <w:szCs w:val="24"/>
          <w:lang w:val="en-US"/>
        </w:rPr>
        <w:t xml:space="preserve">of reality leads to the deduction of lessons such as: "we must be strong in order to survive" or </w:t>
      </w:r>
      <w:r w:rsidR="007648B6" w:rsidRPr="00033F4F">
        <w:rPr>
          <w:rFonts w:ascii="Times New Roman" w:eastAsia="Calibri" w:hAnsi="Times New Roman" w:cs="Times New Roman"/>
          <w:sz w:val="24"/>
          <w:szCs w:val="24"/>
          <w:shd w:val="clear" w:color="auto" w:fill="FFFFFF"/>
          <w:lang w:val="en-US"/>
        </w:rPr>
        <w:t>"a strong Israel wi</w:t>
      </w:r>
      <w:r w:rsidR="002D0662">
        <w:rPr>
          <w:rFonts w:ascii="Times New Roman" w:eastAsia="Calibri" w:hAnsi="Times New Roman" w:cs="Times New Roman"/>
          <w:sz w:val="24"/>
          <w:szCs w:val="24"/>
          <w:shd w:val="clear" w:color="auto" w:fill="FFFFFF"/>
          <w:lang w:val="en-US"/>
        </w:rPr>
        <w:t>ll prevent the next Holocaust",</w:t>
      </w:r>
      <w:r w:rsidR="002D0662">
        <w:rPr>
          <w:rFonts w:ascii="Times New Roman" w:eastAsia="Calibri" w:hAnsi="Times New Roman" w:cs="Times New Roman"/>
          <w:sz w:val="24"/>
          <w:szCs w:val="24"/>
          <w:lang w:val="en-US"/>
        </w:rPr>
        <w:t xml:space="preserve"> </w:t>
      </w:r>
      <w:r w:rsidR="007648B6" w:rsidRPr="00033F4F">
        <w:rPr>
          <w:rFonts w:ascii="Times New Roman" w:eastAsia="Calibri" w:hAnsi="Times New Roman" w:cs="Times New Roman"/>
          <w:sz w:val="24"/>
          <w:szCs w:val="24"/>
          <w:lang w:val="en-US"/>
        </w:rPr>
        <w:t>which are widely accepted in Israel (Machman, 1996</w:t>
      </w:r>
      <w:r w:rsidR="00A21CCA">
        <w:rPr>
          <w:rFonts w:ascii="Times New Roman" w:eastAsia="Calibri" w:hAnsi="Times New Roman" w:cs="Times New Roman"/>
          <w:sz w:val="24"/>
          <w:szCs w:val="24"/>
          <w:lang w:val="en-US"/>
        </w:rPr>
        <w:t xml:space="preserve">). </w:t>
      </w:r>
      <w:r w:rsidR="007648B6" w:rsidRPr="00033F4F">
        <w:rPr>
          <w:rFonts w:ascii="Times New Roman" w:eastAsia="Calibri" w:hAnsi="Times New Roman" w:cs="Times New Roman"/>
          <w:sz w:val="24"/>
          <w:szCs w:val="24"/>
          <w:shd w:val="clear" w:color="auto" w:fill="FFFFFF"/>
          <w:lang w:val="en-US"/>
        </w:rPr>
        <w:t xml:space="preserve"> </w:t>
      </w:r>
      <w:r w:rsidR="00A21CCA">
        <w:rPr>
          <w:rFonts w:ascii="Times New Roman" w:eastAsia="Calibri" w:hAnsi="Times New Roman" w:cs="Times New Roman"/>
          <w:sz w:val="24"/>
          <w:szCs w:val="24"/>
          <w:shd w:val="clear" w:color="auto" w:fill="FFFFFF"/>
          <w:lang w:val="en-US"/>
        </w:rPr>
        <w:t xml:space="preserve">These are </w:t>
      </w:r>
      <w:r w:rsidR="00A21CCA" w:rsidRPr="00033F4F">
        <w:rPr>
          <w:rFonts w:ascii="Times New Roman" w:eastAsia="Calibri" w:hAnsi="Times New Roman" w:cs="Times New Roman"/>
          <w:sz w:val="24"/>
          <w:szCs w:val="24"/>
          <w:shd w:val="clear" w:color="auto" w:fill="FFFFFF"/>
          <w:lang w:val="en-US"/>
        </w:rPr>
        <w:t>"national-utilitarian" lesson</w:t>
      </w:r>
      <w:r w:rsidR="0048202B">
        <w:rPr>
          <w:rFonts w:ascii="Times New Roman" w:eastAsia="Calibri" w:hAnsi="Times New Roman" w:cs="Times New Roman"/>
          <w:sz w:val="24"/>
          <w:szCs w:val="24"/>
          <w:shd w:val="clear" w:color="auto" w:fill="FFFFFF"/>
          <w:lang w:val="en-US"/>
        </w:rPr>
        <w:t>s</w:t>
      </w:r>
      <w:r w:rsidR="00A21CCA" w:rsidRPr="00033F4F">
        <w:rPr>
          <w:rFonts w:ascii="Times New Roman" w:eastAsia="Calibri" w:hAnsi="Times New Roman" w:cs="Times New Roman"/>
          <w:sz w:val="24"/>
          <w:szCs w:val="24"/>
          <w:shd w:val="clear" w:color="auto" w:fill="FFFFFF"/>
          <w:lang w:val="en-US"/>
        </w:rPr>
        <w:t xml:space="preserve"> or in another definition –"Jewish-particular" lesson</w:t>
      </w:r>
      <w:r w:rsidR="0048202B">
        <w:rPr>
          <w:rFonts w:ascii="Times New Roman" w:eastAsia="Calibri" w:hAnsi="Times New Roman" w:cs="Times New Roman"/>
          <w:sz w:val="24"/>
          <w:szCs w:val="24"/>
          <w:shd w:val="clear" w:color="auto" w:fill="FFFFFF"/>
          <w:lang w:val="en-US"/>
        </w:rPr>
        <w:t>s</w:t>
      </w:r>
      <w:r w:rsidR="00A21CCA" w:rsidRPr="00033F4F">
        <w:rPr>
          <w:rFonts w:ascii="Times New Roman" w:eastAsia="Calibri" w:hAnsi="Times New Roman" w:cs="Times New Roman"/>
          <w:sz w:val="24"/>
          <w:szCs w:val="24"/>
          <w:shd w:val="clear" w:color="auto" w:fill="FFFFFF"/>
          <w:lang w:val="en-US"/>
        </w:rPr>
        <w:t xml:space="preserve">, which indicate that the Jewish people needs an independent state with a strong army to protect itself from </w:t>
      </w:r>
      <w:r w:rsidR="00A21CCA">
        <w:rPr>
          <w:rFonts w:ascii="Times New Roman" w:eastAsia="Calibri" w:hAnsi="Times New Roman" w:cs="Times New Roman"/>
          <w:sz w:val="24"/>
          <w:szCs w:val="24"/>
          <w:shd w:val="clear" w:color="auto" w:fill="FFFFFF"/>
          <w:lang w:val="en-US"/>
        </w:rPr>
        <w:t>another Holocaust</w:t>
      </w:r>
      <w:r w:rsidR="005320BB">
        <w:rPr>
          <w:rFonts w:ascii="Times New Roman" w:eastAsia="Calibri" w:hAnsi="Times New Roman" w:cs="Times New Roman"/>
          <w:sz w:val="24"/>
          <w:szCs w:val="24"/>
          <w:shd w:val="clear" w:color="auto" w:fill="FFFFFF"/>
          <w:lang w:val="en-US"/>
        </w:rPr>
        <w:t xml:space="preserve">. </w:t>
      </w:r>
      <w:r w:rsidR="00EE712B">
        <w:rPr>
          <w:rFonts w:ascii="Times New Roman" w:eastAsia="Calibri" w:hAnsi="Times New Roman" w:cs="Times New Roman"/>
          <w:sz w:val="24"/>
          <w:szCs w:val="24"/>
          <w:shd w:val="clear" w:color="auto" w:fill="FFFFFF"/>
          <w:lang w:val="en-US"/>
        </w:rPr>
        <w:t>Another kind of lessons that can be also derived from Holocaust learning</w:t>
      </w:r>
      <w:r w:rsidR="00EE712B" w:rsidRPr="00033F4F">
        <w:rPr>
          <w:rFonts w:ascii="Times New Roman" w:eastAsia="Calibri" w:hAnsi="Times New Roman" w:cs="Times New Roman"/>
          <w:sz w:val="24"/>
          <w:szCs w:val="24"/>
          <w:shd w:val="clear" w:color="auto" w:fill="FFFFFF"/>
          <w:lang w:val="en-US"/>
        </w:rPr>
        <w:t xml:space="preserve"> </w:t>
      </w:r>
      <w:r w:rsidR="00EE712B">
        <w:rPr>
          <w:rFonts w:ascii="Times New Roman" w:eastAsia="Calibri" w:hAnsi="Times New Roman" w:cs="Times New Roman"/>
          <w:sz w:val="24"/>
          <w:szCs w:val="24"/>
          <w:shd w:val="clear" w:color="auto" w:fill="FFFFFF"/>
          <w:lang w:val="en-US"/>
        </w:rPr>
        <w:t xml:space="preserve">are the </w:t>
      </w:r>
      <w:r w:rsidR="005320BB" w:rsidRPr="00033F4F">
        <w:rPr>
          <w:rFonts w:ascii="Times New Roman" w:eastAsia="Calibri" w:hAnsi="Times New Roman" w:cs="Times New Roman"/>
          <w:sz w:val="24"/>
          <w:szCs w:val="24"/>
          <w:shd w:val="clear" w:color="auto" w:fill="FFFFFF"/>
          <w:lang w:val="en-US"/>
        </w:rPr>
        <w:t>"Humanist-liberal" lesson</w:t>
      </w:r>
      <w:r w:rsidR="005320BB">
        <w:rPr>
          <w:rFonts w:ascii="Times New Roman" w:eastAsia="Calibri" w:hAnsi="Times New Roman" w:cs="Times New Roman"/>
          <w:sz w:val="24"/>
          <w:szCs w:val="24"/>
          <w:shd w:val="clear" w:color="auto" w:fill="FFFFFF"/>
          <w:lang w:val="en-US"/>
        </w:rPr>
        <w:t>s</w:t>
      </w:r>
      <w:r w:rsidR="0048202B">
        <w:rPr>
          <w:rFonts w:ascii="Times New Roman" w:eastAsia="Calibri" w:hAnsi="Times New Roman" w:cs="Times New Roman"/>
          <w:sz w:val="24"/>
          <w:szCs w:val="24"/>
          <w:shd w:val="clear" w:color="auto" w:fill="FFFFFF"/>
          <w:lang w:val="en-US"/>
        </w:rPr>
        <w:t xml:space="preserve"> </w:t>
      </w:r>
      <w:r w:rsidR="005320BB" w:rsidRPr="00033F4F">
        <w:rPr>
          <w:rFonts w:ascii="Times New Roman" w:eastAsia="Calibri" w:hAnsi="Times New Roman" w:cs="Times New Roman"/>
          <w:sz w:val="24"/>
          <w:szCs w:val="24"/>
          <w:shd w:val="clear" w:color="auto" w:fill="FFFFFF"/>
          <w:lang w:val="en-US"/>
        </w:rPr>
        <w:t xml:space="preserve">which indicate that when </w:t>
      </w:r>
      <w:r w:rsidR="005320BB">
        <w:rPr>
          <w:rFonts w:ascii="Times New Roman" w:eastAsia="Calibri" w:hAnsi="Times New Roman" w:cs="Times New Roman"/>
          <w:sz w:val="24"/>
          <w:szCs w:val="24"/>
          <w:shd w:val="clear" w:color="auto" w:fill="FFFFFF"/>
          <w:lang w:val="en-US"/>
        </w:rPr>
        <w:t>we</w:t>
      </w:r>
      <w:r w:rsidR="005320BB" w:rsidRPr="00033F4F">
        <w:rPr>
          <w:rFonts w:ascii="Times New Roman" w:eastAsia="Calibri" w:hAnsi="Times New Roman" w:cs="Times New Roman"/>
          <w:sz w:val="24"/>
          <w:szCs w:val="24"/>
          <w:shd w:val="clear" w:color="auto" w:fill="FFFFFF"/>
          <w:lang w:val="en-US"/>
        </w:rPr>
        <w:t xml:space="preserve"> </w:t>
      </w:r>
      <w:r w:rsidR="0048202B">
        <w:rPr>
          <w:rFonts w:ascii="Times New Roman" w:eastAsia="Calibri" w:hAnsi="Times New Roman" w:cs="Times New Roman"/>
          <w:sz w:val="24"/>
          <w:szCs w:val="24"/>
          <w:shd w:val="clear" w:color="auto" w:fill="FFFFFF"/>
          <w:lang w:val="en-US"/>
        </w:rPr>
        <w:t>the Jewish people are</w:t>
      </w:r>
      <w:r w:rsidR="0048202B" w:rsidRPr="00033F4F">
        <w:rPr>
          <w:rFonts w:ascii="Times New Roman" w:eastAsia="Calibri" w:hAnsi="Times New Roman" w:cs="Times New Roman"/>
          <w:sz w:val="24"/>
          <w:szCs w:val="24"/>
          <w:shd w:val="clear" w:color="auto" w:fill="FFFFFF"/>
          <w:lang w:val="en-US"/>
        </w:rPr>
        <w:t xml:space="preserve"> </w:t>
      </w:r>
      <w:r w:rsidR="005320BB" w:rsidRPr="00033F4F">
        <w:rPr>
          <w:rFonts w:ascii="Times New Roman" w:eastAsia="Calibri" w:hAnsi="Times New Roman" w:cs="Times New Roman"/>
          <w:sz w:val="24"/>
          <w:szCs w:val="24"/>
          <w:shd w:val="clear" w:color="auto" w:fill="FFFFFF"/>
          <w:lang w:val="en-US"/>
        </w:rPr>
        <w:t xml:space="preserve">strong </w:t>
      </w:r>
      <w:r w:rsidR="0048202B">
        <w:rPr>
          <w:rFonts w:ascii="Times New Roman" w:eastAsia="Calibri" w:hAnsi="Times New Roman" w:cs="Times New Roman"/>
          <w:sz w:val="24"/>
          <w:szCs w:val="24"/>
          <w:shd w:val="clear" w:color="auto" w:fill="FFFFFF"/>
          <w:lang w:val="en-US"/>
        </w:rPr>
        <w:t>they</w:t>
      </w:r>
      <w:r w:rsidR="0048202B" w:rsidRPr="00033F4F">
        <w:rPr>
          <w:rFonts w:ascii="Times New Roman" w:eastAsia="Calibri" w:hAnsi="Times New Roman" w:cs="Times New Roman"/>
          <w:sz w:val="24"/>
          <w:szCs w:val="24"/>
          <w:shd w:val="clear" w:color="auto" w:fill="FFFFFF"/>
          <w:lang w:val="en-US"/>
        </w:rPr>
        <w:t xml:space="preserve"> </w:t>
      </w:r>
      <w:r w:rsidR="005320BB" w:rsidRPr="00033F4F">
        <w:rPr>
          <w:rFonts w:ascii="Times New Roman" w:eastAsia="Calibri" w:hAnsi="Times New Roman" w:cs="Times New Roman"/>
          <w:sz w:val="24"/>
          <w:szCs w:val="24"/>
          <w:shd w:val="clear" w:color="auto" w:fill="FFFFFF"/>
          <w:lang w:val="en-US"/>
        </w:rPr>
        <w:t xml:space="preserve">must preserve </w:t>
      </w:r>
      <w:r w:rsidR="005320BB">
        <w:rPr>
          <w:rFonts w:ascii="Times New Roman" w:eastAsia="Calibri" w:hAnsi="Times New Roman" w:cs="Times New Roman"/>
          <w:sz w:val="24"/>
          <w:szCs w:val="24"/>
          <w:shd w:val="clear" w:color="auto" w:fill="FFFFFF"/>
          <w:lang w:val="en-US"/>
        </w:rPr>
        <w:t xml:space="preserve">morality, </w:t>
      </w:r>
      <w:r w:rsidR="0048202B">
        <w:rPr>
          <w:rFonts w:ascii="Times New Roman" w:eastAsia="Calibri" w:hAnsi="Times New Roman" w:cs="Times New Roman"/>
          <w:sz w:val="24"/>
          <w:szCs w:val="24"/>
          <w:shd w:val="clear" w:color="auto" w:fill="FFFFFF"/>
          <w:lang w:val="en-US"/>
        </w:rPr>
        <w:t xml:space="preserve">and </w:t>
      </w:r>
      <w:r w:rsidR="005320BB" w:rsidRPr="00033F4F">
        <w:rPr>
          <w:rFonts w:ascii="Times New Roman" w:eastAsia="Calibri" w:hAnsi="Times New Roman" w:cs="Times New Roman"/>
          <w:sz w:val="24"/>
          <w:szCs w:val="24"/>
          <w:shd w:val="clear" w:color="auto" w:fill="FFFFFF"/>
          <w:lang w:val="en-US"/>
        </w:rPr>
        <w:t>not harm</w:t>
      </w:r>
      <w:r w:rsidR="0048202B">
        <w:rPr>
          <w:rFonts w:ascii="Times New Roman" w:eastAsia="Calibri" w:hAnsi="Times New Roman" w:cs="Times New Roman"/>
          <w:sz w:val="24"/>
          <w:szCs w:val="24"/>
          <w:shd w:val="clear" w:color="auto" w:fill="FFFFFF"/>
          <w:lang w:val="en-US"/>
        </w:rPr>
        <w:t>, but instead</w:t>
      </w:r>
      <w:r w:rsidR="005320BB" w:rsidRPr="00033F4F">
        <w:rPr>
          <w:rFonts w:ascii="Times New Roman" w:eastAsia="Calibri" w:hAnsi="Times New Roman" w:cs="Times New Roman"/>
          <w:sz w:val="24"/>
          <w:szCs w:val="24"/>
          <w:shd w:val="clear" w:color="auto" w:fill="FFFFFF"/>
          <w:lang w:val="en-US"/>
        </w:rPr>
        <w:t xml:space="preserve"> </w:t>
      </w:r>
      <w:r w:rsidR="005320BB">
        <w:rPr>
          <w:rFonts w:ascii="Times New Roman" w:eastAsia="Calibri" w:hAnsi="Times New Roman" w:cs="Times New Roman"/>
          <w:sz w:val="24"/>
          <w:szCs w:val="24"/>
          <w:shd w:val="clear" w:color="auto" w:fill="FFFFFF"/>
          <w:lang w:val="en-US"/>
        </w:rPr>
        <w:t>protect those who are weak</w:t>
      </w:r>
      <w:r w:rsidR="00A21CCA">
        <w:rPr>
          <w:rFonts w:ascii="Times New Roman" w:eastAsia="Calibri" w:hAnsi="Times New Roman" w:cs="Times New Roman"/>
          <w:sz w:val="24"/>
          <w:szCs w:val="24"/>
          <w:shd w:val="clear" w:color="auto" w:fill="FFFFFF"/>
          <w:lang w:val="en-US"/>
        </w:rPr>
        <w:t xml:space="preserve"> (</w:t>
      </w:r>
      <w:r w:rsidR="00A21CCA" w:rsidRPr="00033F4F">
        <w:rPr>
          <w:rFonts w:ascii="Times New Roman" w:eastAsia="Calibri" w:hAnsi="Times New Roman" w:cs="Times New Roman"/>
          <w:sz w:val="24"/>
          <w:szCs w:val="24"/>
          <w:shd w:val="clear" w:color="auto" w:fill="FFFFFF"/>
          <w:lang w:val="en-US"/>
        </w:rPr>
        <w:t>Baron</w:t>
      </w:r>
      <w:r w:rsidR="00A21CCA">
        <w:rPr>
          <w:rFonts w:ascii="Times New Roman" w:eastAsia="Calibri" w:hAnsi="Times New Roman" w:cs="Times New Roman"/>
          <w:sz w:val="24"/>
          <w:szCs w:val="24"/>
          <w:shd w:val="clear" w:color="auto" w:fill="FFFFFF"/>
          <w:lang w:val="en-US"/>
        </w:rPr>
        <w:t>,</w:t>
      </w:r>
      <w:r w:rsidR="00A21CCA" w:rsidRPr="00033F4F">
        <w:rPr>
          <w:rFonts w:ascii="Times New Roman" w:eastAsia="Calibri" w:hAnsi="Times New Roman" w:cs="Times New Roman"/>
          <w:sz w:val="24"/>
          <w:szCs w:val="24"/>
          <w:shd w:val="clear" w:color="auto" w:fill="FFFFFF"/>
          <w:lang w:val="en-US"/>
        </w:rPr>
        <w:t xml:space="preserve"> 1994)</w:t>
      </w:r>
      <w:r w:rsidR="00A21CCA">
        <w:rPr>
          <w:rFonts w:ascii="Times New Roman" w:eastAsia="Calibri" w:hAnsi="Times New Roman" w:cs="Times New Roman"/>
          <w:sz w:val="24"/>
          <w:szCs w:val="24"/>
          <w:shd w:val="clear" w:color="auto" w:fill="FFFFFF"/>
          <w:lang w:val="en-US"/>
        </w:rPr>
        <w:t xml:space="preserve">. </w:t>
      </w:r>
      <w:r w:rsidR="00DA2967">
        <w:rPr>
          <w:rFonts w:ascii="Times New Roman" w:eastAsia="Calibri" w:hAnsi="Times New Roman" w:cs="Times New Roman"/>
          <w:sz w:val="24"/>
          <w:szCs w:val="24"/>
          <w:shd w:val="clear" w:color="auto" w:fill="FFFFFF"/>
          <w:lang w:val="en-US"/>
        </w:rPr>
        <w:t>T</w:t>
      </w:r>
      <w:r w:rsidR="00DA2967" w:rsidRPr="00033F4F">
        <w:rPr>
          <w:rFonts w:ascii="Times New Roman" w:eastAsia="Calibri" w:hAnsi="Times New Roman" w:cs="Times New Roman"/>
          <w:sz w:val="24"/>
          <w:szCs w:val="24"/>
          <w:shd w:val="clear" w:color="auto" w:fill="FFFFFF"/>
          <w:lang w:val="en-US"/>
        </w:rPr>
        <w:t>he results of this research</w:t>
      </w:r>
      <w:r w:rsidR="00002E7B">
        <w:rPr>
          <w:rFonts w:ascii="Times New Roman" w:eastAsia="Calibri" w:hAnsi="Times New Roman" w:cs="Times New Roman"/>
          <w:sz w:val="24"/>
          <w:szCs w:val="24"/>
          <w:shd w:val="clear" w:color="auto" w:fill="FFFFFF"/>
          <w:lang w:val="en-US"/>
        </w:rPr>
        <w:t xml:space="preserve"> (Studies 3+4) </w:t>
      </w:r>
      <w:r w:rsidR="00002E7B" w:rsidRPr="00033F4F">
        <w:rPr>
          <w:rFonts w:ascii="Times New Roman" w:eastAsia="Calibri" w:hAnsi="Times New Roman" w:cs="Times New Roman"/>
          <w:sz w:val="24"/>
          <w:szCs w:val="24"/>
          <w:shd w:val="clear" w:color="auto" w:fill="FFFFFF"/>
          <w:lang w:val="en-US"/>
        </w:rPr>
        <w:t>indicate</w:t>
      </w:r>
      <w:r w:rsidR="00DA2967" w:rsidRPr="00033F4F">
        <w:rPr>
          <w:rFonts w:ascii="Times New Roman" w:eastAsia="Calibri" w:hAnsi="Times New Roman" w:cs="Times New Roman"/>
          <w:sz w:val="24"/>
          <w:szCs w:val="24"/>
          <w:shd w:val="clear" w:color="auto" w:fill="FFFFFF"/>
          <w:lang w:val="en-US"/>
        </w:rPr>
        <w:t xml:space="preserve"> that learning about </w:t>
      </w:r>
      <w:r w:rsidR="005320BB">
        <w:rPr>
          <w:rFonts w:ascii="Times New Roman" w:eastAsia="Calibri" w:hAnsi="Times New Roman" w:cs="Times New Roman"/>
          <w:sz w:val="24"/>
          <w:szCs w:val="24"/>
          <w:shd w:val="clear" w:color="auto" w:fill="FFFFFF"/>
          <w:lang w:val="en-US"/>
        </w:rPr>
        <w:t xml:space="preserve">Holocaust </w:t>
      </w:r>
      <w:r w:rsidR="00DA2967" w:rsidRPr="00033F4F">
        <w:rPr>
          <w:rFonts w:ascii="Times New Roman" w:eastAsia="Calibri" w:hAnsi="Times New Roman" w:cs="Times New Roman"/>
          <w:sz w:val="24"/>
          <w:szCs w:val="24"/>
          <w:shd w:val="clear" w:color="auto" w:fill="FFFFFF"/>
          <w:lang w:val="en-US"/>
        </w:rPr>
        <w:t xml:space="preserve">moral dilemmas </w:t>
      </w:r>
      <w:r w:rsidR="0048202B">
        <w:rPr>
          <w:rFonts w:ascii="Times New Roman" w:eastAsia="Calibri" w:hAnsi="Times New Roman" w:cs="Times New Roman"/>
          <w:sz w:val="24"/>
          <w:szCs w:val="24"/>
          <w:shd w:val="clear" w:color="auto" w:fill="FFFFFF"/>
          <w:lang w:val="en-US"/>
        </w:rPr>
        <w:t xml:space="preserve">helped participants to </w:t>
      </w:r>
      <w:r w:rsidR="00DA2967">
        <w:rPr>
          <w:rFonts w:ascii="Times New Roman" w:eastAsia="Calibri" w:hAnsi="Times New Roman" w:cs="Times New Roman"/>
          <w:sz w:val="24"/>
          <w:szCs w:val="24"/>
          <w:shd w:val="clear" w:color="auto" w:fill="FFFFFF"/>
          <w:lang w:val="en-US"/>
        </w:rPr>
        <w:t xml:space="preserve">develop </w:t>
      </w:r>
      <w:r w:rsidR="005320BB">
        <w:rPr>
          <w:rFonts w:ascii="Times New Roman" w:eastAsia="Calibri" w:hAnsi="Times New Roman" w:cs="Times New Roman"/>
          <w:sz w:val="24"/>
          <w:szCs w:val="24"/>
          <w:shd w:val="clear" w:color="auto" w:fill="FFFFFF"/>
          <w:lang w:val="en-US"/>
        </w:rPr>
        <w:t xml:space="preserve">not only </w:t>
      </w:r>
      <w:r w:rsidR="00DA2967">
        <w:rPr>
          <w:rFonts w:ascii="Times New Roman" w:eastAsia="Calibri" w:hAnsi="Times New Roman" w:cs="Times New Roman"/>
          <w:sz w:val="24"/>
          <w:szCs w:val="24"/>
          <w:shd w:val="clear" w:color="auto" w:fill="FFFFFF"/>
          <w:lang w:val="en-US"/>
        </w:rPr>
        <w:t>moral thinking</w:t>
      </w:r>
      <w:r w:rsidR="005320BB">
        <w:rPr>
          <w:rFonts w:ascii="Times New Roman" w:eastAsia="Calibri" w:hAnsi="Times New Roman" w:cs="Times New Roman"/>
          <w:sz w:val="24"/>
          <w:szCs w:val="24"/>
          <w:shd w:val="clear" w:color="auto" w:fill="FFFFFF"/>
          <w:lang w:val="en-US"/>
        </w:rPr>
        <w:t xml:space="preserve"> and </w:t>
      </w:r>
      <w:r w:rsidR="00DA2967" w:rsidRPr="00033F4F">
        <w:rPr>
          <w:rFonts w:ascii="Times New Roman" w:eastAsia="Calibri" w:hAnsi="Times New Roman" w:cs="Times New Roman"/>
          <w:sz w:val="24"/>
          <w:szCs w:val="24"/>
          <w:shd w:val="clear" w:color="auto" w:fill="FFFFFF"/>
          <w:lang w:val="en-US"/>
        </w:rPr>
        <w:t xml:space="preserve">attitudes </w:t>
      </w:r>
      <w:r w:rsidR="005320BB">
        <w:rPr>
          <w:rFonts w:ascii="Times New Roman" w:eastAsia="Calibri" w:hAnsi="Times New Roman" w:cs="Times New Roman"/>
          <w:sz w:val="24"/>
          <w:szCs w:val="24"/>
          <w:shd w:val="clear" w:color="auto" w:fill="FFFFFF"/>
          <w:lang w:val="en-US"/>
        </w:rPr>
        <w:t xml:space="preserve">but also different </w:t>
      </w:r>
      <w:r w:rsidR="005320BB" w:rsidRPr="00033F4F">
        <w:rPr>
          <w:rFonts w:ascii="Times New Roman" w:eastAsia="Calibri" w:hAnsi="Times New Roman" w:cs="Times New Roman"/>
          <w:sz w:val="24"/>
          <w:szCs w:val="24"/>
          <w:shd w:val="clear" w:color="auto" w:fill="FFFFFF"/>
          <w:lang w:val="en-US"/>
        </w:rPr>
        <w:t>moral</w:t>
      </w:r>
      <w:r w:rsidR="00DA2967" w:rsidRPr="00033F4F">
        <w:rPr>
          <w:rFonts w:ascii="Times New Roman" w:eastAsia="Calibri" w:hAnsi="Times New Roman" w:cs="Times New Roman"/>
          <w:sz w:val="24"/>
          <w:szCs w:val="24"/>
          <w:shd w:val="clear" w:color="auto" w:fill="FFFFFF"/>
          <w:lang w:val="en-US"/>
        </w:rPr>
        <w:t xml:space="preserve"> lessons</w:t>
      </w:r>
      <w:r w:rsidR="00B574F5">
        <w:rPr>
          <w:rFonts w:ascii="Times New Roman" w:eastAsia="Calibri" w:hAnsi="Times New Roman" w:cs="Times New Roman"/>
          <w:sz w:val="24"/>
          <w:szCs w:val="24"/>
          <w:shd w:val="clear" w:color="auto" w:fill="FFFFFF"/>
          <w:lang w:val="en-US"/>
        </w:rPr>
        <w:t>,</w:t>
      </w:r>
      <w:r w:rsidR="00EC52E7">
        <w:rPr>
          <w:rFonts w:ascii="Times New Roman" w:eastAsia="Calibri" w:hAnsi="Times New Roman" w:cs="Times New Roman"/>
          <w:sz w:val="24"/>
          <w:szCs w:val="24"/>
          <w:shd w:val="clear" w:color="auto" w:fill="FFFFFF"/>
          <w:lang w:val="en-US"/>
        </w:rPr>
        <w:t xml:space="preserve"> so that they expressed</w:t>
      </w:r>
      <w:r w:rsidR="005320BB">
        <w:rPr>
          <w:rFonts w:ascii="Times New Roman" w:eastAsia="Calibri" w:hAnsi="Times New Roman" w:cs="Times New Roman"/>
          <w:sz w:val="24"/>
          <w:szCs w:val="24"/>
          <w:shd w:val="clear" w:color="auto" w:fill="FFFFFF"/>
          <w:lang w:val="en-US"/>
        </w:rPr>
        <w:t xml:space="preserve"> more support for the "</w:t>
      </w:r>
      <w:r w:rsidR="005320BB" w:rsidRPr="00033F4F">
        <w:rPr>
          <w:rFonts w:ascii="Times New Roman" w:eastAsia="Calibri" w:hAnsi="Times New Roman" w:cs="Times New Roman"/>
          <w:sz w:val="24"/>
          <w:szCs w:val="24"/>
          <w:shd w:val="clear" w:color="auto" w:fill="FFFFFF"/>
          <w:lang w:val="en-US"/>
        </w:rPr>
        <w:t xml:space="preserve">Humanist-liberal" </w:t>
      </w:r>
      <w:r w:rsidR="005320BB">
        <w:rPr>
          <w:rFonts w:ascii="Times New Roman" w:eastAsia="Calibri" w:hAnsi="Times New Roman" w:cs="Times New Roman"/>
          <w:sz w:val="24"/>
          <w:szCs w:val="24"/>
          <w:shd w:val="clear" w:color="auto" w:fill="FFFFFF"/>
          <w:lang w:val="en-US"/>
        </w:rPr>
        <w:t>lessons</w:t>
      </w:r>
      <w:r w:rsidR="00EC52E7">
        <w:rPr>
          <w:rFonts w:ascii="Times New Roman" w:eastAsia="Calibri" w:hAnsi="Times New Roman" w:cs="Times New Roman"/>
          <w:sz w:val="24"/>
          <w:szCs w:val="24"/>
          <w:shd w:val="clear" w:color="auto" w:fill="FFFFFF"/>
          <w:lang w:val="en-US"/>
        </w:rPr>
        <w:t xml:space="preserve"> after their learning</w:t>
      </w:r>
      <w:r w:rsidR="005320BB">
        <w:rPr>
          <w:rFonts w:ascii="Times New Roman" w:eastAsia="Calibri" w:hAnsi="Times New Roman" w:cs="Times New Roman"/>
          <w:sz w:val="24"/>
          <w:szCs w:val="24"/>
          <w:shd w:val="clear" w:color="auto" w:fill="FFFFFF"/>
          <w:lang w:val="en-US"/>
        </w:rPr>
        <w:t>.  As a result</w:t>
      </w:r>
      <w:r w:rsidR="00B574F5">
        <w:rPr>
          <w:rFonts w:ascii="Times New Roman" w:eastAsia="Calibri" w:hAnsi="Times New Roman" w:cs="Times New Roman"/>
          <w:sz w:val="24"/>
          <w:szCs w:val="24"/>
          <w:shd w:val="clear" w:color="auto" w:fill="FFFFFF"/>
          <w:lang w:val="en-US"/>
        </w:rPr>
        <w:t>,</w:t>
      </w:r>
      <w:r w:rsidR="005320BB">
        <w:rPr>
          <w:rFonts w:ascii="Times New Roman" w:eastAsia="Calibri" w:hAnsi="Times New Roman" w:cs="Times New Roman"/>
          <w:sz w:val="24"/>
          <w:szCs w:val="24"/>
          <w:shd w:val="clear" w:color="auto" w:fill="FFFFFF"/>
          <w:lang w:val="en-US"/>
        </w:rPr>
        <w:t xml:space="preserve"> we believe that t</w:t>
      </w:r>
      <w:r w:rsidR="007648B6" w:rsidRPr="00033F4F">
        <w:rPr>
          <w:rFonts w:ascii="Times New Roman" w:eastAsia="Calibri" w:hAnsi="Times New Roman" w:cs="Times New Roman"/>
          <w:sz w:val="24"/>
          <w:szCs w:val="24"/>
          <w:shd w:val="clear" w:color="auto" w:fill="FFFFFF"/>
          <w:lang w:val="en-US"/>
        </w:rPr>
        <w:t xml:space="preserve">he adoption of Humanist-liberal moral lessons and their implementation in different policies can provide a </w:t>
      </w:r>
      <w:r w:rsidR="005320BB">
        <w:rPr>
          <w:rFonts w:ascii="Times New Roman" w:eastAsia="Calibri" w:hAnsi="Times New Roman" w:cs="Times New Roman"/>
          <w:sz w:val="24"/>
          <w:szCs w:val="24"/>
          <w:shd w:val="clear" w:color="auto" w:fill="FFFFFF"/>
          <w:lang w:val="en-US"/>
        </w:rPr>
        <w:t>psychological-educational</w:t>
      </w:r>
      <w:r w:rsidR="007648B6" w:rsidRPr="00033F4F">
        <w:rPr>
          <w:rFonts w:ascii="Times New Roman" w:eastAsia="Calibri" w:hAnsi="Times New Roman" w:cs="Times New Roman"/>
          <w:sz w:val="24"/>
          <w:szCs w:val="24"/>
          <w:shd w:val="clear" w:color="auto" w:fill="FFFFFF"/>
          <w:lang w:val="en-US"/>
        </w:rPr>
        <w:t xml:space="preserve"> barrier against </w:t>
      </w:r>
      <w:r w:rsidR="00EC52E7">
        <w:rPr>
          <w:rFonts w:ascii="Times New Roman" w:eastAsia="Calibri" w:hAnsi="Times New Roman" w:cs="Times New Roman"/>
          <w:sz w:val="24"/>
          <w:szCs w:val="24"/>
          <w:shd w:val="clear" w:color="auto" w:fill="FFFFFF"/>
          <w:lang w:val="en-US"/>
        </w:rPr>
        <w:t xml:space="preserve">the rise of negative ideologies of </w:t>
      </w:r>
      <w:r w:rsidR="005320BB">
        <w:rPr>
          <w:rFonts w:ascii="Times New Roman" w:eastAsia="Calibri" w:hAnsi="Times New Roman" w:cs="Times New Roman"/>
          <w:sz w:val="24"/>
          <w:szCs w:val="24"/>
          <w:shd w:val="clear" w:color="auto" w:fill="FFFFFF"/>
          <w:lang w:val="en-US"/>
        </w:rPr>
        <w:t xml:space="preserve">nationalism, militarism and </w:t>
      </w:r>
      <w:r w:rsidR="005320BB" w:rsidRPr="00033F4F">
        <w:rPr>
          <w:rFonts w:ascii="Times New Roman" w:eastAsia="Calibri" w:hAnsi="Times New Roman" w:cs="Times New Roman"/>
          <w:sz w:val="24"/>
          <w:szCs w:val="24"/>
          <w:shd w:val="clear" w:color="auto" w:fill="FFFFFF"/>
          <w:lang w:val="en-US"/>
        </w:rPr>
        <w:t>racism</w:t>
      </w:r>
      <w:r w:rsidR="005320BB">
        <w:rPr>
          <w:rFonts w:ascii="Times New Roman" w:eastAsia="Calibri" w:hAnsi="Times New Roman" w:cs="Times New Roman"/>
          <w:sz w:val="24"/>
          <w:szCs w:val="24"/>
          <w:shd w:val="clear" w:color="auto" w:fill="FFFFFF"/>
          <w:lang w:val="en-US"/>
        </w:rPr>
        <w:t>.</w:t>
      </w:r>
      <w:r w:rsidR="007648B6" w:rsidRPr="00033F4F">
        <w:rPr>
          <w:rFonts w:ascii="Times New Roman" w:eastAsia="Calibri" w:hAnsi="Times New Roman" w:cs="Times New Roman"/>
          <w:sz w:val="24"/>
          <w:szCs w:val="24"/>
          <w:shd w:val="clear" w:color="auto" w:fill="FFFFFF"/>
          <w:lang w:val="en-US"/>
        </w:rPr>
        <w:t xml:space="preserve"> </w:t>
      </w:r>
    </w:p>
    <w:p w14:paraId="00D889C4" w14:textId="77777777" w:rsidR="007648B6" w:rsidRPr="009F322E" w:rsidRDefault="00895A6B" w:rsidP="009E06AD">
      <w:pPr>
        <w:spacing w:before="120" w:after="120" w:line="360" w:lineRule="auto"/>
        <w:rPr>
          <w:rFonts w:ascii="Times New Roman" w:eastAsia="Calibri" w:hAnsi="Times New Roman" w:cs="Times New Roman"/>
          <w:i/>
          <w:iCs/>
          <w:sz w:val="24"/>
          <w:szCs w:val="24"/>
          <w:shd w:val="clear" w:color="auto" w:fill="FFFFFF"/>
          <w:lang w:val="en-US"/>
        </w:rPr>
      </w:pPr>
      <w:r w:rsidRPr="009F322E">
        <w:rPr>
          <w:rFonts w:ascii="Times New Roman" w:eastAsia="Calibri" w:hAnsi="Times New Roman" w:cs="Times New Roman"/>
          <w:i/>
          <w:iCs/>
          <w:sz w:val="24"/>
          <w:szCs w:val="24"/>
          <w:shd w:val="clear" w:color="auto" w:fill="FFFFFF"/>
          <w:lang w:val="en-US"/>
        </w:rPr>
        <w:t>D</w:t>
      </w:r>
      <w:r w:rsidR="007648B6" w:rsidRPr="009F322E">
        <w:rPr>
          <w:rFonts w:ascii="Times New Roman" w:eastAsia="Calibri" w:hAnsi="Times New Roman" w:cs="Times New Roman"/>
          <w:i/>
          <w:iCs/>
          <w:sz w:val="24"/>
          <w:szCs w:val="24"/>
          <w:shd w:val="clear" w:color="auto" w:fill="FFFFFF"/>
          <w:lang w:val="en-US"/>
        </w:rPr>
        <w:t xml:space="preserve">. </w:t>
      </w:r>
      <w:r w:rsidR="009E06AD" w:rsidRPr="009F322E">
        <w:rPr>
          <w:rFonts w:ascii="Times New Roman" w:eastAsia="Calibri" w:hAnsi="Times New Roman" w:cs="Times New Roman"/>
          <w:i/>
          <w:iCs/>
          <w:sz w:val="24"/>
          <w:szCs w:val="24"/>
          <w:shd w:val="clear" w:color="auto" w:fill="FFFFFF"/>
          <w:lang w:val="en-US"/>
        </w:rPr>
        <w:t xml:space="preserve">Making </w:t>
      </w:r>
      <w:r w:rsidR="007648B6" w:rsidRPr="009F322E">
        <w:rPr>
          <w:rFonts w:ascii="Times New Roman" w:eastAsia="Calibri" w:hAnsi="Times New Roman" w:cs="Times New Roman"/>
          <w:i/>
          <w:iCs/>
          <w:sz w:val="24"/>
          <w:szCs w:val="24"/>
          <w:shd w:val="clear" w:color="auto" w:fill="FFFFFF"/>
          <w:lang w:val="en-US"/>
        </w:rPr>
        <w:t>comparison</w:t>
      </w:r>
      <w:r w:rsidR="009E06AD" w:rsidRPr="009F322E">
        <w:rPr>
          <w:rFonts w:ascii="Times New Roman" w:eastAsia="Calibri" w:hAnsi="Times New Roman" w:cs="Times New Roman"/>
          <w:i/>
          <w:iCs/>
          <w:sz w:val="24"/>
          <w:szCs w:val="24"/>
          <w:shd w:val="clear" w:color="auto" w:fill="FFFFFF"/>
          <w:lang w:val="en-US"/>
        </w:rPr>
        <w:t>s</w:t>
      </w:r>
      <w:r w:rsidR="00AD6559" w:rsidRPr="009F322E">
        <w:rPr>
          <w:rFonts w:ascii="Times New Roman" w:eastAsia="Calibri" w:hAnsi="Times New Roman" w:cs="Times New Roman"/>
          <w:i/>
          <w:iCs/>
          <w:sz w:val="24"/>
          <w:szCs w:val="24"/>
          <w:shd w:val="clear" w:color="auto" w:fill="FFFFFF"/>
          <w:lang w:val="en-US"/>
        </w:rPr>
        <w:t>:</w:t>
      </w:r>
      <w:r w:rsidR="007648B6" w:rsidRPr="009F322E">
        <w:rPr>
          <w:rFonts w:ascii="Times New Roman" w:eastAsia="Calibri" w:hAnsi="Times New Roman" w:cs="Times New Roman"/>
          <w:i/>
          <w:iCs/>
          <w:sz w:val="24"/>
          <w:szCs w:val="24"/>
          <w:shd w:val="clear" w:color="auto" w:fill="FFFFFF"/>
          <w:lang w:val="en-US"/>
        </w:rPr>
        <w:t xml:space="preserve"> </w:t>
      </w:r>
    </w:p>
    <w:p w14:paraId="7740F480" w14:textId="497A26BD" w:rsidR="007648B6" w:rsidRDefault="0062629B">
      <w:pPr>
        <w:spacing w:before="120" w:after="120" w:line="360" w:lineRule="auto"/>
        <w:rPr>
          <w:rFonts w:ascii="Times New Roman" w:eastAsia="Calibri" w:hAnsi="Times New Roman" w:cs="Times New Roman"/>
          <w:sz w:val="24"/>
          <w:szCs w:val="24"/>
          <w:shd w:val="clear" w:color="auto" w:fill="FFFFFF"/>
          <w:lang w:val="en-US"/>
        </w:rPr>
      </w:pPr>
      <w:r>
        <w:rPr>
          <w:rFonts w:ascii="Times New Roman" w:eastAsia="Calibri" w:hAnsi="Times New Roman" w:cs="Times New Roman"/>
          <w:sz w:val="24"/>
          <w:szCs w:val="24"/>
          <w:shd w:val="clear" w:color="auto" w:fill="FFFFFF"/>
          <w:lang w:val="en-US"/>
        </w:rPr>
        <w:t xml:space="preserve">        </w:t>
      </w:r>
      <w:r w:rsidR="005A0301">
        <w:rPr>
          <w:rFonts w:ascii="Times New Roman" w:eastAsia="Calibri" w:hAnsi="Times New Roman" w:cs="Times New Roman"/>
          <w:sz w:val="24"/>
          <w:szCs w:val="24"/>
          <w:shd w:val="clear" w:color="auto" w:fill="FFFFFF"/>
          <w:lang w:val="en-US"/>
        </w:rPr>
        <w:t xml:space="preserve">Our results </w:t>
      </w:r>
      <w:r w:rsidR="00002E7B">
        <w:rPr>
          <w:rFonts w:ascii="Times New Roman" w:eastAsia="Calibri" w:hAnsi="Times New Roman" w:cs="Times New Roman"/>
          <w:sz w:val="24"/>
          <w:szCs w:val="24"/>
          <w:shd w:val="clear" w:color="auto" w:fill="FFFFFF"/>
          <w:lang w:val="en-US"/>
        </w:rPr>
        <w:t xml:space="preserve">(Studies 1+2) </w:t>
      </w:r>
      <w:r w:rsidR="00EC52E7">
        <w:rPr>
          <w:rFonts w:ascii="Times New Roman" w:eastAsia="Calibri" w:hAnsi="Times New Roman" w:cs="Times New Roman"/>
          <w:sz w:val="24"/>
          <w:szCs w:val="24"/>
          <w:shd w:val="clear" w:color="auto" w:fill="FFFFFF"/>
          <w:lang w:val="en-US"/>
        </w:rPr>
        <w:t>indicated</w:t>
      </w:r>
      <w:r w:rsidR="005A0301">
        <w:rPr>
          <w:rFonts w:ascii="Times New Roman" w:eastAsia="Calibri" w:hAnsi="Times New Roman" w:cs="Times New Roman"/>
          <w:sz w:val="24"/>
          <w:szCs w:val="24"/>
          <w:shd w:val="clear" w:color="auto" w:fill="FFFFFF"/>
          <w:lang w:val="en-US"/>
        </w:rPr>
        <w:t xml:space="preserve"> that many of the participants </w:t>
      </w:r>
      <w:r w:rsidR="00AC64D3">
        <w:rPr>
          <w:rFonts w:ascii="Times New Roman" w:eastAsia="Calibri" w:hAnsi="Times New Roman" w:cs="Times New Roman"/>
          <w:sz w:val="24"/>
          <w:szCs w:val="24"/>
          <w:shd w:val="clear" w:color="auto" w:fill="FFFFFF"/>
          <w:lang w:val="en-US"/>
        </w:rPr>
        <w:t>agreed</w:t>
      </w:r>
      <w:r w:rsidR="005A0301">
        <w:rPr>
          <w:rFonts w:ascii="Times New Roman" w:eastAsia="Calibri" w:hAnsi="Times New Roman" w:cs="Times New Roman"/>
          <w:sz w:val="24"/>
          <w:szCs w:val="24"/>
          <w:shd w:val="clear" w:color="auto" w:fill="FFFFFF"/>
          <w:lang w:val="en-US"/>
        </w:rPr>
        <w:t xml:space="preserve"> that i</w:t>
      </w:r>
      <w:r w:rsidR="007648B6" w:rsidRPr="00033F4F">
        <w:rPr>
          <w:rFonts w:ascii="Times New Roman" w:eastAsia="Calibri" w:hAnsi="Times New Roman" w:cs="Times New Roman"/>
          <w:sz w:val="24"/>
          <w:szCs w:val="24"/>
          <w:shd w:val="clear" w:color="auto" w:fill="FFFFFF"/>
          <w:lang w:val="en-US"/>
        </w:rPr>
        <w:t xml:space="preserve">n order to understand, draw conclusions and learn lessons about Holocaust, </w:t>
      </w:r>
      <w:r w:rsidR="005A0301">
        <w:rPr>
          <w:rFonts w:ascii="Times New Roman" w:eastAsia="Calibri" w:hAnsi="Times New Roman" w:cs="Times New Roman"/>
          <w:sz w:val="24"/>
          <w:szCs w:val="24"/>
          <w:shd w:val="clear" w:color="auto" w:fill="FFFFFF"/>
          <w:lang w:val="en-US"/>
        </w:rPr>
        <w:t>it is better to</w:t>
      </w:r>
      <w:r w:rsidR="007648B6" w:rsidRPr="00033F4F">
        <w:rPr>
          <w:rFonts w:ascii="Times New Roman" w:eastAsia="Calibri" w:hAnsi="Times New Roman" w:cs="Times New Roman"/>
          <w:sz w:val="24"/>
          <w:szCs w:val="24"/>
          <w:shd w:val="clear" w:color="auto" w:fill="FFFFFF"/>
          <w:lang w:val="en-US"/>
        </w:rPr>
        <w:t xml:space="preserve"> compare it to similar phenomenon (</w:t>
      </w:r>
      <w:r w:rsidR="00AC64D3">
        <w:rPr>
          <w:rFonts w:ascii="Times New Roman" w:eastAsia="Calibri" w:hAnsi="Times New Roman" w:cs="Times New Roman"/>
          <w:sz w:val="24"/>
          <w:szCs w:val="24"/>
          <w:shd w:val="clear" w:color="auto" w:fill="FFFFFF"/>
          <w:lang w:val="en-US"/>
        </w:rPr>
        <w:t xml:space="preserve">other </w:t>
      </w:r>
      <w:r w:rsidR="007648B6" w:rsidRPr="00033F4F">
        <w:rPr>
          <w:rFonts w:ascii="Times New Roman" w:eastAsia="Calibri" w:hAnsi="Times New Roman" w:cs="Times New Roman"/>
          <w:sz w:val="24"/>
          <w:szCs w:val="24"/>
          <w:shd w:val="clear" w:color="auto" w:fill="FFFFFF"/>
          <w:lang w:val="en-US"/>
        </w:rPr>
        <w:t>genocides)</w:t>
      </w:r>
      <w:r w:rsidR="005A0301">
        <w:rPr>
          <w:rFonts w:ascii="Times New Roman" w:eastAsia="Calibri" w:hAnsi="Times New Roman" w:cs="Times New Roman"/>
          <w:sz w:val="24"/>
          <w:szCs w:val="24"/>
          <w:shd w:val="clear" w:color="auto" w:fill="FFFFFF"/>
          <w:lang w:val="en-US"/>
        </w:rPr>
        <w:t xml:space="preserve">. </w:t>
      </w:r>
      <w:r w:rsidR="007648B6" w:rsidRPr="00033F4F">
        <w:rPr>
          <w:rFonts w:ascii="Times New Roman" w:eastAsia="Calibri" w:hAnsi="Times New Roman" w:cs="Times New Roman"/>
          <w:sz w:val="24"/>
          <w:szCs w:val="24"/>
          <w:shd w:val="clear" w:color="auto" w:fill="FFFFFF"/>
          <w:lang w:val="en-US"/>
        </w:rPr>
        <w:t xml:space="preserve">The way to implement this insight is </w:t>
      </w:r>
      <w:r w:rsidR="00A17A63" w:rsidRPr="00033F4F">
        <w:rPr>
          <w:rFonts w:ascii="Times New Roman" w:eastAsia="Calibri" w:hAnsi="Times New Roman" w:cs="Times New Roman"/>
          <w:sz w:val="24"/>
          <w:szCs w:val="24"/>
          <w:shd w:val="clear" w:color="auto" w:fill="FFFFFF"/>
          <w:lang w:val="en-US"/>
        </w:rPr>
        <w:t>when learning about Holocaust</w:t>
      </w:r>
      <w:r w:rsidR="00A17A63">
        <w:rPr>
          <w:rFonts w:ascii="Times New Roman" w:eastAsia="Calibri" w:hAnsi="Times New Roman" w:cs="Times New Roman"/>
          <w:sz w:val="24"/>
          <w:szCs w:val="24"/>
          <w:shd w:val="clear" w:color="auto" w:fill="FFFFFF"/>
          <w:lang w:val="en-US"/>
        </w:rPr>
        <w:t xml:space="preserve">, </w:t>
      </w:r>
      <w:r w:rsidR="007648B6" w:rsidRPr="00033F4F">
        <w:rPr>
          <w:rFonts w:ascii="Times New Roman" w:eastAsia="Calibri" w:hAnsi="Times New Roman" w:cs="Times New Roman"/>
          <w:sz w:val="24"/>
          <w:szCs w:val="24"/>
          <w:shd w:val="clear" w:color="auto" w:fill="FFFFFF"/>
          <w:lang w:val="en-US"/>
        </w:rPr>
        <w:t xml:space="preserve">to open up discussion, enhancing awareness of the different lessons and using comparison to distinguish them one from the other. This could be done by using the "Holocaust </w:t>
      </w:r>
      <w:r w:rsidR="00324662">
        <w:rPr>
          <w:rFonts w:ascii="Times New Roman" w:eastAsia="Calibri" w:hAnsi="Times New Roman" w:cs="Times New Roman"/>
          <w:sz w:val="24"/>
          <w:szCs w:val="24"/>
          <w:shd w:val="clear" w:color="auto" w:fill="FFFFFF"/>
          <w:lang w:val="en-US"/>
        </w:rPr>
        <w:t>Three</w:t>
      </w:r>
      <w:r w:rsidR="007648B6" w:rsidRPr="00033F4F">
        <w:rPr>
          <w:rFonts w:ascii="Times New Roman" w:eastAsia="Calibri" w:hAnsi="Times New Roman" w:cs="Times New Roman"/>
          <w:sz w:val="24"/>
          <w:szCs w:val="24"/>
          <w:shd w:val="clear" w:color="auto" w:fill="FFFFFF"/>
          <w:lang w:val="en-US"/>
        </w:rPr>
        <w:t>-Dimensional</w:t>
      </w:r>
      <w:r w:rsidR="007648B6" w:rsidRPr="00033F4F">
        <w:rPr>
          <w:rFonts w:ascii="Times New Roman" w:eastAsia="Calibri" w:hAnsi="Times New Roman" w:cs="Times New Roman"/>
          <w:sz w:val="24"/>
          <w:szCs w:val="24"/>
          <w:shd w:val="clear" w:color="auto" w:fill="FFFFFF"/>
          <w:rtl/>
          <w:lang w:val="en-US"/>
        </w:rPr>
        <w:t xml:space="preserve"> </w:t>
      </w:r>
      <w:r w:rsidR="007648B6" w:rsidRPr="00033F4F">
        <w:rPr>
          <w:rFonts w:ascii="Times New Roman" w:eastAsia="Calibri" w:hAnsi="Times New Roman" w:cs="Times New Roman"/>
          <w:sz w:val="24"/>
          <w:szCs w:val="24"/>
          <w:shd w:val="clear" w:color="auto" w:fill="FFFFFF"/>
          <w:lang w:val="en-US"/>
        </w:rPr>
        <w:t xml:space="preserve">Learning Program" which includes the consideration of historical, phenomenological and psychological components. Figure </w:t>
      </w:r>
      <w:r w:rsidR="00077801">
        <w:rPr>
          <w:rFonts w:ascii="Times New Roman" w:eastAsia="Calibri" w:hAnsi="Times New Roman" w:cs="Times New Roman"/>
          <w:sz w:val="24"/>
          <w:szCs w:val="24"/>
          <w:shd w:val="clear" w:color="auto" w:fill="FFFFFF"/>
          <w:lang w:val="en-US"/>
        </w:rPr>
        <w:t xml:space="preserve">1 </w:t>
      </w:r>
      <w:r w:rsidR="007648B6" w:rsidRPr="00033F4F">
        <w:rPr>
          <w:rFonts w:ascii="Times New Roman" w:eastAsia="Calibri" w:hAnsi="Times New Roman" w:cs="Times New Roman"/>
          <w:sz w:val="24"/>
          <w:szCs w:val="24"/>
          <w:shd w:val="clear" w:color="auto" w:fill="FFFFFF"/>
          <w:lang w:val="en-US"/>
        </w:rPr>
        <w:t xml:space="preserve">provides a visual description of the four above-mentioned </w:t>
      </w:r>
      <w:r w:rsidR="001230D8">
        <w:rPr>
          <w:rFonts w:ascii="Times New Roman" w:eastAsia="Calibri" w:hAnsi="Times New Roman" w:cs="Times New Roman"/>
          <w:sz w:val="24"/>
          <w:szCs w:val="24"/>
          <w:shd w:val="clear" w:color="auto" w:fill="FFFFFF"/>
          <w:lang w:val="en-US"/>
        </w:rPr>
        <w:t>foundations</w:t>
      </w:r>
      <w:r w:rsidR="007648B6" w:rsidRPr="00033F4F">
        <w:rPr>
          <w:rFonts w:ascii="Times New Roman" w:eastAsia="Calibri" w:hAnsi="Times New Roman" w:cs="Times New Roman"/>
          <w:sz w:val="24"/>
          <w:szCs w:val="24"/>
          <w:shd w:val="clear" w:color="auto" w:fill="FFFFFF"/>
          <w:lang w:val="en-US"/>
        </w:rPr>
        <w:t xml:space="preserve"> of this program: </w:t>
      </w:r>
    </w:p>
    <w:p w14:paraId="11F0CC60" w14:textId="77777777" w:rsidR="007648B6" w:rsidRPr="00033F4F" w:rsidRDefault="007648B6" w:rsidP="007648B6">
      <w:pPr>
        <w:spacing w:after="0" w:line="360" w:lineRule="auto"/>
        <w:ind w:firstLine="720"/>
        <w:rPr>
          <w:rFonts w:ascii="Times New Roman" w:eastAsia="Calibri" w:hAnsi="Times New Roman" w:cs="Times New Roman"/>
          <w:sz w:val="24"/>
          <w:szCs w:val="24"/>
          <w:shd w:val="clear" w:color="auto" w:fill="FFFFFF"/>
          <w:lang w:val="en-US"/>
        </w:rPr>
      </w:pPr>
    </w:p>
    <w:p w14:paraId="5DDD301A" w14:textId="77777777" w:rsidR="007648B6" w:rsidRPr="00033F4F" w:rsidRDefault="007648B6" w:rsidP="007648B6">
      <w:pPr>
        <w:spacing w:line="360" w:lineRule="auto"/>
        <w:rPr>
          <w:rFonts w:ascii="Times New Roman" w:eastAsia="Calibri" w:hAnsi="Times New Roman" w:cs="Times New Roman"/>
          <w:sz w:val="24"/>
          <w:szCs w:val="24"/>
          <w:lang w:val="en-US"/>
        </w:rPr>
      </w:pPr>
      <w:r w:rsidRPr="00033F4F">
        <w:rPr>
          <w:rFonts w:ascii="Times New Roman" w:eastAsia="Calibri" w:hAnsi="Times New Roman" w:cs="Times New Roman"/>
          <w:noProof/>
          <w:sz w:val="24"/>
          <w:szCs w:val="24"/>
          <w:lang w:val="en-US"/>
        </w:rPr>
        <w:lastRenderedPageBreak/>
        <w:drawing>
          <wp:inline distT="0" distB="0" distL="0" distR="0" wp14:anchorId="68409EF5" wp14:editId="121EFB57">
            <wp:extent cx="4314825" cy="2352675"/>
            <wp:effectExtent l="0" t="0" r="9525" b="9525"/>
            <wp:docPr id="7" name="דיאגרמה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98B3C40" w14:textId="7DAA36DB" w:rsidR="007648B6" w:rsidRDefault="007648B6" w:rsidP="00C82F25">
      <w:pPr>
        <w:spacing w:line="360" w:lineRule="auto"/>
        <w:rPr>
          <w:rFonts w:ascii="Times New Roman" w:eastAsia="Calibri" w:hAnsi="Times New Roman" w:cs="Times New Roman"/>
          <w:b/>
          <w:bCs/>
          <w:sz w:val="24"/>
          <w:szCs w:val="24"/>
          <w:shd w:val="clear" w:color="auto" w:fill="FFFFFF"/>
          <w:lang w:val="en-US"/>
        </w:rPr>
      </w:pPr>
      <w:r w:rsidRPr="006C5B95">
        <w:rPr>
          <w:rFonts w:ascii="Times New Roman" w:eastAsia="Calibri" w:hAnsi="Times New Roman" w:cs="Times New Roman"/>
          <w:b/>
          <w:bCs/>
          <w:sz w:val="24"/>
          <w:szCs w:val="24"/>
          <w:shd w:val="clear" w:color="auto" w:fill="FFFFFF"/>
          <w:lang w:val="en-US"/>
        </w:rPr>
        <w:t xml:space="preserve">Figure </w:t>
      </w:r>
      <w:r w:rsidR="006C5B95">
        <w:rPr>
          <w:rFonts w:ascii="Times New Roman" w:eastAsia="Calibri" w:hAnsi="Times New Roman" w:cs="Times New Roman"/>
          <w:b/>
          <w:bCs/>
          <w:sz w:val="24"/>
          <w:szCs w:val="24"/>
          <w:shd w:val="clear" w:color="auto" w:fill="FFFFFF"/>
          <w:lang w:val="en-US"/>
        </w:rPr>
        <w:t>1</w:t>
      </w:r>
      <w:r w:rsidR="00C82F25" w:rsidRPr="006C5B95">
        <w:rPr>
          <w:rFonts w:ascii="Times New Roman" w:eastAsia="Calibri" w:hAnsi="Times New Roman" w:cs="Times New Roman"/>
          <w:b/>
          <w:bCs/>
          <w:sz w:val="24"/>
          <w:szCs w:val="24"/>
          <w:shd w:val="clear" w:color="auto" w:fill="FFFFFF"/>
          <w:lang w:val="en-US"/>
        </w:rPr>
        <w:t>–"Holocaust Three-Dimensional Learning Program" foundations</w:t>
      </w:r>
    </w:p>
    <w:p w14:paraId="3D931ED2" w14:textId="77777777" w:rsidR="00367BEB" w:rsidRDefault="00367BEB" w:rsidP="000D21DC">
      <w:pPr>
        <w:spacing w:line="360" w:lineRule="auto"/>
        <w:rPr>
          <w:rFonts w:ascii="Times New Roman" w:eastAsia="Calibri" w:hAnsi="Times New Roman" w:cs="Times New Roman"/>
          <w:b/>
          <w:bCs/>
          <w:sz w:val="24"/>
          <w:szCs w:val="24"/>
          <w:shd w:val="clear" w:color="auto" w:fill="FFFFFF"/>
          <w:lang w:val="en-US"/>
        </w:rPr>
      </w:pPr>
    </w:p>
    <w:p w14:paraId="50122146" w14:textId="77777777" w:rsidR="0053595C" w:rsidRPr="00765087" w:rsidRDefault="00AF49FC" w:rsidP="00765087">
      <w:pPr>
        <w:spacing w:line="360" w:lineRule="auto"/>
        <w:rPr>
          <w:rFonts w:ascii="Times New Roman" w:eastAsia="Calibri" w:hAnsi="Times New Roman" w:cs="Times New Roman"/>
          <w:b/>
          <w:bCs/>
          <w:i/>
          <w:iCs/>
          <w:sz w:val="24"/>
          <w:szCs w:val="24"/>
          <w:shd w:val="clear" w:color="auto" w:fill="FFFFFF"/>
          <w:lang w:val="en-US"/>
        </w:rPr>
      </w:pPr>
      <w:r w:rsidRPr="00490446">
        <w:rPr>
          <w:rFonts w:ascii="Times New Roman" w:eastAsia="Calibri" w:hAnsi="Times New Roman" w:cs="Times New Roman"/>
          <w:b/>
          <w:bCs/>
          <w:i/>
          <w:iCs/>
          <w:sz w:val="24"/>
          <w:szCs w:val="24"/>
          <w:shd w:val="clear" w:color="auto" w:fill="FFFFFF"/>
          <w:lang w:val="en-US"/>
        </w:rPr>
        <w:t xml:space="preserve">The structure of </w:t>
      </w:r>
      <w:r w:rsidR="0089776D" w:rsidRPr="00490446">
        <w:rPr>
          <w:rFonts w:ascii="Times New Roman" w:eastAsia="Calibri" w:hAnsi="Times New Roman" w:cs="Times New Roman"/>
          <w:b/>
          <w:bCs/>
          <w:i/>
          <w:iCs/>
          <w:sz w:val="24"/>
          <w:szCs w:val="24"/>
          <w:shd w:val="clear" w:color="auto" w:fill="FFFFFF"/>
          <w:lang w:val="en-US"/>
        </w:rPr>
        <w:t xml:space="preserve">the </w:t>
      </w:r>
      <w:r w:rsidR="00CB46B3" w:rsidRPr="00490446">
        <w:rPr>
          <w:rFonts w:ascii="Times New Roman" w:eastAsia="Calibri" w:hAnsi="Times New Roman" w:cs="Times New Roman"/>
          <w:b/>
          <w:bCs/>
          <w:i/>
          <w:iCs/>
          <w:sz w:val="24"/>
          <w:szCs w:val="24"/>
          <w:shd w:val="clear" w:color="auto" w:fill="FFFFFF"/>
          <w:lang w:val="en-US"/>
        </w:rPr>
        <w:t xml:space="preserve">"Holocaust </w:t>
      </w:r>
      <w:r w:rsidR="00206D0F" w:rsidRPr="00490446">
        <w:rPr>
          <w:rFonts w:ascii="Times New Roman" w:eastAsia="Calibri" w:hAnsi="Times New Roman" w:cs="Times New Roman"/>
          <w:b/>
          <w:bCs/>
          <w:i/>
          <w:iCs/>
          <w:sz w:val="24"/>
          <w:szCs w:val="24"/>
          <w:shd w:val="clear" w:color="auto" w:fill="FFFFFF"/>
          <w:lang w:val="en-US"/>
        </w:rPr>
        <w:t>Three</w:t>
      </w:r>
      <w:r w:rsidRPr="00490446">
        <w:rPr>
          <w:rFonts w:ascii="Times New Roman" w:eastAsia="Calibri" w:hAnsi="Times New Roman" w:cs="Times New Roman"/>
          <w:b/>
          <w:bCs/>
          <w:i/>
          <w:iCs/>
          <w:sz w:val="24"/>
          <w:szCs w:val="24"/>
          <w:shd w:val="clear" w:color="auto" w:fill="FFFFFF"/>
          <w:lang w:val="en-US"/>
        </w:rPr>
        <w:t>-Dimensional Learning Program":</w:t>
      </w:r>
    </w:p>
    <w:p w14:paraId="6293631A" w14:textId="77777777" w:rsidR="0053595C" w:rsidRPr="00033F4F" w:rsidRDefault="0053595C" w:rsidP="001B1667">
      <w:pPr>
        <w:spacing w:after="0" w:line="360" w:lineRule="auto"/>
        <w:ind w:firstLine="720"/>
        <w:rPr>
          <w:rFonts w:ascii="Times New Roman" w:eastAsia="Calibri" w:hAnsi="Times New Roman" w:cs="Times New Roman"/>
          <w:sz w:val="24"/>
          <w:szCs w:val="24"/>
          <w:lang w:val="en-US"/>
        </w:rPr>
      </w:pPr>
      <w:r w:rsidRPr="00033F4F">
        <w:rPr>
          <w:rFonts w:ascii="Times New Roman" w:eastAsia="Calibri" w:hAnsi="Times New Roman" w:cs="Times New Roman"/>
          <w:i/>
          <w:iCs/>
          <w:sz w:val="24"/>
          <w:szCs w:val="24"/>
          <w:lang w:val="en-US"/>
        </w:rPr>
        <w:t>"</w:t>
      </w:r>
      <w:r w:rsidRPr="00033F4F">
        <w:rPr>
          <w:rFonts w:ascii="Times New Roman" w:eastAsia="Calibri" w:hAnsi="Times New Roman" w:cs="Times New Roman"/>
          <w:sz w:val="24"/>
          <w:szCs w:val="24"/>
          <w:lang w:val="en-US"/>
        </w:rPr>
        <w:t xml:space="preserve">The program would include the following three </w:t>
      </w:r>
      <w:r w:rsidR="00490446">
        <w:rPr>
          <w:rFonts w:ascii="Times New Roman" w:eastAsia="Calibri" w:hAnsi="Times New Roman" w:cs="Times New Roman"/>
          <w:sz w:val="24"/>
          <w:szCs w:val="24"/>
          <w:lang w:val="en-US"/>
        </w:rPr>
        <w:t xml:space="preserve">parts which </w:t>
      </w:r>
      <w:r w:rsidR="001B1667">
        <w:rPr>
          <w:rFonts w:ascii="Times New Roman" w:eastAsia="Calibri" w:hAnsi="Times New Roman" w:cs="Times New Roman"/>
          <w:sz w:val="24"/>
          <w:szCs w:val="24"/>
          <w:lang w:val="en-US"/>
        </w:rPr>
        <w:t>are</w:t>
      </w:r>
      <w:r w:rsidR="00490446">
        <w:rPr>
          <w:rFonts w:ascii="Times New Roman" w:eastAsia="Calibri" w:hAnsi="Times New Roman" w:cs="Times New Roman"/>
          <w:sz w:val="24"/>
          <w:szCs w:val="24"/>
          <w:lang w:val="en-US"/>
        </w:rPr>
        <w:t xml:space="preserve"> defined as "</w:t>
      </w:r>
      <w:r w:rsidRPr="00033F4F">
        <w:rPr>
          <w:rFonts w:ascii="Times New Roman" w:eastAsia="Calibri" w:hAnsi="Times New Roman" w:cs="Times New Roman"/>
          <w:sz w:val="24"/>
          <w:szCs w:val="24"/>
          <w:lang w:val="en-US"/>
        </w:rPr>
        <w:t>dimensions</w:t>
      </w:r>
      <w:r w:rsidR="00490446">
        <w:rPr>
          <w:rFonts w:ascii="Times New Roman" w:eastAsia="Calibri" w:hAnsi="Times New Roman" w:cs="Times New Roman"/>
          <w:sz w:val="24"/>
          <w:szCs w:val="24"/>
          <w:lang w:val="en-US"/>
        </w:rPr>
        <w:t>"</w:t>
      </w:r>
      <w:r w:rsidRPr="00033F4F">
        <w:rPr>
          <w:rFonts w:ascii="Times New Roman" w:eastAsia="Calibri" w:hAnsi="Times New Roman" w:cs="Times New Roman"/>
          <w:sz w:val="24"/>
          <w:szCs w:val="24"/>
          <w:lang w:val="en-US"/>
        </w:rPr>
        <w:t xml:space="preserve">:  </w:t>
      </w:r>
    </w:p>
    <w:p w14:paraId="4B4DD322" w14:textId="77777777" w:rsidR="0053595C" w:rsidRPr="00033F4F" w:rsidRDefault="0053595C" w:rsidP="0089776D">
      <w:pPr>
        <w:spacing w:after="0" w:line="360" w:lineRule="auto"/>
        <w:ind w:firstLine="720"/>
        <w:rPr>
          <w:rFonts w:ascii="Times New Roman" w:eastAsia="Calibri" w:hAnsi="Times New Roman" w:cs="Times New Roman"/>
          <w:sz w:val="24"/>
          <w:szCs w:val="24"/>
          <w:lang w:val="en-US"/>
        </w:rPr>
      </w:pPr>
      <w:r w:rsidRPr="00033F4F">
        <w:rPr>
          <w:rFonts w:ascii="Times New Roman" w:eastAsia="Calibri" w:hAnsi="Times New Roman" w:cs="Times New Roman"/>
          <w:i/>
          <w:iCs/>
          <w:sz w:val="24"/>
          <w:szCs w:val="24"/>
          <w:lang w:val="en-US"/>
        </w:rPr>
        <w:t xml:space="preserve">The first </w:t>
      </w:r>
      <w:r w:rsidRPr="00033F4F">
        <w:rPr>
          <w:rFonts w:ascii="Times New Roman" w:eastAsia="Calibri" w:hAnsi="Times New Roman" w:cs="Arial"/>
          <w:i/>
          <w:iCs/>
          <w:color w:val="000000"/>
          <w:sz w:val="24"/>
          <w:szCs w:val="24"/>
          <w:lang w:val="en-US"/>
        </w:rPr>
        <w:t>dimension</w:t>
      </w:r>
      <w:r w:rsidRPr="00033F4F">
        <w:rPr>
          <w:rFonts w:ascii="Times New Roman" w:eastAsia="Calibri" w:hAnsi="Times New Roman" w:cs="Times New Roman"/>
          <w:i/>
          <w:iCs/>
          <w:sz w:val="24"/>
          <w:szCs w:val="24"/>
          <w:lang w:val="en-US"/>
        </w:rPr>
        <w:t xml:space="preserve"> is the </w:t>
      </w:r>
      <w:r w:rsidRPr="00E44C55">
        <w:rPr>
          <w:rFonts w:ascii="Times New Roman" w:eastAsia="Calibri" w:hAnsi="Times New Roman" w:cs="Times New Roman"/>
          <w:b/>
          <w:bCs/>
          <w:i/>
          <w:iCs/>
          <w:sz w:val="24"/>
          <w:szCs w:val="24"/>
          <w:lang w:val="en-US"/>
        </w:rPr>
        <w:t>"Chronological Dimension"</w:t>
      </w:r>
      <w:r w:rsidRPr="00033F4F">
        <w:rPr>
          <w:rFonts w:ascii="Times New Roman" w:eastAsia="Calibri" w:hAnsi="Times New Roman" w:cs="Times New Roman"/>
          <w:i/>
          <w:iCs/>
          <w:sz w:val="24"/>
          <w:szCs w:val="24"/>
          <w:lang w:val="en-US"/>
        </w:rPr>
        <w:t xml:space="preserve"> – </w:t>
      </w:r>
      <w:r w:rsidRPr="00033F4F">
        <w:rPr>
          <w:rFonts w:ascii="Times New Roman" w:eastAsia="Calibri" w:hAnsi="Times New Roman" w:cs="Times New Roman"/>
          <w:sz w:val="24"/>
          <w:szCs w:val="24"/>
          <w:u w:val="single"/>
          <w:lang w:val="en-US"/>
        </w:rPr>
        <w:t>Focusing on the historical time line</w:t>
      </w:r>
      <w:r w:rsidRPr="00033F4F">
        <w:rPr>
          <w:rFonts w:ascii="Times New Roman" w:eastAsia="Calibri" w:hAnsi="Times New Roman" w:cs="Times New Roman"/>
          <w:sz w:val="24"/>
          <w:szCs w:val="24"/>
          <w:lang w:val="en-US"/>
        </w:rPr>
        <w:t xml:space="preserve"> of the Holocaust. This is an historical-chronological perspective; meaning that there is an attempt to go back and learn about the Holocaust from a longer time perspective which </w:t>
      </w:r>
      <w:r w:rsidR="0089776D" w:rsidRPr="00033F4F">
        <w:rPr>
          <w:rFonts w:ascii="Times New Roman" w:eastAsia="Calibri" w:hAnsi="Times New Roman" w:cs="Times New Roman"/>
          <w:sz w:val="24"/>
          <w:szCs w:val="24"/>
          <w:lang w:val="en-US"/>
        </w:rPr>
        <w:t>w</w:t>
      </w:r>
      <w:r w:rsidR="0089776D">
        <w:rPr>
          <w:rFonts w:ascii="Times New Roman" w:eastAsia="Calibri" w:hAnsi="Times New Roman" w:cs="Times New Roman"/>
          <w:sz w:val="24"/>
          <w:szCs w:val="24"/>
          <w:lang w:val="en-US"/>
        </w:rPr>
        <w:t>ould</w:t>
      </w:r>
      <w:r w:rsidR="0089776D"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lang w:val="en-US"/>
        </w:rPr>
        <w:t xml:space="preserve">include: </w:t>
      </w:r>
    </w:p>
    <w:p w14:paraId="03A98E68" w14:textId="77777777" w:rsidR="0053595C" w:rsidRPr="00033F4F" w:rsidRDefault="008C7533" w:rsidP="004A26D6">
      <w:pPr>
        <w:numPr>
          <w:ilvl w:val="0"/>
          <w:numId w:val="2"/>
        </w:numPr>
        <w:shd w:val="clear" w:color="auto" w:fill="FFFFFF"/>
        <w:spacing w:line="360" w:lineRule="auto"/>
        <w:contextualSpacing/>
        <w:textAlignment w:val="baseline"/>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roots of anti-Semitism, </w:t>
      </w:r>
      <w:r w:rsidR="0053595C" w:rsidRPr="00033F4F">
        <w:rPr>
          <w:rFonts w:ascii="Times New Roman" w:eastAsia="Calibri" w:hAnsi="Times New Roman" w:cs="Times New Roman"/>
          <w:sz w:val="24"/>
          <w:szCs w:val="24"/>
          <w:lang w:val="en-US"/>
        </w:rPr>
        <w:t xml:space="preserve">its development and implications in Europe </w:t>
      </w:r>
      <w:r>
        <w:rPr>
          <w:rFonts w:ascii="Times New Roman" w:eastAsia="Calibri" w:hAnsi="Times New Roman" w:cs="Times New Roman"/>
          <w:sz w:val="24"/>
          <w:szCs w:val="24"/>
          <w:lang w:val="en-US"/>
        </w:rPr>
        <w:t>during</w:t>
      </w:r>
      <w:r w:rsidR="0053595C" w:rsidRPr="00033F4F">
        <w:rPr>
          <w:rFonts w:ascii="Times New Roman" w:eastAsia="Calibri" w:hAnsi="Times New Roman" w:cs="Times New Roman"/>
          <w:sz w:val="24"/>
          <w:szCs w:val="24"/>
          <w:lang w:val="en-US"/>
        </w:rPr>
        <w:t xml:space="preserve"> 19</w:t>
      </w:r>
      <w:r w:rsidR="0053595C" w:rsidRPr="00033F4F">
        <w:rPr>
          <w:rFonts w:ascii="Times New Roman" w:eastAsia="Calibri" w:hAnsi="Times New Roman" w:cs="Times New Roman"/>
          <w:sz w:val="24"/>
          <w:szCs w:val="24"/>
          <w:vertAlign w:val="superscript"/>
          <w:lang w:val="en-US"/>
        </w:rPr>
        <w:t>th</w:t>
      </w:r>
      <w:r w:rsidR="0053595C" w:rsidRPr="00033F4F">
        <w:rPr>
          <w:rFonts w:ascii="Times New Roman" w:eastAsia="Calibri" w:hAnsi="Times New Roman" w:cs="Times New Roman"/>
          <w:sz w:val="24"/>
          <w:szCs w:val="24"/>
          <w:lang w:val="en-US"/>
        </w:rPr>
        <w:t xml:space="preserve"> and early 20</w:t>
      </w:r>
      <w:r w:rsidR="0053595C" w:rsidRPr="00033F4F">
        <w:rPr>
          <w:rFonts w:ascii="Times New Roman" w:eastAsia="Calibri" w:hAnsi="Times New Roman" w:cs="Times New Roman"/>
          <w:sz w:val="24"/>
          <w:szCs w:val="24"/>
          <w:vertAlign w:val="superscript"/>
          <w:lang w:val="en-US"/>
        </w:rPr>
        <w:t>th</w:t>
      </w:r>
      <w:r w:rsidR="0053595C" w:rsidRPr="00033F4F">
        <w:rPr>
          <w:rFonts w:ascii="Times New Roman" w:eastAsia="Calibri" w:hAnsi="Times New Roman" w:cs="Times New Roman"/>
          <w:sz w:val="24"/>
          <w:szCs w:val="24"/>
          <w:lang w:val="en-US"/>
        </w:rPr>
        <w:t xml:space="preserve"> century (1800-1914). </w:t>
      </w:r>
    </w:p>
    <w:p w14:paraId="1AC8D119" w14:textId="77777777" w:rsidR="0053595C" w:rsidRPr="00033F4F" w:rsidRDefault="0053595C" w:rsidP="004A26D6">
      <w:pPr>
        <w:numPr>
          <w:ilvl w:val="0"/>
          <w:numId w:val="2"/>
        </w:numPr>
        <w:shd w:val="clear" w:color="auto" w:fill="FFFFFF"/>
        <w:spacing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 xml:space="preserve">World War I and its outcomes for Germany (1914-1923). </w:t>
      </w:r>
    </w:p>
    <w:p w14:paraId="250A7118" w14:textId="77777777" w:rsidR="0053595C" w:rsidRPr="00033F4F" w:rsidRDefault="0053595C" w:rsidP="004A26D6">
      <w:pPr>
        <w:numPr>
          <w:ilvl w:val="0"/>
          <w:numId w:val="2"/>
        </w:numPr>
        <w:shd w:val="clear" w:color="auto" w:fill="FFFFFF"/>
        <w:spacing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w:t>
      </w:r>
      <w:r w:rsidRPr="00033F4F">
        <w:rPr>
          <w:rFonts w:ascii="Arial" w:eastAsia="Calibri" w:hAnsi="Arial" w:cs="Arial"/>
          <w:color w:val="3E3E3E"/>
          <w:shd w:val="clear" w:color="auto" w:fill="FFFFFF"/>
          <w:lang w:val="en-US"/>
        </w:rPr>
        <w:t> </w:t>
      </w:r>
      <w:r w:rsidRPr="00033F4F">
        <w:rPr>
          <w:rFonts w:ascii="Times New Roman" w:eastAsia="Calibri" w:hAnsi="Times New Roman" w:cs="Times New Roman"/>
          <w:sz w:val="24"/>
          <w:szCs w:val="24"/>
          <w:lang w:val="en-US"/>
        </w:rPr>
        <w:t xml:space="preserve">rise of the Nazis to power in Germany, Nazi ideology and its implementation on the Jews in Germany (1923-1939). </w:t>
      </w:r>
    </w:p>
    <w:p w14:paraId="1CA1645C" w14:textId="77777777" w:rsidR="0053595C" w:rsidRPr="00033F4F" w:rsidRDefault="0053595C" w:rsidP="004A26D6">
      <w:pPr>
        <w:numPr>
          <w:ilvl w:val="0"/>
          <w:numId w:val="2"/>
        </w:numPr>
        <w:shd w:val="clear" w:color="auto" w:fill="FFFFFF"/>
        <w:spacing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 xml:space="preserve">World War II and its connection to the Holocaust (1939-1945).   </w:t>
      </w:r>
    </w:p>
    <w:p w14:paraId="7693F190" w14:textId="77777777" w:rsidR="0053595C" w:rsidRPr="00033F4F" w:rsidRDefault="0053595C" w:rsidP="004A26D6">
      <w:pPr>
        <w:numPr>
          <w:ilvl w:val="0"/>
          <w:numId w:val="2"/>
        </w:numPr>
        <w:shd w:val="clear" w:color="auto" w:fill="FFFFFF"/>
        <w:spacing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 xml:space="preserve">Main events of the Holocaust throughout Europe and in North Africa (1939-1945).   </w:t>
      </w:r>
    </w:p>
    <w:p w14:paraId="24A720D8" w14:textId="77777777" w:rsidR="0053595C" w:rsidRPr="00033F4F" w:rsidRDefault="0053595C" w:rsidP="004A26D6">
      <w:pPr>
        <w:numPr>
          <w:ilvl w:val="0"/>
          <w:numId w:val="2"/>
        </w:numPr>
        <w:shd w:val="clear" w:color="auto" w:fill="FFFFFF"/>
        <w:spacing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 xml:space="preserve">Israel-Germany relations after the Holocaust (1945-2015). </w:t>
      </w:r>
    </w:p>
    <w:p w14:paraId="3AA3B7F0" w14:textId="77777777" w:rsidR="0053595C" w:rsidRPr="00033F4F" w:rsidRDefault="0053595C" w:rsidP="004A26D6">
      <w:pPr>
        <w:numPr>
          <w:ilvl w:val="0"/>
          <w:numId w:val="2"/>
        </w:numPr>
        <w:shd w:val="clear" w:color="auto" w:fill="FFFFFF"/>
        <w:spacing w:after="0"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trials of Nazi war criminals in Germany and German understanding of the Holocaust (1949-2015).</w:t>
      </w:r>
    </w:p>
    <w:p w14:paraId="35D4583E" w14:textId="77777777" w:rsidR="0053595C" w:rsidRPr="00033F4F" w:rsidRDefault="0053595C" w:rsidP="004A26D6">
      <w:pPr>
        <w:numPr>
          <w:ilvl w:val="0"/>
          <w:numId w:val="2"/>
        </w:numPr>
        <w:shd w:val="clear" w:color="auto" w:fill="FFFFFF"/>
        <w:spacing w:after="0" w:line="360" w:lineRule="auto"/>
        <w:contextualSpacing/>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ways in which Israeli society has coped with the Holocaust and its implications (1940-2016).</w:t>
      </w:r>
    </w:p>
    <w:p w14:paraId="2E4A0523" w14:textId="77777777" w:rsidR="0053595C" w:rsidRPr="00033F4F" w:rsidRDefault="0053595C" w:rsidP="0053595C">
      <w:pPr>
        <w:spacing w:after="0" w:line="360" w:lineRule="auto"/>
        <w:ind w:firstLine="720"/>
        <w:rPr>
          <w:rFonts w:ascii="Times New Roman" w:eastAsia="Calibri" w:hAnsi="Times New Roman" w:cs="Times New Roman"/>
          <w:sz w:val="24"/>
          <w:szCs w:val="24"/>
          <w:lang w:val="en-US"/>
        </w:rPr>
      </w:pPr>
      <w:r w:rsidRPr="00033F4F">
        <w:rPr>
          <w:rFonts w:ascii="Times New Roman" w:eastAsia="Calibri" w:hAnsi="Times New Roman" w:cs="Times New Roman"/>
          <w:i/>
          <w:iCs/>
          <w:sz w:val="24"/>
          <w:szCs w:val="24"/>
          <w:lang w:val="en-US"/>
        </w:rPr>
        <w:lastRenderedPageBreak/>
        <w:t>The second</w:t>
      </w:r>
      <w:r w:rsidRPr="00033F4F">
        <w:rPr>
          <w:rFonts w:ascii="Times New Roman" w:eastAsia="Calibri" w:hAnsi="Times New Roman" w:cs="Arial"/>
          <w:i/>
          <w:iCs/>
          <w:color w:val="000000"/>
          <w:sz w:val="24"/>
          <w:szCs w:val="24"/>
          <w:lang w:val="en-US"/>
        </w:rPr>
        <w:t xml:space="preserve"> dimension</w:t>
      </w:r>
      <w:r w:rsidRPr="00033F4F">
        <w:rPr>
          <w:rFonts w:ascii="Times New Roman" w:eastAsia="Calibri" w:hAnsi="Times New Roman" w:cs="Times New Roman"/>
          <w:i/>
          <w:iCs/>
          <w:sz w:val="24"/>
          <w:szCs w:val="24"/>
          <w:lang w:val="en-US"/>
        </w:rPr>
        <w:t xml:space="preserve"> </w:t>
      </w:r>
      <w:r w:rsidRPr="00033F4F">
        <w:rPr>
          <w:rFonts w:ascii="Times New Roman" w:eastAsia="Calibri" w:hAnsi="Times New Roman" w:cs="Arial"/>
          <w:i/>
          <w:iCs/>
          <w:color w:val="000000"/>
          <w:sz w:val="24"/>
          <w:szCs w:val="24"/>
          <w:lang w:val="en-US"/>
        </w:rPr>
        <w:t>is</w:t>
      </w:r>
      <w:r w:rsidRPr="00033F4F">
        <w:rPr>
          <w:rFonts w:ascii="Times New Roman" w:eastAsia="Calibri" w:hAnsi="Times New Roman" w:cs="Times New Roman"/>
          <w:i/>
          <w:iCs/>
          <w:sz w:val="24"/>
          <w:szCs w:val="24"/>
          <w:lang w:val="en-US"/>
        </w:rPr>
        <w:t xml:space="preserve"> the </w:t>
      </w:r>
      <w:r w:rsidRPr="00E44C55">
        <w:rPr>
          <w:rFonts w:ascii="Times New Roman" w:eastAsia="Calibri" w:hAnsi="Times New Roman" w:cs="Times New Roman"/>
          <w:b/>
          <w:bCs/>
          <w:i/>
          <w:iCs/>
          <w:sz w:val="24"/>
          <w:szCs w:val="24"/>
          <w:lang w:val="en-US"/>
        </w:rPr>
        <w:t xml:space="preserve">"Phenomenological </w:t>
      </w:r>
      <w:r w:rsidRPr="00E44C55">
        <w:rPr>
          <w:rFonts w:ascii="Times New Roman" w:eastAsia="Calibri" w:hAnsi="Times New Roman" w:cs="Arial"/>
          <w:b/>
          <w:bCs/>
          <w:i/>
          <w:iCs/>
          <w:color w:val="000000"/>
          <w:sz w:val="24"/>
          <w:szCs w:val="24"/>
          <w:lang w:val="en-US"/>
        </w:rPr>
        <w:t>Dimension"</w:t>
      </w:r>
      <w:r w:rsidRPr="00033F4F">
        <w:rPr>
          <w:rFonts w:ascii="Times New Roman" w:eastAsia="Calibri" w:hAnsi="Times New Roman" w:cs="Times New Roman"/>
          <w:i/>
          <w:iCs/>
          <w:sz w:val="24"/>
          <w:szCs w:val="24"/>
          <w:lang w:val="en-US"/>
        </w:rPr>
        <w:t xml:space="preserve"> </w:t>
      </w:r>
      <w:r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u w:val="single"/>
          <w:lang w:val="en-US"/>
        </w:rPr>
        <w:t>Focusing on genocide:</w:t>
      </w:r>
      <w:r w:rsidRPr="00033F4F">
        <w:rPr>
          <w:rFonts w:ascii="Times New Roman" w:eastAsia="Calibri" w:hAnsi="Times New Roman" w:cs="Times New Roman"/>
          <w:sz w:val="24"/>
          <w:szCs w:val="24"/>
          <w:lang w:val="en-US"/>
        </w:rPr>
        <w:t xml:space="preserve"> This is a</w:t>
      </w:r>
      <w:r w:rsidRPr="00033F4F">
        <w:rPr>
          <w:rFonts w:ascii="Times New Roman" w:eastAsia="Calibri" w:hAnsi="Times New Roman" w:cs="Times New Roman"/>
          <w:color w:val="3E3E3E"/>
          <w:shd w:val="clear" w:color="auto" w:fill="FFFFFF"/>
          <w:lang w:val="en-US"/>
        </w:rPr>
        <w:t xml:space="preserve"> </w:t>
      </w:r>
      <w:r w:rsidRPr="00033F4F">
        <w:rPr>
          <w:rFonts w:ascii="Times New Roman" w:eastAsia="Calibri" w:hAnsi="Times New Roman" w:cs="Times New Roman"/>
          <w:sz w:val="24"/>
          <w:szCs w:val="24"/>
          <w:lang w:val="en-US"/>
        </w:rPr>
        <w:t xml:space="preserve">phenomenological expansion of Holocaust learning comparing the Holocaust to similar events in modern history. Other similar phenomena which should be included in this learning are:  </w:t>
      </w:r>
    </w:p>
    <w:p w14:paraId="68B3D58C" w14:textId="77777777" w:rsidR="0053595C" w:rsidRPr="00033F4F" w:rsidRDefault="0053595C" w:rsidP="004A26D6">
      <w:pPr>
        <w:numPr>
          <w:ilvl w:val="0"/>
          <w:numId w:val="3"/>
        </w:numPr>
        <w:spacing w:after="0" w:line="360" w:lineRule="auto"/>
        <w:contextualSpacing/>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Armenian Genocide in Turkey (1914-1923)</w:t>
      </w:r>
    </w:p>
    <w:p w14:paraId="561440C9" w14:textId="77777777" w:rsidR="0053595C" w:rsidRPr="00033F4F" w:rsidRDefault="0053595C" w:rsidP="004A26D6">
      <w:pPr>
        <w:numPr>
          <w:ilvl w:val="0"/>
          <w:numId w:val="3"/>
        </w:numPr>
        <w:spacing w:after="0" w:line="360" w:lineRule="auto"/>
        <w:contextualSpacing/>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Genocide of the Romani people in Europe (1941-1945)</w:t>
      </w:r>
    </w:p>
    <w:p w14:paraId="6206528F" w14:textId="77777777" w:rsidR="0053595C" w:rsidRPr="00033F4F" w:rsidRDefault="0053595C" w:rsidP="004A26D6">
      <w:pPr>
        <w:numPr>
          <w:ilvl w:val="0"/>
          <w:numId w:val="3"/>
        </w:numPr>
        <w:spacing w:after="0" w:line="360" w:lineRule="auto"/>
        <w:contextualSpacing/>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Tutsi</w:t>
      </w:r>
      <w:r w:rsidRPr="00033F4F">
        <w:rPr>
          <w:rFonts w:ascii="Times New Roman" w:eastAsia="Calibri" w:hAnsi="Times New Roman" w:cs="Times New Roman"/>
          <w:sz w:val="24"/>
          <w:szCs w:val="24"/>
          <w:rtl/>
          <w:lang w:val="en-US"/>
        </w:rPr>
        <w:t xml:space="preserve"> </w:t>
      </w:r>
      <w:r w:rsidRPr="00033F4F">
        <w:rPr>
          <w:rFonts w:ascii="Times New Roman" w:eastAsia="Calibri" w:hAnsi="Times New Roman" w:cs="Times New Roman"/>
          <w:sz w:val="24"/>
          <w:szCs w:val="24"/>
          <w:lang w:val="en-US"/>
        </w:rPr>
        <w:t xml:space="preserve">Genocide in Ruanda-Africa (1994) </w:t>
      </w:r>
    </w:p>
    <w:p w14:paraId="279A153D" w14:textId="77777777" w:rsidR="0053595C" w:rsidRPr="00033F4F" w:rsidRDefault="0053595C" w:rsidP="0053595C">
      <w:pPr>
        <w:spacing w:after="0" w:line="360" w:lineRule="auto"/>
        <w:ind w:firstLine="720"/>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learning program should also consider the acts of mass murders by certain governments against their own citizens. Examples are the "Great Hunger" in Soviet Ukraine (1932-1933), the "Euthanasia" program in Nazi Germany (1939-1941) and the Cambodian Genocide (1975-1979).</w:t>
      </w:r>
    </w:p>
    <w:p w14:paraId="5D2D7E1B" w14:textId="77777777" w:rsidR="0053595C" w:rsidRPr="00033F4F" w:rsidRDefault="0053595C" w:rsidP="006C5915">
      <w:pPr>
        <w:spacing w:after="0" w:line="360" w:lineRule="auto"/>
        <w:ind w:firstLine="720"/>
        <w:rPr>
          <w:rFonts w:ascii="Times New Roman" w:eastAsia="Calibri" w:hAnsi="Times New Roman" w:cs="Times New Roman"/>
          <w:lang w:val="en-US"/>
        </w:rPr>
      </w:pPr>
      <w:r w:rsidRPr="00033F4F">
        <w:rPr>
          <w:rFonts w:ascii="Times New Roman" w:eastAsia="Calibri" w:hAnsi="Times New Roman" w:cs="Times New Roman"/>
          <w:i/>
          <w:iCs/>
          <w:sz w:val="24"/>
          <w:szCs w:val="24"/>
          <w:lang w:val="en-US"/>
        </w:rPr>
        <w:t xml:space="preserve">The third </w:t>
      </w:r>
      <w:r w:rsidRPr="00033F4F">
        <w:rPr>
          <w:rFonts w:ascii="Times New Roman" w:eastAsia="Calibri" w:hAnsi="Times New Roman" w:cs="Arial"/>
          <w:i/>
          <w:iCs/>
          <w:color w:val="000000"/>
          <w:sz w:val="24"/>
          <w:szCs w:val="24"/>
          <w:lang w:val="en-US"/>
        </w:rPr>
        <w:t>dimension</w:t>
      </w:r>
      <w:r w:rsidRPr="00033F4F">
        <w:rPr>
          <w:rFonts w:ascii="Times New Roman" w:eastAsia="Calibri" w:hAnsi="Times New Roman" w:cs="Times New Roman"/>
          <w:i/>
          <w:iCs/>
          <w:sz w:val="24"/>
          <w:szCs w:val="24"/>
          <w:lang w:val="en-US"/>
        </w:rPr>
        <w:t xml:space="preserve"> is the </w:t>
      </w:r>
      <w:r w:rsidRPr="00E44C55">
        <w:rPr>
          <w:rFonts w:ascii="Times New Roman" w:eastAsia="Calibri" w:hAnsi="Times New Roman" w:cs="Times New Roman"/>
          <w:b/>
          <w:bCs/>
          <w:i/>
          <w:iCs/>
          <w:sz w:val="24"/>
          <w:szCs w:val="24"/>
          <w:lang w:val="en-US"/>
        </w:rPr>
        <w:t>"Psychological Dimension"</w:t>
      </w:r>
      <w:r w:rsidRPr="00E44C55">
        <w:rPr>
          <w:rFonts w:ascii="Times New Roman" w:eastAsia="Calibri" w:hAnsi="Times New Roman" w:cs="Times New Roman"/>
          <w:sz w:val="24"/>
          <w:szCs w:val="24"/>
          <w:lang w:val="en-US"/>
        </w:rPr>
        <w:t>,</w:t>
      </w:r>
      <w:r w:rsidRPr="00033F4F">
        <w:rPr>
          <w:rFonts w:ascii="Times New Roman" w:eastAsia="Calibri" w:hAnsi="Times New Roman" w:cs="Times New Roman"/>
          <w:i/>
          <w:iCs/>
          <w:sz w:val="24"/>
          <w:szCs w:val="24"/>
          <w:lang w:val="en-US"/>
        </w:rPr>
        <w:t xml:space="preserve"> </w:t>
      </w:r>
      <w:r w:rsidRPr="00033F4F">
        <w:rPr>
          <w:rFonts w:ascii="Times New Roman" w:eastAsia="Calibri" w:hAnsi="Times New Roman" w:cs="Times New Roman"/>
          <w:sz w:val="24"/>
          <w:szCs w:val="24"/>
          <w:u w:val="single"/>
          <w:lang w:val="en-US"/>
        </w:rPr>
        <w:t>Focusing on Moral Dilemmas</w:t>
      </w:r>
      <w:r w:rsidRPr="00033F4F">
        <w:rPr>
          <w:rFonts w:ascii="Times New Roman" w:eastAsia="Calibri" w:hAnsi="Times New Roman" w:cs="Times New Roman"/>
          <w:sz w:val="24"/>
          <w:szCs w:val="24"/>
          <w:lang w:val="en-US"/>
        </w:rPr>
        <w:t>. Here we go deeply into complex psychological processes to produce a sharper and more focused perception of Holocaust events. This should be accomplished by learning</w:t>
      </w:r>
      <w:r w:rsidR="0089776D">
        <w:rPr>
          <w:rFonts w:ascii="Times New Roman" w:eastAsia="Calibri" w:hAnsi="Times New Roman" w:cs="Times New Roman"/>
          <w:sz w:val="24"/>
          <w:szCs w:val="24"/>
          <w:lang w:val="en-US"/>
        </w:rPr>
        <w:t xml:space="preserve"> about</w:t>
      </w:r>
      <w:r w:rsidRPr="00033F4F">
        <w:rPr>
          <w:rFonts w:ascii="Times New Roman" w:eastAsia="Calibri" w:hAnsi="Times New Roman" w:cs="Times New Roman"/>
          <w:sz w:val="24"/>
          <w:szCs w:val="24"/>
          <w:lang w:val="en-US"/>
        </w:rPr>
        <w:t xml:space="preserve"> </w:t>
      </w:r>
      <w:r w:rsidR="003F3008">
        <w:rPr>
          <w:rFonts w:ascii="Times New Roman" w:eastAsia="Calibri" w:hAnsi="Times New Roman" w:cs="Times New Roman"/>
          <w:sz w:val="24"/>
          <w:szCs w:val="24"/>
          <w:lang w:val="en-US"/>
        </w:rPr>
        <w:t xml:space="preserve">moral dilemmas </w:t>
      </w:r>
      <w:r w:rsidRPr="00033F4F">
        <w:rPr>
          <w:rFonts w:ascii="Times New Roman" w:eastAsia="Calibri" w:hAnsi="Times New Roman" w:cs="Times New Roman"/>
          <w:sz w:val="24"/>
          <w:szCs w:val="24"/>
          <w:lang w:val="en-US"/>
        </w:rPr>
        <w:t xml:space="preserve">faced </w:t>
      </w:r>
      <w:r w:rsidR="0089776D">
        <w:rPr>
          <w:rFonts w:ascii="Times New Roman" w:eastAsia="Calibri" w:hAnsi="Times New Roman" w:cs="Times New Roman"/>
          <w:sz w:val="24"/>
          <w:szCs w:val="24"/>
          <w:lang w:val="en-US"/>
        </w:rPr>
        <w:t>not only</w:t>
      </w:r>
      <w:r w:rsidR="0089776D"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lang w:val="en-US"/>
        </w:rPr>
        <w:t>by the Jews, but also by other people and nations during World War II</w:t>
      </w:r>
      <w:r w:rsidR="003F3008">
        <w:rPr>
          <w:rFonts w:ascii="Times New Roman" w:eastAsia="Calibri" w:hAnsi="Times New Roman" w:cs="Times New Roman"/>
          <w:sz w:val="24"/>
          <w:szCs w:val="24"/>
          <w:lang w:val="en-US"/>
        </w:rPr>
        <w:t>.</w:t>
      </w:r>
      <w:r w:rsidRPr="00033F4F">
        <w:rPr>
          <w:rFonts w:ascii="Times New Roman" w:eastAsia="Calibri" w:hAnsi="Times New Roman" w:cs="Times New Roman"/>
          <w:sz w:val="24"/>
          <w:szCs w:val="24"/>
          <w:lang w:val="en-US"/>
        </w:rPr>
        <w:t xml:space="preserve">  </w:t>
      </w:r>
      <w:r w:rsidR="003F3008">
        <w:rPr>
          <w:rFonts w:ascii="Times New Roman" w:eastAsia="Calibri" w:hAnsi="Times New Roman" w:cs="Times New Roman"/>
          <w:sz w:val="24"/>
          <w:szCs w:val="24"/>
          <w:lang w:val="en-US"/>
        </w:rPr>
        <w:t xml:space="preserve">This will include </w:t>
      </w:r>
      <w:r w:rsidRPr="00033F4F">
        <w:rPr>
          <w:rFonts w:ascii="Times New Roman" w:eastAsia="Calibri" w:hAnsi="Times New Roman" w:cs="Times New Roman"/>
          <w:sz w:val="24"/>
          <w:szCs w:val="24"/>
          <w:lang w:val="en-US"/>
        </w:rPr>
        <w:t>the Allies who fought</w:t>
      </w:r>
      <w:r w:rsidRPr="00033F4F">
        <w:rPr>
          <w:rFonts w:ascii="Times New Roman" w:eastAsia="Calibri" w:hAnsi="Times New Roman" w:cs="Times New Roman"/>
          <w:sz w:val="24"/>
          <w:szCs w:val="24"/>
          <w:rtl/>
          <w:lang w:val="en-US"/>
        </w:rPr>
        <w:t xml:space="preserve"> </w:t>
      </w:r>
      <w:r w:rsidRPr="00033F4F">
        <w:rPr>
          <w:rFonts w:ascii="Times New Roman" w:eastAsia="Calibri" w:hAnsi="Times New Roman" w:cs="Times New Roman"/>
          <w:sz w:val="24"/>
          <w:szCs w:val="24"/>
          <w:lang w:val="en-US"/>
        </w:rPr>
        <w:t>against Nazi Germany</w:t>
      </w:r>
      <w:r w:rsidR="00DE2BBE">
        <w:rPr>
          <w:rFonts w:ascii="Times New Roman" w:eastAsia="Calibri" w:hAnsi="Times New Roman" w:cs="Times New Roman"/>
          <w:sz w:val="24"/>
          <w:szCs w:val="24"/>
          <w:lang w:val="en-US"/>
        </w:rPr>
        <w:t xml:space="preserve"> governments and military command</w:t>
      </w:r>
      <w:r w:rsidRPr="00033F4F">
        <w:rPr>
          <w:rFonts w:ascii="Times New Roman" w:eastAsia="Calibri" w:hAnsi="Times New Roman" w:cs="Times New Roman"/>
          <w:sz w:val="24"/>
          <w:szCs w:val="24"/>
          <w:lang w:val="en-US"/>
        </w:rPr>
        <w:t>, the Nazi regime, the armed Nazi forces</w:t>
      </w:r>
      <w:r w:rsidR="00DE2BBE">
        <w:rPr>
          <w:rFonts w:ascii="Times New Roman" w:eastAsia="Calibri" w:hAnsi="Times New Roman" w:cs="Times New Roman"/>
          <w:sz w:val="24"/>
          <w:szCs w:val="24"/>
          <w:lang w:val="en-US"/>
        </w:rPr>
        <w:t>,</w:t>
      </w:r>
      <w:r w:rsidRPr="00033F4F">
        <w:rPr>
          <w:rFonts w:ascii="Times New Roman" w:eastAsia="Calibri" w:hAnsi="Times New Roman" w:cs="Times New Roman"/>
          <w:sz w:val="24"/>
          <w:szCs w:val="24"/>
          <w:lang w:val="en-US"/>
        </w:rPr>
        <w:t xml:space="preserve"> German civilian population</w:t>
      </w:r>
      <w:r w:rsidR="00DE2BBE">
        <w:rPr>
          <w:rFonts w:ascii="Times New Roman" w:eastAsia="Calibri" w:hAnsi="Times New Roman" w:cs="Times New Roman"/>
          <w:sz w:val="24"/>
          <w:szCs w:val="24"/>
          <w:lang w:val="en-US"/>
        </w:rPr>
        <w:t xml:space="preserve"> and non-Jewish population in the territories </w:t>
      </w:r>
      <w:r w:rsidR="00042F0E" w:rsidRPr="00042F0E">
        <w:rPr>
          <w:rFonts w:ascii="Times New Roman" w:eastAsia="Calibri" w:hAnsi="Times New Roman" w:cs="Times New Roman"/>
          <w:sz w:val="24"/>
          <w:szCs w:val="24"/>
          <w:lang w:val="en-US"/>
        </w:rPr>
        <w:t>conquered</w:t>
      </w:r>
      <w:r w:rsidR="00DE2BBE">
        <w:rPr>
          <w:rFonts w:ascii="Times New Roman" w:eastAsia="Calibri" w:hAnsi="Times New Roman" w:cs="Times New Roman"/>
          <w:sz w:val="24"/>
          <w:szCs w:val="24"/>
          <w:lang w:val="en-US"/>
        </w:rPr>
        <w:t xml:space="preserve"> by Nazi Germany </w:t>
      </w:r>
      <w:r w:rsidRPr="00033F4F">
        <w:rPr>
          <w:rFonts w:ascii="Times New Roman" w:eastAsia="Calibri" w:hAnsi="Times New Roman" w:cs="Times New Roman"/>
          <w:sz w:val="24"/>
          <w:szCs w:val="24"/>
          <w:lang w:val="en-US"/>
        </w:rPr>
        <w:t xml:space="preserve">at that time.  The big advantage of learning about moral dilemmas is that </w:t>
      </w:r>
      <w:r w:rsidR="0089776D">
        <w:rPr>
          <w:rFonts w:ascii="Times New Roman" w:eastAsia="Calibri" w:hAnsi="Times New Roman" w:cs="Times New Roman"/>
          <w:sz w:val="24"/>
          <w:szCs w:val="24"/>
          <w:lang w:val="en-US"/>
        </w:rPr>
        <w:t xml:space="preserve">this learning </w:t>
      </w:r>
      <w:r w:rsidRPr="00033F4F">
        <w:rPr>
          <w:rFonts w:ascii="Times New Roman" w:eastAsia="Calibri" w:hAnsi="Times New Roman" w:cs="Times New Roman"/>
          <w:sz w:val="24"/>
          <w:szCs w:val="24"/>
          <w:lang w:val="en-US"/>
        </w:rPr>
        <w:t>necessitate</w:t>
      </w:r>
      <w:r w:rsidR="0089776D">
        <w:rPr>
          <w:rFonts w:ascii="Times New Roman" w:eastAsia="Calibri" w:hAnsi="Times New Roman" w:cs="Times New Roman"/>
          <w:sz w:val="24"/>
          <w:szCs w:val="24"/>
          <w:lang w:val="en-US"/>
        </w:rPr>
        <w:t>s</w:t>
      </w:r>
      <w:r w:rsidRPr="00033F4F">
        <w:rPr>
          <w:rFonts w:ascii="Times New Roman" w:eastAsia="Calibri" w:hAnsi="Times New Roman" w:cs="Times New Roman"/>
          <w:sz w:val="24"/>
          <w:szCs w:val="24"/>
          <w:lang w:val="en-US"/>
        </w:rPr>
        <w:t xml:space="preserve"> the use of a combination of emotional and analytical thinking. On the one hand the moral dilemmas expose the learners to the most painful </w:t>
      </w:r>
      <w:r w:rsidR="006C5915" w:rsidRPr="006C5915">
        <w:rPr>
          <w:rFonts w:ascii="Times New Roman" w:eastAsia="Calibri" w:hAnsi="Times New Roman" w:cs="Times New Roman"/>
          <w:sz w:val="24"/>
          <w:szCs w:val="24"/>
          <w:lang w:val="en-US"/>
        </w:rPr>
        <w:t>weakness</w:t>
      </w:r>
      <w:r w:rsidRPr="00033F4F">
        <w:rPr>
          <w:rFonts w:ascii="Times New Roman" w:eastAsia="Calibri" w:hAnsi="Times New Roman" w:cs="Times New Roman"/>
          <w:sz w:val="24"/>
          <w:szCs w:val="24"/>
          <w:lang w:val="en-US"/>
        </w:rPr>
        <w:t xml:space="preserve"> of the human soul, while on the other hand they must make an analytic</w:t>
      </w:r>
      <w:r w:rsidR="0089776D">
        <w:rPr>
          <w:rFonts w:ascii="Times New Roman" w:eastAsia="Calibri" w:hAnsi="Times New Roman" w:cs="Times New Roman"/>
          <w:sz w:val="24"/>
          <w:szCs w:val="24"/>
          <w:lang w:val="en-US"/>
        </w:rPr>
        <w:t>al</w:t>
      </w:r>
      <w:r w:rsidRPr="00033F4F">
        <w:rPr>
          <w:rFonts w:ascii="Times New Roman" w:eastAsia="Calibri" w:hAnsi="Times New Roman" w:cs="Times New Roman"/>
          <w:sz w:val="24"/>
          <w:szCs w:val="24"/>
          <w:lang w:val="en-US"/>
        </w:rPr>
        <w:t xml:space="preserve"> cognitive evaluation and balanced judgment in order to form their own moral attitudes.  </w:t>
      </w:r>
    </w:p>
    <w:p w14:paraId="354BAD72" w14:textId="77777777" w:rsidR="0053595C" w:rsidRPr="00033F4F" w:rsidRDefault="0053595C" w:rsidP="00077801">
      <w:pPr>
        <w:spacing w:after="0" w:line="360" w:lineRule="auto"/>
        <w:ind w:firstLine="720"/>
        <w:rPr>
          <w:rFonts w:ascii="Times New Roman" w:eastAsia="Calibri" w:hAnsi="Times New Roman" w:cs="Times New Roman"/>
          <w:sz w:val="28"/>
          <w:szCs w:val="28"/>
          <w:lang w:val="en-US"/>
        </w:rPr>
      </w:pPr>
      <w:r w:rsidRPr="00033F4F">
        <w:rPr>
          <w:rFonts w:ascii="Times New Roman" w:eastAsia="Calibri" w:hAnsi="Times New Roman" w:cs="Times New Roman"/>
          <w:sz w:val="24"/>
          <w:szCs w:val="24"/>
          <w:lang w:val="en-US"/>
        </w:rPr>
        <w:t xml:space="preserve">Figure </w:t>
      </w:r>
      <w:r w:rsidR="00077801">
        <w:rPr>
          <w:rFonts w:ascii="Times New Roman" w:eastAsia="Calibri" w:hAnsi="Times New Roman" w:cs="Times New Roman"/>
          <w:sz w:val="24"/>
          <w:szCs w:val="24"/>
          <w:lang w:val="en-US"/>
        </w:rPr>
        <w:t>2</w:t>
      </w:r>
      <w:r w:rsidRPr="00033F4F">
        <w:rPr>
          <w:rFonts w:ascii="Times New Roman" w:eastAsia="Calibri" w:hAnsi="Times New Roman" w:cs="Times New Roman"/>
          <w:sz w:val="24"/>
          <w:szCs w:val="24"/>
          <w:lang w:val="en-US"/>
        </w:rPr>
        <w:t xml:space="preserve"> below summarizes </w:t>
      </w:r>
      <w:r w:rsidR="0059601E">
        <w:rPr>
          <w:rFonts w:ascii="Times New Roman" w:eastAsia="Calibri" w:hAnsi="Times New Roman" w:cs="Times New Roman"/>
          <w:sz w:val="24"/>
          <w:szCs w:val="24"/>
          <w:lang w:val="en-US"/>
        </w:rPr>
        <w:t>the three dimensions</w:t>
      </w:r>
      <w:r w:rsidRPr="00033F4F">
        <w:rPr>
          <w:rFonts w:ascii="Times New Roman" w:eastAsia="Calibri" w:hAnsi="Times New Roman" w:cs="Times New Roman"/>
          <w:sz w:val="24"/>
          <w:szCs w:val="24"/>
          <w:lang w:val="en-US"/>
        </w:rPr>
        <w:t>:</w:t>
      </w:r>
    </w:p>
    <w:p w14:paraId="3349CDE0" w14:textId="77777777" w:rsidR="0053595C" w:rsidRPr="00033F4F" w:rsidRDefault="0053595C" w:rsidP="0053595C">
      <w:pPr>
        <w:rPr>
          <w:rFonts w:ascii="Times New Roman" w:eastAsia="Calibri" w:hAnsi="Times New Roman" w:cs="Arial"/>
          <w:b/>
          <w:bCs/>
          <w:color w:val="000000"/>
          <w:sz w:val="24"/>
          <w:szCs w:val="24"/>
          <w:lang w:val="en-US"/>
        </w:rPr>
      </w:pPr>
    </w:p>
    <w:p w14:paraId="316BCD96" w14:textId="77777777" w:rsidR="0053595C" w:rsidRPr="00033F4F" w:rsidRDefault="0053595C" w:rsidP="0053595C">
      <w:pPr>
        <w:spacing w:line="360" w:lineRule="auto"/>
        <w:rPr>
          <w:rFonts w:ascii="Times New Roman" w:eastAsia="Calibri" w:hAnsi="Times New Roman" w:cs="Times New Roman"/>
          <w:b/>
          <w:bCs/>
          <w:sz w:val="24"/>
          <w:szCs w:val="24"/>
          <w:lang w:val="en-US"/>
        </w:rPr>
      </w:pPr>
      <w:r w:rsidRPr="00033F4F">
        <w:rPr>
          <w:rFonts w:ascii="Times New Roman" w:eastAsia="Calibri" w:hAnsi="Times New Roman" w:cs="Times New Roman"/>
          <w:b/>
          <w:bCs/>
          <w:noProof/>
          <w:sz w:val="24"/>
          <w:szCs w:val="24"/>
          <w:lang w:val="en-US"/>
        </w:rPr>
        <w:lastRenderedPageBreak/>
        <mc:AlternateContent>
          <mc:Choice Requires="wps">
            <w:drawing>
              <wp:anchor distT="0" distB="0" distL="114300" distR="114300" simplePos="0" relativeHeight="251676672" behindDoc="0" locked="0" layoutInCell="1" allowOverlap="1" wp14:anchorId="499D0661" wp14:editId="280AA5E9">
                <wp:simplePos x="0" y="0"/>
                <wp:positionH relativeFrom="column">
                  <wp:posOffset>3729355</wp:posOffset>
                </wp:positionH>
                <wp:positionV relativeFrom="paragraph">
                  <wp:posOffset>533400</wp:posOffset>
                </wp:positionV>
                <wp:extent cx="1247775" cy="466725"/>
                <wp:effectExtent l="0" t="0" r="0" b="0"/>
                <wp:wrapNone/>
                <wp:docPr id="3" name="Text Box 33"/>
                <wp:cNvGraphicFramePr/>
                <a:graphic xmlns:a="http://schemas.openxmlformats.org/drawingml/2006/main">
                  <a:graphicData uri="http://schemas.microsoft.com/office/word/2010/wordprocessingShape">
                    <wps:wsp>
                      <wps:cNvSpPr txBox="1"/>
                      <wps:spPr>
                        <a:xfrm>
                          <a:off x="0" y="0"/>
                          <a:ext cx="1247775" cy="466725"/>
                        </a:xfrm>
                        <a:prstGeom prst="rect">
                          <a:avLst/>
                        </a:prstGeom>
                        <a:noFill/>
                        <a:ln w="6350">
                          <a:noFill/>
                        </a:ln>
                        <a:effectLst/>
                      </wps:spPr>
                      <wps:txbx>
                        <w:txbxContent>
                          <w:p w14:paraId="37FEE119" w14:textId="77777777" w:rsidR="00C2327D" w:rsidRPr="00572B53" w:rsidRDefault="00C2327D" w:rsidP="0053595C">
                            <w:pPr>
                              <w:jc w:val="center"/>
                              <w:rPr>
                                <w:rFonts w:asciiTheme="majorBidi" w:hAnsiTheme="majorBidi" w:cstheme="majorBidi"/>
                                <w:b/>
                                <w:bCs/>
                                <w:color w:val="002060"/>
                                <w:sz w:val="28"/>
                                <w:szCs w:val="28"/>
                              </w:rPr>
                            </w:pPr>
                            <w:r w:rsidRPr="00572B53">
                              <w:rPr>
                                <w:rFonts w:asciiTheme="majorBidi" w:hAnsiTheme="majorBidi" w:cstheme="majorBidi"/>
                                <w:b/>
                                <w:bCs/>
                                <w:color w:val="002060"/>
                                <w:sz w:val="28"/>
                                <w:szCs w:val="28"/>
                              </w:rPr>
                              <w:t>Dilemmas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293.65pt;margin-top:42pt;width:98.2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" filled="f" stroked="f" strokeweight=".5pt">
                <v:textbox>
                  <w:txbxContent>
                    <w:p w14:paraId="37FEE119" w14:textId="77777777" w:rsidR="00C2327D" w:rsidRPr="00572B53" w:rsidRDefault="00C2327D" w:rsidP="0053595C">
                      <w:pPr>
                        <w:jc w:val="center"/>
                        <w:rPr>
                          <w:rFonts w:asciiTheme="majorBidi" w:hAnsiTheme="majorBidi" w:cstheme="majorBidi"/>
                          <w:b/>
                          <w:bCs/>
                          <w:color w:val="002060"/>
                          <w:sz w:val="28"/>
                          <w:szCs w:val="28"/>
                        </w:rPr>
                      </w:pPr>
                      <w:r w:rsidRPr="00572B53">
                        <w:rPr>
                          <w:rFonts w:asciiTheme="majorBidi" w:hAnsiTheme="majorBidi" w:cstheme="majorBidi"/>
                          <w:b/>
                          <w:bCs/>
                          <w:color w:val="002060"/>
                          <w:sz w:val="28"/>
                          <w:szCs w:val="28"/>
                        </w:rPr>
                        <w:t>Dilemmas</w:t>
                      </w:r>
                    </w:p>
                  </w:txbxContent>
                </v:textbox>
              </v:shape>
            </w:pict>
          </mc:Fallback>
        </mc:AlternateContent>
      </w:r>
      <w:r w:rsidRPr="00033F4F">
        <w:rPr>
          <w:rFonts w:ascii="Times New Roman" w:eastAsia="Calibri" w:hAnsi="Times New Roman" w:cs="Times New Roman"/>
          <w:b/>
          <w:bCs/>
          <w:noProof/>
          <w:sz w:val="24"/>
          <w:szCs w:val="24"/>
          <w:lang w:val="en-US"/>
        </w:rPr>
        <mc:AlternateContent>
          <mc:Choice Requires="wps">
            <w:drawing>
              <wp:anchor distT="0" distB="0" distL="114300" distR="114300" simplePos="0" relativeHeight="251675648" behindDoc="0" locked="0" layoutInCell="1" allowOverlap="1" wp14:anchorId="3B8B99FC" wp14:editId="759F372E">
                <wp:simplePos x="0" y="0"/>
                <wp:positionH relativeFrom="column">
                  <wp:posOffset>1963420</wp:posOffset>
                </wp:positionH>
                <wp:positionV relativeFrom="paragraph">
                  <wp:posOffset>533400</wp:posOffset>
                </wp:positionV>
                <wp:extent cx="1356360" cy="523875"/>
                <wp:effectExtent l="0" t="0" r="0" b="0"/>
                <wp:wrapNone/>
                <wp:docPr id="4" name="Text Box 32"/>
                <wp:cNvGraphicFramePr/>
                <a:graphic xmlns:a="http://schemas.openxmlformats.org/drawingml/2006/main">
                  <a:graphicData uri="http://schemas.microsoft.com/office/word/2010/wordprocessingShape">
                    <wps:wsp>
                      <wps:cNvSpPr txBox="1"/>
                      <wps:spPr>
                        <a:xfrm>
                          <a:off x="0" y="0"/>
                          <a:ext cx="1356360" cy="523875"/>
                        </a:xfrm>
                        <a:prstGeom prst="rect">
                          <a:avLst/>
                        </a:prstGeom>
                        <a:noFill/>
                        <a:ln w="6350">
                          <a:noFill/>
                        </a:ln>
                        <a:effectLst/>
                      </wps:spPr>
                      <wps:txbx>
                        <w:txbxContent>
                          <w:p w14:paraId="6734453A" w14:textId="77777777" w:rsidR="00C2327D" w:rsidRPr="00572B53" w:rsidRDefault="00C2327D" w:rsidP="0053595C">
                            <w:pPr>
                              <w:jc w:val="center"/>
                              <w:rPr>
                                <w:rFonts w:asciiTheme="majorBidi" w:hAnsiTheme="majorBidi" w:cstheme="majorBidi"/>
                                <w:b/>
                                <w:bCs/>
                                <w:color w:val="002060"/>
                                <w:sz w:val="28"/>
                                <w:szCs w:val="28"/>
                              </w:rPr>
                            </w:pPr>
                            <w:r w:rsidRPr="00572B53">
                              <w:rPr>
                                <w:rFonts w:asciiTheme="majorBidi" w:hAnsiTheme="majorBidi" w:cstheme="majorBidi"/>
                                <w:b/>
                                <w:bCs/>
                                <w:color w:val="002060"/>
                                <w:sz w:val="28"/>
                                <w:szCs w:val="28"/>
                              </w:rPr>
                              <w:t>Genocide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margin-left:154.6pt;margin-top:42pt;width:106.8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" filled="f" stroked="f" strokeweight=".5pt">
                <v:textbox>
                  <w:txbxContent>
                    <w:p w14:paraId="6734453A" w14:textId="77777777" w:rsidR="00C2327D" w:rsidRPr="00572B53" w:rsidRDefault="00C2327D" w:rsidP="0053595C">
                      <w:pPr>
                        <w:jc w:val="center"/>
                        <w:rPr>
                          <w:rFonts w:asciiTheme="majorBidi" w:hAnsiTheme="majorBidi" w:cstheme="majorBidi"/>
                          <w:b/>
                          <w:bCs/>
                          <w:color w:val="002060"/>
                          <w:sz w:val="28"/>
                          <w:szCs w:val="28"/>
                        </w:rPr>
                      </w:pPr>
                      <w:r w:rsidRPr="00572B53">
                        <w:rPr>
                          <w:rFonts w:asciiTheme="majorBidi" w:hAnsiTheme="majorBidi" w:cstheme="majorBidi"/>
                          <w:b/>
                          <w:bCs/>
                          <w:color w:val="002060"/>
                          <w:sz w:val="28"/>
                          <w:szCs w:val="28"/>
                        </w:rPr>
                        <w:t>Genocide</w:t>
                      </w:r>
                    </w:p>
                  </w:txbxContent>
                </v:textbox>
              </v:shape>
            </w:pict>
          </mc:Fallback>
        </mc:AlternateContent>
      </w:r>
      <w:r w:rsidRPr="00033F4F">
        <w:rPr>
          <w:rFonts w:ascii="Times New Roman" w:eastAsia="Calibri" w:hAnsi="Times New Roman" w:cs="Times New Roman"/>
          <w:b/>
          <w:bCs/>
          <w:noProof/>
          <w:sz w:val="24"/>
          <w:szCs w:val="24"/>
          <w:lang w:val="en-US"/>
        </w:rPr>
        <mc:AlternateContent>
          <mc:Choice Requires="wps">
            <w:drawing>
              <wp:anchor distT="0" distB="0" distL="114300" distR="114300" simplePos="0" relativeHeight="251674624" behindDoc="0" locked="0" layoutInCell="1" allowOverlap="1" wp14:anchorId="7814C95B" wp14:editId="507DACC2">
                <wp:simplePos x="0" y="0"/>
                <wp:positionH relativeFrom="column">
                  <wp:posOffset>485140</wp:posOffset>
                </wp:positionH>
                <wp:positionV relativeFrom="paragraph">
                  <wp:posOffset>533400</wp:posOffset>
                </wp:positionV>
                <wp:extent cx="962025" cy="371475"/>
                <wp:effectExtent l="0" t="0" r="0" b="0"/>
                <wp:wrapNone/>
                <wp:docPr id="5" name="Text Box 31"/>
                <wp:cNvGraphicFramePr/>
                <a:graphic xmlns:a="http://schemas.openxmlformats.org/drawingml/2006/main">
                  <a:graphicData uri="http://schemas.microsoft.com/office/word/2010/wordprocessingShape">
                    <wps:wsp>
                      <wps:cNvSpPr txBox="1"/>
                      <wps:spPr>
                        <a:xfrm>
                          <a:off x="0" y="0"/>
                          <a:ext cx="962025" cy="371475"/>
                        </a:xfrm>
                        <a:prstGeom prst="rect">
                          <a:avLst/>
                        </a:prstGeom>
                        <a:noFill/>
                        <a:ln w="6350">
                          <a:noFill/>
                        </a:ln>
                        <a:effectLst/>
                      </wps:spPr>
                      <wps:txbx>
                        <w:txbxContent>
                          <w:p w14:paraId="401AD890" w14:textId="77777777" w:rsidR="00C2327D" w:rsidRPr="00572B53" w:rsidRDefault="00C2327D" w:rsidP="0053595C">
                            <w:pPr>
                              <w:jc w:val="center"/>
                              <w:rPr>
                                <w:rFonts w:asciiTheme="majorBidi" w:hAnsiTheme="majorBidi" w:cstheme="majorBidi"/>
                                <w:b/>
                                <w:bCs/>
                                <w:color w:val="002060"/>
                                <w:sz w:val="28"/>
                                <w:szCs w:val="28"/>
                              </w:rPr>
                            </w:pPr>
                            <w:r w:rsidRPr="00572B53">
                              <w:rPr>
                                <w:rFonts w:asciiTheme="majorBidi" w:hAnsiTheme="majorBidi" w:cstheme="majorBidi"/>
                                <w:b/>
                                <w:bCs/>
                                <w:color w:val="002060"/>
                                <w:sz w:val="28"/>
                                <w:szCs w:val="28"/>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margin-left:38.2pt;margin-top:42pt;width:75.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" filled="f" stroked="f" strokeweight=".5pt">
                <v:textbox>
                  <w:txbxContent>
                    <w:p w14:paraId="401AD890" w14:textId="77777777" w:rsidR="00C2327D" w:rsidRPr="00572B53" w:rsidRDefault="00C2327D" w:rsidP="0053595C">
                      <w:pPr>
                        <w:jc w:val="center"/>
                        <w:rPr>
                          <w:rFonts w:asciiTheme="majorBidi" w:hAnsiTheme="majorBidi" w:cstheme="majorBidi"/>
                          <w:b/>
                          <w:bCs/>
                          <w:color w:val="002060"/>
                          <w:sz w:val="28"/>
                          <w:szCs w:val="28"/>
                        </w:rPr>
                      </w:pPr>
                      <w:r w:rsidRPr="00572B53">
                        <w:rPr>
                          <w:rFonts w:asciiTheme="majorBidi" w:hAnsiTheme="majorBidi" w:cstheme="majorBidi"/>
                          <w:b/>
                          <w:bCs/>
                          <w:color w:val="002060"/>
                          <w:sz w:val="28"/>
                          <w:szCs w:val="28"/>
                        </w:rPr>
                        <w:t>History</w:t>
                      </w:r>
                    </w:p>
                  </w:txbxContent>
                </v:textbox>
              </v:shape>
            </w:pict>
          </mc:Fallback>
        </mc:AlternateContent>
      </w:r>
      <w:r w:rsidRPr="00033F4F">
        <w:rPr>
          <w:rFonts w:ascii="Times New Roman" w:eastAsia="Calibri" w:hAnsi="Times New Roman" w:cs="Times New Roman"/>
          <w:b/>
          <w:bCs/>
          <w:noProof/>
          <w:sz w:val="24"/>
          <w:szCs w:val="24"/>
          <w:shd w:val="clear" w:color="auto" w:fill="FFC000"/>
          <w:lang w:val="en-US"/>
        </w:rPr>
        <w:drawing>
          <wp:inline distT="0" distB="0" distL="0" distR="0" wp14:anchorId="00595C55" wp14:editId="7F37D1C9">
            <wp:extent cx="5128591" cy="2922104"/>
            <wp:effectExtent l="76200" t="57150" r="72390" b="88265"/>
            <wp:docPr id="6"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FBACAB6" w14:textId="18454F7C" w:rsidR="00CF5529" w:rsidRPr="009124C9" w:rsidRDefault="0053595C" w:rsidP="009124C9">
      <w:pPr>
        <w:rPr>
          <w:rFonts w:ascii="Times New Roman" w:eastAsia="Calibri" w:hAnsi="Times New Roman" w:cs="Arial"/>
          <w:b/>
          <w:bCs/>
          <w:color w:val="000000"/>
          <w:sz w:val="24"/>
          <w:szCs w:val="24"/>
        </w:rPr>
      </w:pPr>
      <w:r w:rsidRPr="00A9332B">
        <w:rPr>
          <w:rFonts w:ascii="Times New Roman" w:eastAsia="Calibri" w:hAnsi="Times New Roman" w:cs="Arial"/>
          <w:b/>
          <w:bCs/>
          <w:color w:val="000000"/>
          <w:sz w:val="24"/>
          <w:szCs w:val="24"/>
          <w:lang w:val="en-US"/>
        </w:rPr>
        <w:t xml:space="preserve">Figure </w:t>
      </w:r>
      <w:r w:rsidR="006C5B95" w:rsidRPr="00A9332B">
        <w:rPr>
          <w:rFonts w:ascii="Times New Roman" w:eastAsia="Calibri" w:hAnsi="Times New Roman" w:cs="Arial"/>
          <w:b/>
          <w:bCs/>
          <w:color w:val="000000"/>
          <w:sz w:val="24"/>
          <w:szCs w:val="24"/>
          <w:lang w:val="en-US"/>
        </w:rPr>
        <w:t>2</w:t>
      </w:r>
      <w:r w:rsidRPr="00A9332B">
        <w:rPr>
          <w:rFonts w:ascii="Times New Roman" w:eastAsia="Calibri" w:hAnsi="Times New Roman" w:cs="Arial"/>
          <w:b/>
          <w:bCs/>
          <w:color w:val="000000"/>
          <w:sz w:val="24"/>
          <w:szCs w:val="24"/>
          <w:lang w:val="en-US"/>
        </w:rPr>
        <w:t xml:space="preserve"> - </w:t>
      </w:r>
      <w:r w:rsidR="009124C9" w:rsidRPr="00A9332B">
        <w:rPr>
          <w:rFonts w:ascii="Times New Roman" w:eastAsia="Calibri" w:hAnsi="Times New Roman" w:cs="Arial"/>
          <w:b/>
          <w:bCs/>
          <w:color w:val="000000"/>
          <w:sz w:val="24"/>
          <w:szCs w:val="24"/>
          <w:lang w:val="en-US"/>
        </w:rPr>
        <w:t>"Holocaust Three-Dimensional</w:t>
      </w:r>
      <w:r w:rsidR="009124C9" w:rsidRPr="00A9332B">
        <w:rPr>
          <w:rFonts w:ascii="Times New Roman" w:eastAsia="Calibri" w:hAnsi="Times New Roman" w:cs="Arial"/>
          <w:b/>
          <w:bCs/>
          <w:color w:val="000000"/>
          <w:sz w:val="24"/>
          <w:szCs w:val="24"/>
          <w:rtl/>
          <w:lang w:val="en-US"/>
        </w:rPr>
        <w:t xml:space="preserve"> </w:t>
      </w:r>
      <w:r w:rsidR="009124C9" w:rsidRPr="00A9332B">
        <w:rPr>
          <w:rFonts w:ascii="Times New Roman" w:eastAsia="Calibri" w:hAnsi="Times New Roman" w:cs="Arial"/>
          <w:b/>
          <w:bCs/>
          <w:color w:val="000000"/>
          <w:sz w:val="24"/>
          <w:szCs w:val="24"/>
          <w:lang w:val="en-US"/>
        </w:rPr>
        <w:t xml:space="preserve">Learning </w:t>
      </w:r>
      <w:r w:rsidR="009124C9" w:rsidRPr="00A9332B">
        <w:rPr>
          <w:rFonts w:ascii="Times New Roman" w:eastAsia="Calibri" w:hAnsi="Times New Roman" w:cs="Times New Roman"/>
          <w:b/>
          <w:bCs/>
          <w:sz w:val="24"/>
          <w:szCs w:val="24"/>
          <w:lang w:val="en-US"/>
        </w:rPr>
        <w:t>Program</w:t>
      </w:r>
      <w:r w:rsidR="009124C9">
        <w:rPr>
          <w:rFonts w:ascii="Times New Roman" w:eastAsia="Calibri" w:hAnsi="Times New Roman" w:cs="Times New Roman"/>
          <w:b/>
          <w:bCs/>
          <w:sz w:val="24"/>
          <w:szCs w:val="24"/>
          <w:lang w:val="en-US"/>
        </w:rPr>
        <w:t>"</w:t>
      </w:r>
      <w:r w:rsidR="009124C9" w:rsidRPr="00A9332B">
        <w:rPr>
          <w:rFonts w:ascii="Times New Roman" w:eastAsia="Calibri" w:hAnsi="Times New Roman" w:cs="Times New Roman"/>
          <w:b/>
          <w:bCs/>
          <w:sz w:val="24"/>
          <w:szCs w:val="24"/>
          <w:lang w:val="en-US"/>
        </w:rPr>
        <w:t xml:space="preserve"> </w:t>
      </w:r>
      <w:r w:rsidR="009124C9" w:rsidRPr="00AF342E">
        <w:rPr>
          <w:rFonts w:ascii="Times New Roman" w:eastAsia="Calibri" w:hAnsi="Times New Roman" w:cs="Arial"/>
          <w:b/>
          <w:bCs/>
          <w:color w:val="000000"/>
          <w:sz w:val="24"/>
          <w:szCs w:val="24"/>
        </w:rPr>
        <w:t>structure</w:t>
      </w:r>
      <w:bookmarkStart w:id="118" w:name="_GoBack"/>
      <w:bookmarkEnd w:id="118"/>
    </w:p>
    <w:p w14:paraId="0BFF6C15" w14:textId="77777777" w:rsidR="00765087" w:rsidRDefault="00765087" w:rsidP="00E967D9">
      <w:pPr>
        <w:rPr>
          <w:rFonts w:ascii="Times New Roman" w:eastAsia="Calibri" w:hAnsi="Times New Roman" w:cs="Arial"/>
          <w:b/>
          <w:bCs/>
          <w:color w:val="000000"/>
          <w:sz w:val="24"/>
          <w:szCs w:val="24"/>
          <w:lang w:val="en-US"/>
        </w:rPr>
      </w:pPr>
    </w:p>
    <w:p w14:paraId="60E20B70" w14:textId="77777777" w:rsidR="00765087" w:rsidRPr="00765087" w:rsidRDefault="00765087" w:rsidP="00E967D9">
      <w:pPr>
        <w:rPr>
          <w:rFonts w:ascii="Times New Roman" w:eastAsia="Calibri" w:hAnsi="Times New Roman" w:cs="Arial"/>
          <w:b/>
          <w:bCs/>
          <w:i/>
          <w:iCs/>
          <w:color w:val="000000"/>
          <w:sz w:val="24"/>
          <w:szCs w:val="24"/>
          <w:lang w:val="en-US"/>
        </w:rPr>
      </w:pPr>
      <w:r w:rsidRPr="00765087">
        <w:rPr>
          <w:rFonts w:ascii="Times New Roman" w:eastAsia="Calibri" w:hAnsi="Times New Roman" w:cs="Arial"/>
          <w:b/>
          <w:bCs/>
          <w:i/>
          <w:iCs/>
          <w:color w:val="000000"/>
          <w:sz w:val="24"/>
          <w:szCs w:val="24"/>
          <w:lang w:val="en-US"/>
        </w:rPr>
        <w:t>Practical implication of the program:</w:t>
      </w:r>
    </w:p>
    <w:p w14:paraId="5ADDAF2A" w14:textId="77777777" w:rsidR="00765087" w:rsidRDefault="001C0317" w:rsidP="00C96F00">
      <w:pPr>
        <w:spacing w:after="0" w:line="360" w:lineRule="auto"/>
        <w:rPr>
          <w:rFonts w:ascii="inherit" w:eastAsia="Times New Roman" w:hAnsi="inherit" w:cs="Arial"/>
          <w:color w:val="202020"/>
          <w:sz w:val="24"/>
          <w:szCs w:val="24"/>
          <w:lang w:val="en-US"/>
        </w:rPr>
      </w:pPr>
      <w:r>
        <w:rPr>
          <w:rFonts w:ascii="Times New Roman" w:eastAsia="Calibri" w:hAnsi="Times New Roman" w:cs="Times New Roman"/>
          <w:sz w:val="24"/>
          <w:szCs w:val="24"/>
          <w:lang w:val="en-US"/>
        </w:rPr>
        <w:t xml:space="preserve">       </w:t>
      </w:r>
      <w:r w:rsidR="00D223A3">
        <w:rPr>
          <w:rFonts w:ascii="Times New Roman" w:eastAsia="Calibri" w:hAnsi="Times New Roman" w:cs="Times New Roman"/>
          <w:sz w:val="24"/>
          <w:szCs w:val="24"/>
          <w:lang w:val="en-US"/>
        </w:rPr>
        <w:t xml:space="preserve">Our results (Study 5) indicates that participants needed much time to adjust </w:t>
      </w:r>
      <w:r w:rsidR="00A50103">
        <w:rPr>
          <w:rFonts w:ascii="Times New Roman" w:eastAsia="Calibri" w:hAnsi="Times New Roman" w:cs="Times New Roman"/>
          <w:sz w:val="24"/>
          <w:szCs w:val="24"/>
          <w:lang w:val="en-US"/>
        </w:rPr>
        <w:t xml:space="preserve">themselves </w:t>
      </w:r>
      <w:r w:rsidR="00D223A3">
        <w:rPr>
          <w:rFonts w:ascii="Times New Roman" w:eastAsia="Calibri" w:hAnsi="Times New Roman" w:cs="Times New Roman"/>
          <w:sz w:val="24"/>
          <w:szCs w:val="24"/>
          <w:lang w:val="en-US"/>
        </w:rPr>
        <w:t>to deal with Holocaust learning and especially Holocaust moral dilemmas. We concluded that this is b</w:t>
      </w:r>
      <w:r w:rsidR="00765087" w:rsidRPr="00033F4F">
        <w:rPr>
          <w:rFonts w:ascii="Times New Roman" w:eastAsia="Calibri" w:hAnsi="Times New Roman" w:cs="Times New Roman"/>
          <w:sz w:val="24"/>
          <w:szCs w:val="24"/>
          <w:lang w:val="en-US"/>
        </w:rPr>
        <w:t>ecause Holocaust is such a complicated issue to learn both cognitively and emotionally</w:t>
      </w:r>
      <w:r w:rsidR="00C96F00">
        <w:rPr>
          <w:rFonts w:ascii="Times New Roman" w:eastAsia="Calibri" w:hAnsi="Times New Roman" w:cs="Times New Roman"/>
          <w:sz w:val="24"/>
          <w:szCs w:val="24"/>
          <w:lang w:val="en-US"/>
        </w:rPr>
        <w:t xml:space="preserve"> which needs time</w:t>
      </w:r>
      <w:r w:rsidR="00765087" w:rsidRPr="00033F4F">
        <w:rPr>
          <w:rFonts w:ascii="Times New Roman" w:eastAsia="Calibri" w:hAnsi="Times New Roman" w:cs="Times New Roman"/>
          <w:sz w:val="24"/>
          <w:szCs w:val="24"/>
          <w:lang w:val="en-US"/>
        </w:rPr>
        <w:t xml:space="preserve"> and sufficient maturity. Therefore, the </w:t>
      </w:r>
      <w:r w:rsidR="00765087" w:rsidRPr="00033F4F">
        <w:rPr>
          <w:rFonts w:ascii="Times New Roman" w:eastAsia="Calibri" w:hAnsi="Times New Roman" w:cs="Arial"/>
          <w:color w:val="000000"/>
          <w:sz w:val="24"/>
          <w:szCs w:val="24"/>
          <w:lang w:val="en-US"/>
        </w:rPr>
        <w:t xml:space="preserve">duration of such a program should be two full academic years in </w:t>
      </w:r>
      <w:r w:rsidR="007F26A7" w:rsidRPr="00033F4F">
        <w:rPr>
          <w:rFonts w:ascii="Times New Roman" w:eastAsia="Calibri" w:hAnsi="Times New Roman" w:cs="Arial"/>
          <w:color w:val="000000"/>
          <w:sz w:val="24"/>
          <w:szCs w:val="24"/>
          <w:lang w:val="en-US"/>
        </w:rPr>
        <w:t>Grades</w:t>
      </w:r>
      <w:r w:rsidR="00765087" w:rsidRPr="00033F4F">
        <w:rPr>
          <w:rFonts w:ascii="Times New Roman" w:eastAsia="Calibri" w:hAnsi="Times New Roman" w:cs="Arial"/>
          <w:color w:val="000000"/>
          <w:sz w:val="24"/>
          <w:szCs w:val="24"/>
          <w:lang w:val="en-US"/>
        </w:rPr>
        <w:t xml:space="preserve"> 11 and 12 when the students are socially, cognitively and psychologically mature enough. The extent of teaching hours should be 2-4 hours per week with an intensive one-day workshop, once a month. This program should include class learning along with experiential outdoor learning such as a journey to </w:t>
      </w:r>
      <w:r w:rsidR="007F26A7">
        <w:rPr>
          <w:rFonts w:ascii="Times New Roman" w:eastAsia="Calibri" w:hAnsi="Times New Roman" w:cs="Arial"/>
          <w:color w:val="000000"/>
          <w:sz w:val="24"/>
          <w:szCs w:val="24"/>
          <w:lang w:val="en-US"/>
        </w:rPr>
        <w:t xml:space="preserve">Holocaust sites in </w:t>
      </w:r>
      <w:r w:rsidR="00765087" w:rsidRPr="00033F4F">
        <w:rPr>
          <w:rFonts w:ascii="Times New Roman" w:eastAsia="Calibri" w:hAnsi="Times New Roman" w:cs="Arial"/>
          <w:color w:val="000000"/>
          <w:sz w:val="24"/>
          <w:szCs w:val="24"/>
          <w:lang w:val="en-US"/>
        </w:rPr>
        <w:t>Poland or an alternative journey discussed below. Student's requirements</w:t>
      </w:r>
      <w:r w:rsidR="00765087" w:rsidRPr="00033F4F">
        <w:rPr>
          <w:rFonts w:ascii="Times New Roman" w:eastAsia="Calibri" w:hAnsi="Times New Roman" w:cs="Arial"/>
          <w:color w:val="000000"/>
          <w:sz w:val="24"/>
          <w:szCs w:val="24"/>
          <w:rtl/>
          <w:lang w:val="en-US"/>
        </w:rPr>
        <w:t xml:space="preserve"> </w:t>
      </w:r>
      <w:r w:rsidR="00765087" w:rsidRPr="00033F4F">
        <w:rPr>
          <w:rFonts w:ascii="Times New Roman" w:eastAsia="Calibri" w:hAnsi="Times New Roman" w:cs="Arial"/>
          <w:color w:val="000000"/>
          <w:sz w:val="24"/>
          <w:szCs w:val="24"/>
          <w:lang w:val="en-US"/>
        </w:rPr>
        <w:t xml:space="preserve">for matriculation </w:t>
      </w:r>
      <w:r w:rsidR="007F26A7">
        <w:rPr>
          <w:rFonts w:ascii="Times New Roman" w:eastAsia="Calibri" w:hAnsi="Times New Roman" w:cs="Arial"/>
          <w:color w:val="000000"/>
          <w:sz w:val="24"/>
          <w:szCs w:val="24"/>
          <w:lang w:val="en-US"/>
        </w:rPr>
        <w:t>should</w:t>
      </w:r>
      <w:r w:rsidR="007F26A7" w:rsidRPr="00033F4F">
        <w:rPr>
          <w:rFonts w:ascii="Times New Roman" w:eastAsia="Calibri" w:hAnsi="Times New Roman" w:cs="Arial"/>
          <w:color w:val="000000"/>
          <w:sz w:val="24"/>
          <w:szCs w:val="24"/>
          <w:lang w:val="en-US"/>
        </w:rPr>
        <w:t xml:space="preserve"> </w:t>
      </w:r>
      <w:r w:rsidR="00765087" w:rsidRPr="00033F4F">
        <w:rPr>
          <w:rFonts w:ascii="Times New Roman" w:eastAsia="Calibri" w:hAnsi="Times New Roman" w:cs="Arial"/>
          <w:color w:val="000000"/>
          <w:sz w:val="24"/>
          <w:szCs w:val="24"/>
          <w:lang w:val="en-US"/>
        </w:rPr>
        <w:t>include formal knowledge exams, personal research work on a selected topic and active participation in class debates and workshops. The teachers in the program should be the school’s history teachers and homeroom teachers, who should undergo special academic training</w:t>
      </w:r>
      <w:r w:rsidR="00765087" w:rsidRPr="00033F4F">
        <w:rPr>
          <w:rFonts w:ascii="inherit" w:eastAsia="Times New Roman" w:hAnsi="inherit" w:cs="Arial"/>
          <w:color w:val="202020"/>
          <w:sz w:val="24"/>
          <w:szCs w:val="24"/>
          <w:lang w:val="en-US"/>
        </w:rPr>
        <w:t xml:space="preserve">. </w:t>
      </w:r>
    </w:p>
    <w:p w14:paraId="0595B22E" w14:textId="77777777" w:rsidR="00C61020" w:rsidRDefault="00C61020" w:rsidP="002E1BA1">
      <w:pPr>
        <w:spacing w:after="0" w:line="360" w:lineRule="auto"/>
        <w:textAlignment w:val="baseline"/>
        <w:rPr>
          <w:rFonts w:ascii="Times New Roman" w:eastAsia="Calibri" w:hAnsi="Times New Roman" w:cs="Times New Roman"/>
          <w:sz w:val="24"/>
          <w:szCs w:val="24"/>
          <w:lang w:val="en-US"/>
        </w:rPr>
      </w:pPr>
    </w:p>
    <w:p w14:paraId="5AE152F8" w14:textId="77777777" w:rsidR="00C61020" w:rsidRDefault="00C61020" w:rsidP="002E1BA1">
      <w:pPr>
        <w:spacing w:after="0" w:line="360" w:lineRule="auto"/>
        <w:textAlignment w:val="baseline"/>
        <w:rPr>
          <w:rFonts w:ascii="Times New Roman" w:eastAsia="Calibri" w:hAnsi="Times New Roman" w:cs="Times New Roman"/>
          <w:sz w:val="24"/>
          <w:szCs w:val="24"/>
          <w:lang w:val="en-US"/>
        </w:rPr>
      </w:pPr>
    </w:p>
    <w:p w14:paraId="1138E025" w14:textId="77777777" w:rsidR="00C61020" w:rsidRDefault="00C61020" w:rsidP="002E1BA1">
      <w:pPr>
        <w:spacing w:after="0" w:line="360" w:lineRule="auto"/>
        <w:textAlignment w:val="baseline"/>
        <w:rPr>
          <w:rFonts w:ascii="Times New Roman" w:eastAsia="Calibri" w:hAnsi="Times New Roman" w:cs="Times New Roman"/>
          <w:sz w:val="24"/>
          <w:szCs w:val="24"/>
          <w:lang w:val="en-US"/>
        </w:rPr>
      </w:pPr>
    </w:p>
    <w:p w14:paraId="4DFB9C12" w14:textId="77777777" w:rsidR="00CF5529" w:rsidRPr="004C2291" w:rsidRDefault="009A740D" w:rsidP="004C2291">
      <w:pPr>
        <w:pStyle w:val="3"/>
        <w:spacing w:after="120"/>
        <w:rPr>
          <w:rFonts w:ascii="Times New Roman" w:eastAsia="Calibri" w:hAnsi="Times New Roman"/>
          <w:b w:val="0"/>
          <w:bCs w:val="0"/>
          <w:i/>
          <w:iCs/>
          <w:color w:val="000000" w:themeColor="text1"/>
          <w:sz w:val="24"/>
          <w:szCs w:val="24"/>
          <w:lang w:val="en-US"/>
        </w:rPr>
      </w:pPr>
      <w:bookmarkStart w:id="119" w:name="_Toc478145062"/>
      <w:r w:rsidRPr="004C2291">
        <w:rPr>
          <w:rFonts w:ascii="Times New Roman" w:eastAsia="Calibri" w:hAnsi="Times New Roman"/>
          <w:i/>
          <w:iCs/>
          <w:color w:val="000000" w:themeColor="text1"/>
          <w:sz w:val="24"/>
          <w:szCs w:val="24"/>
          <w:lang w:val="en-US"/>
        </w:rPr>
        <w:lastRenderedPageBreak/>
        <w:t>4.</w:t>
      </w:r>
      <w:r w:rsidR="00C61020" w:rsidRPr="004C2291">
        <w:rPr>
          <w:rFonts w:ascii="Times New Roman" w:eastAsia="Calibri" w:hAnsi="Times New Roman"/>
          <w:i/>
          <w:iCs/>
          <w:color w:val="000000" w:themeColor="text1"/>
          <w:sz w:val="24"/>
          <w:szCs w:val="24"/>
          <w:lang w:val="en-US"/>
        </w:rPr>
        <w:t>4</w:t>
      </w:r>
      <w:r w:rsidRPr="004C2291">
        <w:rPr>
          <w:rFonts w:ascii="Times New Roman" w:eastAsia="Calibri" w:hAnsi="Times New Roman"/>
          <w:i/>
          <w:iCs/>
          <w:color w:val="000000" w:themeColor="text1"/>
          <w:sz w:val="24"/>
          <w:szCs w:val="24"/>
          <w:lang w:val="en-US"/>
        </w:rPr>
        <w:t>.</w:t>
      </w:r>
      <w:r w:rsidR="00895A6B" w:rsidRPr="004C2291">
        <w:rPr>
          <w:rFonts w:ascii="Times New Roman" w:eastAsia="Calibri" w:hAnsi="Times New Roman"/>
          <w:i/>
          <w:iCs/>
          <w:color w:val="000000" w:themeColor="text1"/>
          <w:sz w:val="24"/>
          <w:szCs w:val="24"/>
          <w:lang w:val="en-US"/>
        </w:rPr>
        <w:t>2</w:t>
      </w:r>
      <w:r w:rsidRPr="004C2291">
        <w:rPr>
          <w:rFonts w:ascii="Times New Roman" w:eastAsia="Calibri" w:hAnsi="Times New Roman"/>
          <w:i/>
          <w:iCs/>
          <w:color w:val="000000" w:themeColor="text1"/>
          <w:sz w:val="24"/>
          <w:szCs w:val="24"/>
          <w:lang w:val="en-US"/>
        </w:rPr>
        <w:t xml:space="preserve"> </w:t>
      </w:r>
      <w:r w:rsidR="00CF5529" w:rsidRPr="004C2291">
        <w:rPr>
          <w:rFonts w:ascii="Times New Roman" w:eastAsia="Calibri" w:hAnsi="Times New Roman"/>
          <w:i/>
          <w:iCs/>
          <w:color w:val="000000" w:themeColor="text1"/>
          <w:sz w:val="24"/>
          <w:szCs w:val="24"/>
          <w:lang w:val="en-US"/>
        </w:rPr>
        <w:t xml:space="preserve">An </w:t>
      </w:r>
      <w:r w:rsidR="00D03FD2" w:rsidRPr="004C2291">
        <w:rPr>
          <w:rFonts w:ascii="Times New Roman" w:eastAsia="Calibri" w:hAnsi="Times New Roman"/>
          <w:i/>
          <w:iCs/>
          <w:color w:val="000000" w:themeColor="text1"/>
          <w:sz w:val="24"/>
          <w:szCs w:val="24"/>
          <w:lang w:val="en-US"/>
        </w:rPr>
        <w:t xml:space="preserve">optional </w:t>
      </w:r>
      <w:r w:rsidR="00CF5529" w:rsidRPr="004C2291">
        <w:rPr>
          <w:rFonts w:ascii="Times New Roman" w:eastAsia="Calibri" w:hAnsi="Times New Roman"/>
          <w:i/>
          <w:iCs/>
          <w:color w:val="000000" w:themeColor="text1"/>
          <w:sz w:val="24"/>
          <w:szCs w:val="24"/>
          <w:lang w:val="en-US"/>
        </w:rPr>
        <w:t xml:space="preserve">alternative </w:t>
      </w:r>
      <w:r w:rsidRPr="004C2291">
        <w:rPr>
          <w:rFonts w:ascii="Times New Roman" w:eastAsia="Calibri" w:hAnsi="Times New Roman"/>
          <w:i/>
          <w:iCs/>
          <w:color w:val="000000" w:themeColor="text1"/>
          <w:sz w:val="24"/>
          <w:szCs w:val="24"/>
          <w:lang w:val="en-US"/>
        </w:rPr>
        <w:t>for</w:t>
      </w:r>
      <w:r w:rsidR="00CF5529" w:rsidRPr="004C2291">
        <w:rPr>
          <w:rFonts w:ascii="Times New Roman" w:eastAsia="Calibri" w:hAnsi="Times New Roman"/>
          <w:i/>
          <w:iCs/>
          <w:color w:val="000000" w:themeColor="text1"/>
          <w:sz w:val="24"/>
          <w:szCs w:val="24"/>
          <w:lang w:val="en-US"/>
        </w:rPr>
        <w:t xml:space="preserve"> the "Journey to Poland"</w:t>
      </w:r>
      <w:bookmarkEnd w:id="119"/>
      <w:r w:rsidR="00CF5529" w:rsidRPr="004C2291">
        <w:rPr>
          <w:rFonts w:ascii="Times New Roman" w:eastAsia="Calibri" w:hAnsi="Times New Roman"/>
          <w:i/>
          <w:iCs/>
          <w:color w:val="000000" w:themeColor="text1"/>
          <w:sz w:val="24"/>
          <w:szCs w:val="24"/>
          <w:lang w:val="en-US"/>
        </w:rPr>
        <w:t xml:space="preserve"> </w:t>
      </w:r>
    </w:p>
    <w:p w14:paraId="489F33F5" w14:textId="1245FF39" w:rsidR="008C3F1E" w:rsidRDefault="0016620D" w:rsidP="00981873">
      <w:pPr>
        <w:spacing w:after="0" w:line="360" w:lineRule="auto"/>
        <w:ind w:firstLine="720"/>
        <w:textAlignment w:val="baseline"/>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C4874">
        <w:rPr>
          <w:rFonts w:ascii="Times New Roman" w:eastAsia="Calibri" w:hAnsi="Times New Roman" w:cs="Times New Roman"/>
          <w:sz w:val="24"/>
          <w:szCs w:val="24"/>
          <w:lang w:val="en-US"/>
        </w:rPr>
        <w:t xml:space="preserve">In </w:t>
      </w:r>
      <w:r w:rsidR="00036AAD">
        <w:rPr>
          <w:rFonts w:ascii="Times New Roman" w:eastAsia="Calibri" w:hAnsi="Times New Roman" w:cs="Times New Roman"/>
          <w:sz w:val="24"/>
          <w:szCs w:val="24"/>
          <w:lang w:val="en-US"/>
        </w:rPr>
        <w:t>Chapter</w:t>
      </w:r>
      <w:r w:rsidR="008C4874">
        <w:rPr>
          <w:rFonts w:ascii="Times New Roman" w:eastAsia="Calibri" w:hAnsi="Times New Roman" w:cs="Times New Roman"/>
          <w:sz w:val="24"/>
          <w:szCs w:val="24"/>
          <w:lang w:val="en-US"/>
        </w:rPr>
        <w:t xml:space="preserve"> 1 </w:t>
      </w:r>
      <w:r w:rsidR="00CA350C">
        <w:rPr>
          <w:rFonts w:ascii="Times New Roman" w:eastAsia="Calibri" w:hAnsi="Times New Roman" w:cs="Times New Roman"/>
          <w:sz w:val="24"/>
          <w:szCs w:val="24"/>
          <w:lang w:val="en-US"/>
        </w:rPr>
        <w:t xml:space="preserve">we </w:t>
      </w:r>
      <w:r w:rsidR="00715A77">
        <w:rPr>
          <w:rFonts w:ascii="Times New Roman" w:eastAsia="Calibri" w:hAnsi="Times New Roman" w:cs="Times New Roman"/>
          <w:sz w:val="24"/>
          <w:szCs w:val="24"/>
          <w:lang w:val="en-US"/>
        </w:rPr>
        <w:t xml:space="preserve">noted </w:t>
      </w:r>
      <w:r w:rsidR="00CA350C">
        <w:rPr>
          <w:rFonts w:ascii="Times New Roman" w:eastAsia="Calibri" w:hAnsi="Times New Roman" w:cs="Times New Roman"/>
          <w:sz w:val="24"/>
          <w:szCs w:val="24"/>
          <w:lang w:val="en-US"/>
        </w:rPr>
        <w:t xml:space="preserve">the fact that </w:t>
      </w:r>
      <w:r w:rsidR="00E43281" w:rsidRPr="00033F4F">
        <w:rPr>
          <w:rFonts w:ascii="Times New Roman" w:eastAsia="Calibri" w:hAnsi="Times New Roman" w:cs="Times New Roman"/>
          <w:sz w:val="24"/>
          <w:szCs w:val="24"/>
          <w:lang w:val="en-US"/>
        </w:rPr>
        <w:t xml:space="preserve">not all </w:t>
      </w:r>
      <w:r w:rsidR="00CF5529">
        <w:rPr>
          <w:rFonts w:ascii="Times New Roman" w:eastAsia="Calibri" w:hAnsi="Times New Roman" w:cs="Times New Roman"/>
          <w:sz w:val="24"/>
          <w:szCs w:val="24"/>
          <w:lang w:val="en-US"/>
        </w:rPr>
        <w:t xml:space="preserve">high school </w:t>
      </w:r>
      <w:r w:rsidR="00E43281" w:rsidRPr="00033F4F">
        <w:rPr>
          <w:rFonts w:ascii="Times New Roman" w:eastAsia="Calibri" w:hAnsi="Times New Roman" w:cs="Times New Roman"/>
          <w:sz w:val="24"/>
          <w:szCs w:val="24"/>
          <w:lang w:val="en-US"/>
        </w:rPr>
        <w:t xml:space="preserve">students </w:t>
      </w:r>
      <w:r w:rsidR="00CF5529">
        <w:rPr>
          <w:rFonts w:ascii="Times New Roman" w:eastAsia="Calibri" w:hAnsi="Times New Roman" w:cs="Times New Roman"/>
          <w:sz w:val="24"/>
          <w:szCs w:val="24"/>
          <w:lang w:val="en-US"/>
        </w:rPr>
        <w:t xml:space="preserve">in Israel </w:t>
      </w:r>
      <w:r w:rsidR="00E43281" w:rsidRPr="00033F4F">
        <w:rPr>
          <w:rFonts w:ascii="Times New Roman" w:eastAsia="Calibri" w:hAnsi="Times New Roman" w:cs="Times New Roman"/>
          <w:sz w:val="24"/>
          <w:szCs w:val="24"/>
          <w:lang w:val="en-US"/>
        </w:rPr>
        <w:t xml:space="preserve">participate in the journey to Poland for many reasons - financial, educational, lack of motivation and others (Rama, 2011). </w:t>
      </w:r>
      <w:r w:rsidR="00450807">
        <w:rPr>
          <w:rFonts w:ascii="Times New Roman" w:eastAsia="Calibri" w:hAnsi="Times New Roman" w:cs="Times New Roman"/>
          <w:sz w:val="24"/>
          <w:szCs w:val="24"/>
          <w:lang w:val="en-US"/>
        </w:rPr>
        <w:t>In addition</w:t>
      </w:r>
      <w:r w:rsidR="00FD25A3">
        <w:rPr>
          <w:rFonts w:ascii="Times New Roman" w:eastAsia="Calibri" w:hAnsi="Times New Roman" w:cs="Times New Roman"/>
          <w:sz w:val="24"/>
          <w:szCs w:val="24"/>
          <w:lang w:val="en-US"/>
        </w:rPr>
        <w:t>,</w:t>
      </w:r>
      <w:r w:rsidR="00450807">
        <w:rPr>
          <w:rFonts w:ascii="Times New Roman" w:eastAsia="Calibri" w:hAnsi="Times New Roman" w:cs="Times New Roman"/>
          <w:sz w:val="24"/>
          <w:szCs w:val="24"/>
          <w:lang w:val="en-US"/>
        </w:rPr>
        <w:t xml:space="preserve"> our result</w:t>
      </w:r>
      <w:r w:rsidR="008C3F1E">
        <w:rPr>
          <w:rFonts w:ascii="Times New Roman" w:eastAsia="Calibri" w:hAnsi="Times New Roman" w:cs="Times New Roman"/>
          <w:sz w:val="24"/>
          <w:szCs w:val="24"/>
          <w:lang w:val="en-US"/>
        </w:rPr>
        <w:t>s</w:t>
      </w:r>
      <w:r w:rsidR="00450807">
        <w:rPr>
          <w:rFonts w:ascii="Times New Roman" w:eastAsia="Calibri" w:hAnsi="Times New Roman" w:cs="Times New Roman"/>
          <w:sz w:val="24"/>
          <w:szCs w:val="24"/>
          <w:lang w:val="en-US"/>
        </w:rPr>
        <w:t xml:space="preserve"> </w:t>
      </w:r>
      <w:r w:rsidR="002272B8">
        <w:rPr>
          <w:rFonts w:ascii="Times New Roman" w:eastAsia="Calibri" w:hAnsi="Times New Roman" w:cs="Times New Roman"/>
          <w:sz w:val="24"/>
          <w:szCs w:val="24"/>
          <w:lang w:val="en-US"/>
        </w:rPr>
        <w:t xml:space="preserve">(Study 5) </w:t>
      </w:r>
      <w:r w:rsidR="00450807">
        <w:rPr>
          <w:rFonts w:ascii="Times New Roman" w:eastAsia="Calibri" w:hAnsi="Times New Roman" w:cs="Times New Roman"/>
          <w:sz w:val="24"/>
          <w:szCs w:val="24"/>
          <w:lang w:val="en-US"/>
        </w:rPr>
        <w:t xml:space="preserve">demonstrated that </w:t>
      </w:r>
      <w:r w:rsidR="009A740D">
        <w:rPr>
          <w:rFonts w:ascii="Times New Roman" w:eastAsia="Calibri" w:hAnsi="Times New Roman" w:cs="Times New Roman"/>
          <w:sz w:val="24"/>
          <w:szCs w:val="24"/>
          <w:lang w:val="en-US"/>
        </w:rPr>
        <w:t xml:space="preserve">some of the students came back from the journey with </w:t>
      </w:r>
      <w:r w:rsidR="008C3F1E">
        <w:rPr>
          <w:rFonts w:ascii="Times New Roman" w:eastAsia="Calibri" w:hAnsi="Times New Roman" w:cs="Times New Roman"/>
          <w:sz w:val="24"/>
          <w:szCs w:val="24"/>
          <w:lang w:val="en-US"/>
        </w:rPr>
        <w:t xml:space="preserve">feelings </w:t>
      </w:r>
      <w:r w:rsidR="009A740D">
        <w:rPr>
          <w:rFonts w:ascii="Times New Roman" w:eastAsia="Calibri" w:hAnsi="Times New Roman" w:cs="Times New Roman"/>
          <w:sz w:val="24"/>
          <w:szCs w:val="24"/>
          <w:lang w:val="en-US"/>
        </w:rPr>
        <w:t xml:space="preserve">of disappointment regarding their emotional reaction to the sites in Poland. </w:t>
      </w:r>
      <w:r w:rsidR="00450807">
        <w:rPr>
          <w:rFonts w:ascii="Times New Roman" w:eastAsia="Calibri" w:hAnsi="Times New Roman" w:cs="Times New Roman"/>
          <w:sz w:val="24"/>
          <w:szCs w:val="24"/>
          <w:lang w:val="en-US"/>
        </w:rPr>
        <w:t xml:space="preserve"> </w:t>
      </w:r>
      <w:r w:rsidR="00E43281" w:rsidRPr="00033F4F">
        <w:rPr>
          <w:rFonts w:ascii="Times New Roman" w:eastAsia="Calibri" w:hAnsi="Times New Roman" w:cs="Times New Roman"/>
          <w:sz w:val="24"/>
          <w:szCs w:val="24"/>
          <w:lang w:val="en-US"/>
        </w:rPr>
        <w:t xml:space="preserve">As an option to solve </w:t>
      </w:r>
      <w:r w:rsidR="009A740D">
        <w:rPr>
          <w:rFonts w:ascii="Times New Roman" w:eastAsia="Calibri" w:hAnsi="Times New Roman" w:cs="Times New Roman"/>
          <w:sz w:val="24"/>
          <w:szCs w:val="24"/>
          <w:lang w:val="en-US"/>
        </w:rPr>
        <w:t>these</w:t>
      </w:r>
      <w:r w:rsidR="00E43281" w:rsidRPr="00033F4F">
        <w:rPr>
          <w:rFonts w:ascii="Times New Roman" w:eastAsia="Calibri" w:hAnsi="Times New Roman" w:cs="Times New Roman"/>
          <w:sz w:val="24"/>
          <w:szCs w:val="24"/>
          <w:lang w:val="en-US"/>
        </w:rPr>
        <w:t xml:space="preserve"> </w:t>
      </w:r>
      <w:r w:rsidR="009A740D" w:rsidRPr="00033F4F">
        <w:rPr>
          <w:rFonts w:ascii="Times New Roman" w:eastAsia="Calibri" w:hAnsi="Times New Roman" w:cs="Times New Roman"/>
          <w:sz w:val="24"/>
          <w:szCs w:val="24"/>
          <w:lang w:val="en-US"/>
        </w:rPr>
        <w:t>problem</w:t>
      </w:r>
      <w:r w:rsidR="009A740D">
        <w:rPr>
          <w:rFonts w:ascii="Times New Roman" w:eastAsia="Calibri" w:hAnsi="Times New Roman" w:cs="Times New Roman"/>
          <w:sz w:val="24"/>
          <w:szCs w:val="24"/>
          <w:lang w:val="en-US"/>
        </w:rPr>
        <w:t>s</w:t>
      </w:r>
      <w:r w:rsidR="00E43281" w:rsidRPr="00033F4F">
        <w:rPr>
          <w:rFonts w:ascii="Times New Roman" w:eastAsia="Calibri" w:hAnsi="Times New Roman" w:cs="Times New Roman"/>
          <w:sz w:val="24"/>
          <w:szCs w:val="24"/>
          <w:lang w:val="en-US"/>
        </w:rPr>
        <w:t xml:space="preserve"> we suggest that Holocaust experiential learning does not necessitate the journey to Poland. This could be achieved in a journey in Israel using the many Holocaust learning centers which are spread over the country. </w:t>
      </w:r>
    </w:p>
    <w:p w14:paraId="1E991A8B" w14:textId="487DC135" w:rsidR="00E43281" w:rsidRPr="00033F4F" w:rsidRDefault="00E43281" w:rsidP="00A46992">
      <w:pPr>
        <w:spacing w:after="0" w:line="360" w:lineRule="auto"/>
        <w:ind w:firstLine="720"/>
        <w:textAlignment w:val="baseline"/>
        <w:rPr>
          <w:rFonts w:ascii="Times New Roman" w:eastAsia="Calibri" w:hAnsi="Times New Roman" w:cs="Times New Roman"/>
          <w:sz w:val="24"/>
          <w:szCs w:val="24"/>
          <w:lang w:val="en-US"/>
        </w:rPr>
      </w:pPr>
      <w:r w:rsidRPr="00033F4F">
        <w:rPr>
          <w:rFonts w:ascii="Times New Roman" w:eastAsia="Calibri" w:hAnsi="Times New Roman" w:cs="Times New Roman"/>
          <w:sz w:val="24"/>
          <w:szCs w:val="24"/>
          <w:lang w:val="en-US"/>
        </w:rPr>
        <w:t>The journey to Holocaust memorial sites in Poland can be replaced by</w:t>
      </w:r>
      <w:r w:rsidRPr="00033F4F">
        <w:rPr>
          <w:rFonts w:ascii="Times New Roman" w:eastAsia="Calibri" w:hAnsi="Times New Roman" w:cs="Times New Roman"/>
          <w:b/>
          <w:bCs/>
          <w:sz w:val="24"/>
          <w:szCs w:val="24"/>
          <w:lang w:val="en-US"/>
        </w:rPr>
        <w:t xml:space="preserve"> </w:t>
      </w:r>
      <w:r w:rsidRPr="00681F28">
        <w:rPr>
          <w:rFonts w:ascii="Times New Roman" w:eastAsia="Calibri" w:hAnsi="Times New Roman" w:cs="Times New Roman"/>
          <w:b/>
          <w:bCs/>
          <w:i/>
          <w:iCs/>
          <w:sz w:val="24"/>
          <w:szCs w:val="24"/>
          <w:lang w:val="en-US"/>
        </w:rPr>
        <w:t>"</w:t>
      </w:r>
      <w:r w:rsidR="008C3F1E" w:rsidRPr="00681F28">
        <w:rPr>
          <w:rFonts w:ascii="Times New Roman" w:eastAsia="Calibri" w:hAnsi="Times New Roman" w:cs="Times New Roman"/>
          <w:b/>
          <w:bCs/>
          <w:i/>
          <w:iCs/>
          <w:sz w:val="24"/>
          <w:szCs w:val="24"/>
          <w:lang w:val="en-US"/>
        </w:rPr>
        <w:t>The</w:t>
      </w:r>
      <w:r w:rsidR="00A632EE">
        <w:rPr>
          <w:rFonts w:ascii="Times New Roman" w:eastAsia="Calibri" w:hAnsi="Times New Roman" w:cs="Times New Roman"/>
          <w:b/>
          <w:bCs/>
          <w:i/>
          <w:iCs/>
          <w:sz w:val="24"/>
          <w:szCs w:val="24"/>
          <w:lang w:val="en-US"/>
        </w:rPr>
        <w:t xml:space="preserve"> </w:t>
      </w:r>
      <w:r w:rsidR="00A9596B">
        <w:rPr>
          <w:rFonts w:ascii="Times New Roman" w:eastAsia="Calibri" w:hAnsi="Times New Roman" w:cs="Times New Roman"/>
          <w:b/>
          <w:bCs/>
          <w:i/>
          <w:iCs/>
          <w:sz w:val="24"/>
          <w:szCs w:val="24"/>
          <w:lang w:val="en-US"/>
        </w:rPr>
        <w:t>J</w:t>
      </w:r>
      <w:r w:rsidR="00A632EE">
        <w:rPr>
          <w:rFonts w:ascii="Times New Roman" w:eastAsia="Calibri" w:hAnsi="Times New Roman" w:cs="Times New Roman"/>
          <w:b/>
          <w:bCs/>
          <w:i/>
          <w:iCs/>
          <w:sz w:val="24"/>
          <w:szCs w:val="24"/>
          <w:lang w:val="en-US"/>
        </w:rPr>
        <w:t>ourney to Holocaust memory</w:t>
      </w:r>
      <w:r w:rsidR="00CD1563">
        <w:rPr>
          <w:rFonts w:ascii="Times New Roman" w:eastAsia="Calibri" w:hAnsi="Times New Roman" w:cs="Times New Roman"/>
          <w:b/>
          <w:bCs/>
          <w:i/>
          <w:iCs/>
          <w:sz w:val="24"/>
          <w:szCs w:val="24"/>
          <w:lang w:val="en-US"/>
        </w:rPr>
        <w:t xml:space="preserve"> in Israel</w:t>
      </w:r>
      <w:r w:rsidRPr="00681F28">
        <w:rPr>
          <w:rFonts w:ascii="Times New Roman" w:eastAsia="Calibri" w:hAnsi="Times New Roman" w:cs="Times New Roman"/>
          <w:b/>
          <w:bCs/>
          <w:i/>
          <w:iCs/>
          <w:sz w:val="24"/>
          <w:szCs w:val="24"/>
          <w:lang w:val="en-US"/>
        </w:rPr>
        <w:t>".</w:t>
      </w:r>
      <w:r w:rsidR="00CD1563">
        <w:rPr>
          <w:rFonts w:ascii="Times New Roman" w:eastAsia="Calibri" w:hAnsi="Times New Roman" w:cs="Times New Roman"/>
          <w:b/>
          <w:bCs/>
          <w:sz w:val="24"/>
          <w:szCs w:val="24"/>
          <w:lang w:val="en-US"/>
        </w:rPr>
        <w:t xml:space="preserve"> </w:t>
      </w:r>
      <w:r w:rsidRPr="00033F4F">
        <w:rPr>
          <w:rFonts w:ascii="Times New Roman" w:eastAsia="Calibri" w:hAnsi="Times New Roman" w:cs="Times New Roman"/>
          <w:sz w:val="24"/>
          <w:szCs w:val="24"/>
          <w:lang w:val="en-US"/>
        </w:rPr>
        <w:t xml:space="preserve"> We suggest that this journey should take place towards the end of school studies in Grade 12 as the peak</w:t>
      </w:r>
      <w:r w:rsidRPr="00033F4F">
        <w:rPr>
          <w:rFonts w:ascii="Times New Roman" w:eastAsia="Calibri" w:hAnsi="Times New Roman" w:cs="Times New Roman"/>
          <w:sz w:val="24"/>
          <w:szCs w:val="24"/>
          <w:rtl/>
          <w:lang w:val="en-US"/>
        </w:rPr>
        <w:t xml:space="preserve"> </w:t>
      </w:r>
      <w:r w:rsidRPr="00033F4F">
        <w:rPr>
          <w:rFonts w:ascii="Times New Roman" w:eastAsia="Calibri" w:hAnsi="Times New Roman" w:cs="Times New Roman"/>
          <w:sz w:val="24"/>
          <w:szCs w:val="24"/>
          <w:lang w:val="en-US"/>
        </w:rPr>
        <w:t xml:space="preserve">of two full academic years of Holocaust learning, when high school students’ maturity is at its highest. This kind of journey would not focus solely on the Holocaust. It would also include the story of the Jewish rehabilitation from the Holocaust and the ways in which Israeli society </w:t>
      </w:r>
      <w:r w:rsidR="00CD1563">
        <w:rPr>
          <w:rFonts w:ascii="Times New Roman" w:eastAsia="Calibri" w:hAnsi="Times New Roman" w:cs="Times New Roman"/>
          <w:sz w:val="24"/>
          <w:szCs w:val="24"/>
          <w:lang w:val="en-US"/>
        </w:rPr>
        <w:t xml:space="preserve">and Holocaust survivors </w:t>
      </w:r>
      <w:r w:rsidRPr="00033F4F">
        <w:rPr>
          <w:rFonts w:ascii="Times New Roman" w:eastAsia="Calibri" w:hAnsi="Times New Roman" w:cs="Times New Roman"/>
          <w:sz w:val="24"/>
          <w:szCs w:val="24"/>
          <w:lang w:val="en-US"/>
        </w:rPr>
        <w:t>cope with its memory</w:t>
      </w:r>
      <w:r w:rsidR="00CD1563">
        <w:rPr>
          <w:rFonts w:ascii="Times New Roman" w:eastAsia="Calibri" w:hAnsi="Times New Roman" w:cs="Times New Roman"/>
          <w:sz w:val="24"/>
          <w:szCs w:val="24"/>
          <w:lang w:val="en-US"/>
        </w:rPr>
        <w:t xml:space="preserve"> and recover from the trauma</w:t>
      </w:r>
      <w:r w:rsidRPr="00033F4F">
        <w:rPr>
          <w:rFonts w:ascii="Times New Roman" w:eastAsia="Calibri" w:hAnsi="Times New Roman" w:cs="Times New Roman"/>
          <w:sz w:val="24"/>
          <w:szCs w:val="24"/>
          <w:lang w:val="en-US"/>
        </w:rPr>
        <w:t xml:space="preserve">. In this way, the story will be told until its end.  </w:t>
      </w:r>
      <w:r w:rsidR="00C25351" w:rsidRPr="00122E66">
        <w:rPr>
          <w:rFonts w:ascii="Times New Roman" w:eastAsia="Calibri" w:hAnsi="Times New Roman" w:cs="Times New Roman"/>
          <w:sz w:val="24"/>
          <w:szCs w:val="24"/>
          <w:lang w:val="en-US"/>
        </w:rPr>
        <w:t>Of course</w:t>
      </w:r>
      <w:r w:rsidR="00FD25A3">
        <w:rPr>
          <w:rFonts w:ascii="Times New Roman" w:eastAsia="Calibri" w:hAnsi="Times New Roman" w:cs="Times New Roman"/>
          <w:sz w:val="24"/>
          <w:szCs w:val="24"/>
          <w:lang w:val="en-US"/>
        </w:rPr>
        <w:t>,</w:t>
      </w:r>
      <w:r w:rsidR="00C25351" w:rsidRPr="00122E66">
        <w:rPr>
          <w:rFonts w:ascii="Times New Roman" w:eastAsia="Calibri" w:hAnsi="Times New Roman" w:cs="Times New Roman"/>
          <w:sz w:val="24"/>
          <w:szCs w:val="24"/>
          <w:lang w:val="en-US"/>
        </w:rPr>
        <w:t xml:space="preserve"> </w:t>
      </w:r>
      <w:r w:rsidR="00A9596B">
        <w:rPr>
          <w:rFonts w:ascii="Times New Roman" w:eastAsia="Calibri" w:hAnsi="Times New Roman" w:cs="Times New Roman"/>
          <w:sz w:val="24"/>
          <w:szCs w:val="24"/>
          <w:lang w:val="en-US"/>
        </w:rPr>
        <w:t>this journey</w:t>
      </w:r>
      <w:r w:rsidR="00895A6B" w:rsidRPr="00122E66">
        <w:rPr>
          <w:rFonts w:ascii="Times New Roman" w:eastAsia="Calibri" w:hAnsi="Times New Roman" w:cs="Times New Roman"/>
          <w:sz w:val="24"/>
          <w:szCs w:val="24"/>
          <w:lang w:val="en-US"/>
        </w:rPr>
        <w:t xml:space="preserve"> can become part</w:t>
      </w:r>
      <w:r w:rsidR="00C25351" w:rsidRPr="00122E66">
        <w:rPr>
          <w:rFonts w:ascii="Times New Roman" w:eastAsia="Calibri" w:hAnsi="Times New Roman" w:cs="Times New Roman"/>
          <w:sz w:val="24"/>
          <w:szCs w:val="24"/>
          <w:lang w:val="en-US"/>
        </w:rPr>
        <w:t xml:space="preserve"> of the</w:t>
      </w:r>
      <w:r w:rsidR="00122E66" w:rsidRPr="00122E66">
        <w:rPr>
          <w:rFonts w:ascii="Times New Roman" w:eastAsia="Calibri" w:hAnsi="Times New Roman" w:cs="Arial"/>
          <w:color w:val="000000"/>
          <w:sz w:val="24"/>
          <w:szCs w:val="24"/>
          <w:lang w:val="en-US"/>
        </w:rPr>
        <w:t xml:space="preserve"> </w:t>
      </w:r>
      <w:r w:rsidR="00122E66" w:rsidRPr="00981873">
        <w:rPr>
          <w:rFonts w:ascii="Times New Roman" w:eastAsia="Calibri" w:hAnsi="Times New Roman" w:cs="Arial"/>
          <w:color w:val="000000"/>
          <w:sz w:val="24"/>
          <w:szCs w:val="24"/>
          <w:lang w:val="en-US"/>
        </w:rPr>
        <w:t>"</w:t>
      </w:r>
      <w:r w:rsidR="00981873" w:rsidRPr="00981873">
        <w:rPr>
          <w:rFonts w:ascii="Times New Roman" w:eastAsia="Calibri" w:hAnsi="Times New Roman" w:cs="Arial"/>
          <w:color w:val="000000"/>
          <w:sz w:val="24"/>
          <w:szCs w:val="24"/>
          <w:lang w:val="en-US"/>
        </w:rPr>
        <w:t xml:space="preserve">Three </w:t>
      </w:r>
      <w:r w:rsidR="00122E66" w:rsidRPr="00981873">
        <w:rPr>
          <w:rFonts w:ascii="Times New Roman" w:eastAsia="Calibri" w:hAnsi="Times New Roman" w:cs="Arial"/>
          <w:color w:val="000000"/>
          <w:sz w:val="24"/>
          <w:szCs w:val="24"/>
          <w:lang w:val="en-US"/>
        </w:rPr>
        <w:t>-</w:t>
      </w:r>
      <w:r w:rsidR="00122E66" w:rsidRPr="00122E66">
        <w:rPr>
          <w:rFonts w:ascii="Times New Roman" w:eastAsia="Calibri" w:hAnsi="Times New Roman" w:cs="Arial"/>
          <w:color w:val="000000"/>
          <w:sz w:val="24"/>
          <w:szCs w:val="24"/>
          <w:lang w:val="en-US"/>
        </w:rPr>
        <w:t>Dimensional</w:t>
      </w:r>
      <w:r w:rsidR="00122E66" w:rsidRPr="00122E66">
        <w:rPr>
          <w:rFonts w:ascii="Times New Roman" w:eastAsia="Calibri" w:hAnsi="Times New Roman" w:cs="Arial"/>
          <w:color w:val="000000"/>
          <w:sz w:val="24"/>
          <w:szCs w:val="24"/>
          <w:rtl/>
          <w:lang w:val="en-US"/>
        </w:rPr>
        <w:t xml:space="preserve"> </w:t>
      </w:r>
      <w:r w:rsidR="00122E66" w:rsidRPr="00122E66">
        <w:rPr>
          <w:rFonts w:ascii="Times New Roman" w:eastAsia="Calibri" w:hAnsi="Times New Roman" w:cs="Arial"/>
          <w:color w:val="000000"/>
          <w:sz w:val="24"/>
          <w:szCs w:val="24"/>
          <w:lang w:val="en-US"/>
        </w:rPr>
        <w:t xml:space="preserve">Holocaust Learning </w:t>
      </w:r>
      <w:r w:rsidR="00122E66" w:rsidRPr="00122E66">
        <w:rPr>
          <w:rFonts w:ascii="Times New Roman" w:eastAsia="Calibri" w:hAnsi="Times New Roman" w:cs="Times New Roman"/>
          <w:sz w:val="24"/>
          <w:szCs w:val="24"/>
          <w:lang w:val="en-US"/>
        </w:rPr>
        <w:t>Program</w:t>
      </w:r>
      <w:r w:rsidR="00122E66">
        <w:rPr>
          <w:rFonts w:ascii="Times New Roman" w:eastAsia="Calibri" w:hAnsi="Times New Roman" w:cs="Times New Roman"/>
          <w:sz w:val="24"/>
          <w:szCs w:val="24"/>
          <w:lang w:val="en-US"/>
        </w:rPr>
        <w:t>"</w:t>
      </w:r>
      <w:r w:rsidR="00895A6B" w:rsidRPr="00681F28">
        <w:rPr>
          <w:rFonts w:ascii="Times New Roman" w:eastAsia="Calibri" w:hAnsi="Times New Roman" w:cs="Times New Roman"/>
          <w:b/>
          <w:bCs/>
          <w:i/>
          <w:iCs/>
          <w:sz w:val="24"/>
          <w:szCs w:val="24"/>
          <w:lang w:val="en-US"/>
        </w:rPr>
        <w:t>.</w:t>
      </w:r>
      <w:r w:rsidR="00581448">
        <w:rPr>
          <w:rFonts w:ascii="Times New Roman" w:eastAsia="Calibri" w:hAnsi="Times New Roman" w:cs="Times New Roman"/>
          <w:sz w:val="24"/>
          <w:szCs w:val="24"/>
          <w:lang w:val="en-US"/>
        </w:rPr>
        <w:t xml:space="preserve"> To conclude this part</w:t>
      </w:r>
      <w:r w:rsidR="00FD25A3">
        <w:rPr>
          <w:rFonts w:ascii="Times New Roman" w:eastAsia="Calibri" w:hAnsi="Times New Roman" w:cs="Times New Roman"/>
          <w:sz w:val="24"/>
          <w:szCs w:val="24"/>
          <w:lang w:val="en-US"/>
        </w:rPr>
        <w:t>,</w:t>
      </w:r>
      <w:r w:rsidR="00581448">
        <w:rPr>
          <w:rFonts w:ascii="Times New Roman" w:eastAsia="Calibri" w:hAnsi="Times New Roman" w:cs="Times New Roman"/>
          <w:sz w:val="24"/>
          <w:szCs w:val="24"/>
          <w:lang w:val="en-US"/>
        </w:rPr>
        <w:t xml:space="preserve"> we </w:t>
      </w:r>
      <w:r w:rsidR="00F575E9">
        <w:rPr>
          <w:rFonts w:ascii="Times New Roman" w:eastAsia="Calibri" w:hAnsi="Times New Roman" w:cs="Times New Roman"/>
          <w:sz w:val="24"/>
          <w:szCs w:val="24"/>
          <w:lang w:val="en-US"/>
        </w:rPr>
        <w:t>emphasize the</w:t>
      </w:r>
      <w:r w:rsidRPr="00033F4F">
        <w:rPr>
          <w:rFonts w:ascii="Times New Roman" w:eastAsia="Calibri" w:hAnsi="Times New Roman" w:cs="Times New Roman"/>
          <w:sz w:val="24"/>
          <w:szCs w:val="24"/>
          <w:lang w:val="en-US"/>
        </w:rPr>
        <w:t xml:space="preserve"> serious interest, importance and significance</w:t>
      </w:r>
      <w:r w:rsidRPr="00033F4F">
        <w:rPr>
          <w:rFonts w:ascii="Times New Roman" w:eastAsia="Calibri" w:hAnsi="Times New Roman" w:cs="Times New Roman"/>
          <w:sz w:val="24"/>
          <w:szCs w:val="24"/>
          <w:rtl/>
          <w:lang w:val="en-US"/>
        </w:rPr>
        <w:t xml:space="preserve"> </w:t>
      </w:r>
      <w:r w:rsidRPr="00033F4F">
        <w:rPr>
          <w:rFonts w:ascii="Times New Roman" w:eastAsia="Calibri" w:hAnsi="Times New Roman" w:cs="Times New Roman"/>
          <w:sz w:val="24"/>
          <w:szCs w:val="24"/>
          <w:lang w:val="en-US"/>
        </w:rPr>
        <w:t>in</w:t>
      </w:r>
      <w:r w:rsidR="00715A77">
        <w:rPr>
          <w:rFonts w:ascii="Times New Roman" w:eastAsia="Calibri" w:hAnsi="Times New Roman" w:cs="Times New Roman"/>
          <w:sz w:val="24"/>
          <w:szCs w:val="24"/>
          <w:lang w:val="en-US"/>
        </w:rPr>
        <w:t xml:space="preserve">volved </w:t>
      </w:r>
      <w:r w:rsidR="00FD25A3">
        <w:rPr>
          <w:rFonts w:ascii="Times New Roman" w:eastAsia="Calibri" w:hAnsi="Times New Roman" w:cs="Times New Roman"/>
          <w:sz w:val="24"/>
          <w:szCs w:val="24"/>
          <w:lang w:val="en-US"/>
        </w:rPr>
        <w:t>in</w:t>
      </w:r>
      <w:r w:rsidR="00FD25A3"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lang w:val="en-US"/>
        </w:rPr>
        <w:t xml:space="preserve">going in person to see with one’s </w:t>
      </w:r>
      <w:r w:rsidR="00715A77" w:rsidRPr="00033F4F">
        <w:rPr>
          <w:rFonts w:ascii="Times New Roman" w:eastAsia="Calibri" w:hAnsi="Times New Roman" w:cs="Times New Roman"/>
          <w:sz w:val="24"/>
          <w:szCs w:val="24"/>
          <w:lang w:val="en-US"/>
        </w:rPr>
        <w:t>o</w:t>
      </w:r>
      <w:r w:rsidR="00715A77">
        <w:rPr>
          <w:rFonts w:ascii="Times New Roman" w:eastAsia="Calibri" w:hAnsi="Times New Roman" w:cs="Times New Roman"/>
          <w:sz w:val="24"/>
          <w:szCs w:val="24"/>
          <w:lang w:val="en-US"/>
        </w:rPr>
        <w:t>wn</w:t>
      </w:r>
      <w:r w:rsidR="00715A77" w:rsidRPr="00033F4F">
        <w:rPr>
          <w:rFonts w:ascii="Times New Roman" w:eastAsia="Calibri" w:hAnsi="Times New Roman" w:cs="Times New Roman"/>
          <w:sz w:val="24"/>
          <w:szCs w:val="24"/>
          <w:lang w:val="en-US"/>
        </w:rPr>
        <w:t xml:space="preserve"> </w:t>
      </w:r>
      <w:r w:rsidRPr="00033F4F">
        <w:rPr>
          <w:rFonts w:ascii="Times New Roman" w:eastAsia="Calibri" w:hAnsi="Times New Roman" w:cs="Times New Roman"/>
          <w:sz w:val="24"/>
          <w:szCs w:val="24"/>
          <w:lang w:val="en-US"/>
        </w:rPr>
        <w:t xml:space="preserve">eyes the extermination sites in Poland, where the horrors happened. </w:t>
      </w:r>
      <w:r w:rsidR="00715A77" w:rsidRPr="00981873">
        <w:rPr>
          <w:rFonts w:ascii="Times New Roman" w:eastAsia="Calibri" w:hAnsi="Times New Roman" w:cs="Times New Roman"/>
          <w:sz w:val="24"/>
          <w:szCs w:val="24"/>
          <w:lang w:val="en-US"/>
        </w:rPr>
        <w:t>In our opinion, t</w:t>
      </w:r>
      <w:r w:rsidRPr="00981873">
        <w:rPr>
          <w:rFonts w:ascii="Times New Roman" w:eastAsia="Calibri" w:hAnsi="Times New Roman" w:cs="Times New Roman"/>
          <w:sz w:val="24"/>
          <w:szCs w:val="24"/>
          <w:lang w:val="en-US"/>
        </w:rPr>
        <w:t xml:space="preserve">his is really a unique, irreplaceable experience, </w:t>
      </w:r>
      <w:r w:rsidR="00715A77" w:rsidRPr="00981873">
        <w:rPr>
          <w:rFonts w:ascii="Times New Roman" w:eastAsia="Calibri" w:hAnsi="Times New Roman" w:cs="Times New Roman"/>
          <w:sz w:val="24"/>
          <w:szCs w:val="24"/>
          <w:lang w:val="en-US"/>
        </w:rPr>
        <w:t xml:space="preserve">an experience </w:t>
      </w:r>
      <w:r w:rsidRPr="00981873">
        <w:rPr>
          <w:rFonts w:ascii="Times New Roman" w:eastAsia="Calibri" w:hAnsi="Times New Roman" w:cs="Times New Roman"/>
          <w:sz w:val="24"/>
          <w:szCs w:val="24"/>
          <w:lang w:val="en-US"/>
        </w:rPr>
        <w:t xml:space="preserve">which </w:t>
      </w:r>
      <w:r w:rsidR="00715A77" w:rsidRPr="00981873">
        <w:rPr>
          <w:rFonts w:ascii="Times New Roman" w:eastAsia="Calibri" w:hAnsi="Times New Roman" w:cs="Times New Roman"/>
          <w:sz w:val="24"/>
          <w:szCs w:val="24"/>
          <w:lang w:val="en-US"/>
        </w:rPr>
        <w:t>can</w:t>
      </w:r>
      <w:r w:rsidR="00715A77">
        <w:rPr>
          <w:rFonts w:ascii="Times New Roman" w:eastAsia="Calibri" w:hAnsi="Times New Roman" w:cs="Times New Roman"/>
          <w:sz w:val="24"/>
          <w:szCs w:val="24"/>
          <w:lang w:val="en-US"/>
        </w:rPr>
        <w:t xml:space="preserve"> benefit </w:t>
      </w:r>
      <w:r w:rsidRPr="00033F4F">
        <w:rPr>
          <w:rFonts w:ascii="Times New Roman" w:eastAsia="Calibri" w:hAnsi="Times New Roman" w:cs="Times New Roman"/>
          <w:sz w:val="24"/>
          <w:szCs w:val="24"/>
          <w:lang w:val="en-US"/>
        </w:rPr>
        <w:t>every Jew. However, in order to learn and understand the Holocaust, it is not necessary to take this journey</w:t>
      </w:r>
      <w:r w:rsidR="00A46992">
        <w:rPr>
          <w:rFonts w:ascii="Times New Roman" w:eastAsia="Calibri" w:hAnsi="Times New Roman" w:cs="Times New Roman"/>
          <w:sz w:val="24"/>
          <w:szCs w:val="24"/>
          <w:lang w:val="en-US"/>
        </w:rPr>
        <w:t xml:space="preserve"> </w:t>
      </w:r>
      <w:r w:rsidR="00FD25A3">
        <w:rPr>
          <w:rFonts w:ascii="Times New Roman" w:eastAsia="Calibri" w:hAnsi="Times New Roman" w:cs="Times New Roman"/>
          <w:sz w:val="24"/>
          <w:szCs w:val="24"/>
          <w:lang w:val="en-US"/>
        </w:rPr>
        <w:t xml:space="preserve">while </w:t>
      </w:r>
      <w:r w:rsidR="00A46992">
        <w:rPr>
          <w:rFonts w:ascii="Times New Roman" w:eastAsia="Calibri" w:hAnsi="Times New Roman" w:cs="Times New Roman"/>
          <w:sz w:val="24"/>
          <w:szCs w:val="24"/>
          <w:lang w:val="en-US"/>
        </w:rPr>
        <w:t>at school</w:t>
      </w:r>
      <w:r w:rsidRPr="00033F4F">
        <w:rPr>
          <w:rFonts w:ascii="Times New Roman" w:eastAsia="Calibri" w:hAnsi="Times New Roman" w:cs="Times New Roman"/>
          <w:sz w:val="24"/>
          <w:szCs w:val="24"/>
          <w:lang w:val="en-US"/>
        </w:rPr>
        <w:t xml:space="preserve">. </w:t>
      </w:r>
      <w:r w:rsidR="00A46992">
        <w:rPr>
          <w:rFonts w:ascii="Times New Roman" w:eastAsia="Calibri" w:hAnsi="Times New Roman" w:cs="Times New Roman"/>
          <w:sz w:val="24"/>
          <w:szCs w:val="24"/>
          <w:lang w:val="en-US"/>
        </w:rPr>
        <w:t>It</w:t>
      </w:r>
      <w:r w:rsidRPr="00033F4F">
        <w:rPr>
          <w:rFonts w:ascii="Times New Roman" w:eastAsia="Calibri" w:hAnsi="Times New Roman" w:cs="Times New Roman"/>
          <w:sz w:val="24"/>
          <w:szCs w:val="24"/>
          <w:lang w:val="en-US"/>
        </w:rPr>
        <w:t xml:space="preserve"> </w:t>
      </w:r>
      <w:r w:rsidR="00A46992">
        <w:rPr>
          <w:rFonts w:ascii="Times New Roman" w:eastAsia="Calibri" w:hAnsi="Times New Roman" w:cs="Times New Roman"/>
          <w:sz w:val="24"/>
          <w:szCs w:val="24"/>
          <w:lang w:val="en-US"/>
        </w:rPr>
        <w:t xml:space="preserve">can be done </w:t>
      </w:r>
      <w:r w:rsidRPr="00033F4F">
        <w:rPr>
          <w:rFonts w:ascii="Times New Roman" w:eastAsia="Calibri" w:hAnsi="Times New Roman" w:cs="Times New Roman"/>
          <w:sz w:val="24"/>
          <w:szCs w:val="24"/>
          <w:lang w:val="en-US"/>
        </w:rPr>
        <w:t xml:space="preserve">later </w:t>
      </w:r>
      <w:r w:rsidR="00A46992">
        <w:rPr>
          <w:rFonts w:ascii="Times New Roman" w:eastAsia="Calibri" w:hAnsi="Times New Roman" w:cs="Times New Roman"/>
          <w:sz w:val="24"/>
          <w:szCs w:val="24"/>
          <w:lang w:val="en-US"/>
        </w:rPr>
        <w:t xml:space="preserve">in life </w:t>
      </w:r>
      <w:r w:rsidRPr="00033F4F">
        <w:rPr>
          <w:rFonts w:ascii="Times New Roman" w:eastAsia="Calibri" w:hAnsi="Times New Roman" w:cs="Times New Roman"/>
          <w:sz w:val="24"/>
          <w:szCs w:val="24"/>
          <w:lang w:val="en-US"/>
        </w:rPr>
        <w:t xml:space="preserve">as a mature and independent decision after </w:t>
      </w:r>
      <w:r w:rsidR="00A46992">
        <w:rPr>
          <w:rFonts w:ascii="Times New Roman" w:eastAsia="Calibri" w:hAnsi="Times New Roman" w:cs="Times New Roman"/>
          <w:sz w:val="24"/>
          <w:szCs w:val="24"/>
          <w:lang w:val="en-US"/>
        </w:rPr>
        <w:t xml:space="preserve">more life experience. </w:t>
      </w:r>
    </w:p>
    <w:p w14:paraId="729C067B" w14:textId="77777777" w:rsidR="00E43281" w:rsidRPr="00033F4F" w:rsidRDefault="00E43281" w:rsidP="00981873">
      <w:pPr>
        <w:spacing w:after="0" w:line="360" w:lineRule="auto"/>
        <w:ind w:firstLine="720"/>
        <w:textAlignment w:val="baseline"/>
        <w:rPr>
          <w:rFonts w:ascii="Times New Roman" w:eastAsia="Calibri" w:hAnsi="Times New Roman" w:cs="Arial"/>
          <w:color w:val="000000"/>
          <w:sz w:val="24"/>
          <w:szCs w:val="24"/>
          <w:lang w:val="en-US"/>
        </w:rPr>
      </w:pPr>
      <w:r>
        <w:rPr>
          <w:rFonts w:ascii="Times New Roman" w:eastAsia="Calibri" w:hAnsi="Times New Roman" w:cs="Times New Roman"/>
          <w:sz w:val="24"/>
          <w:szCs w:val="24"/>
          <w:lang w:val="en-US"/>
        </w:rPr>
        <w:t xml:space="preserve">     </w:t>
      </w:r>
    </w:p>
    <w:p w14:paraId="66B1A188" w14:textId="202271E5" w:rsidR="00905C5D" w:rsidRPr="002A30BC" w:rsidRDefault="00C61020" w:rsidP="0047692F">
      <w:pPr>
        <w:spacing w:line="360" w:lineRule="auto"/>
        <w:rPr>
          <w:rFonts w:ascii="Times New Roman" w:eastAsia="Calibri" w:hAnsi="Times New Roman" w:cs="Times New Roman"/>
          <w:sz w:val="24"/>
          <w:szCs w:val="24"/>
          <w:shd w:val="clear" w:color="auto" w:fill="FFFFFF"/>
        </w:rPr>
      </w:pPr>
      <w:r w:rsidRPr="004C2291">
        <w:rPr>
          <w:rFonts w:ascii="Times New Roman" w:eastAsia="Calibri" w:hAnsi="Times New Roman" w:cs="Times New Roman"/>
          <w:b/>
          <w:bCs/>
          <w:i/>
          <w:iCs/>
          <w:color w:val="000000" w:themeColor="text1"/>
          <w:sz w:val="24"/>
          <w:szCs w:val="24"/>
          <w:lang w:val="en-US"/>
        </w:rPr>
        <w:t xml:space="preserve">4.4.3 </w:t>
      </w:r>
      <w:r w:rsidR="00895A6B" w:rsidRPr="004C2291">
        <w:rPr>
          <w:rFonts w:ascii="Times New Roman" w:eastAsia="Calibri" w:hAnsi="Times New Roman" w:cs="Times New Roman"/>
          <w:b/>
          <w:bCs/>
          <w:i/>
          <w:iCs/>
          <w:color w:val="000000" w:themeColor="text1"/>
          <w:sz w:val="24"/>
          <w:szCs w:val="24"/>
          <w:lang w:val="en-US"/>
        </w:rPr>
        <w:t>Summary</w:t>
      </w:r>
      <w:r w:rsidR="004E2558" w:rsidRPr="004C2291">
        <w:rPr>
          <w:rFonts w:ascii="Times New Roman" w:eastAsia="Calibri" w:hAnsi="Times New Roman" w:cs="Times New Roman"/>
          <w:b/>
          <w:bCs/>
          <w:i/>
          <w:iCs/>
          <w:color w:val="000000" w:themeColor="text1"/>
          <w:sz w:val="24"/>
          <w:szCs w:val="24"/>
          <w:lang w:val="en-US"/>
        </w:rPr>
        <w:t xml:space="preserve"> </w:t>
      </w:r>
      <w:r w:rsidR="004E2558">
        <w:rPr>
          <w:rFonts w:ascii="Times New Roman" w:eastAsia="Calibri" w:hAnsi="Times New Roman" w:cs="Times New Roman"/>
          <w:b/>
          <w:bCs/>
          <w:sz w:val="24"/>
          <w:szCs w:val="24"/>
          <w:shd w:val="clear" w:color="auto" w:fill="FFFFFF"/>
          <w:lang w:val="en-US"/>
        </w:rPr>
        <w:t xml:space="preserve">                                                                                                                                </w:t>
      </w:r>
      <w:r w:rsidR="004E2558">
        <w:rPr>
          <w:rFonts w:ascii="Times New Roman" w:eastAsia="Calibri" w:hAnsi="Times New Roman"/>
          <w:sz w:val="24"/>
          <w:szCs w:val="24"/>
        </w:rPr>
        <w:t xml:space="preserve">       </w:t>
      </w:r>
      <w:r w:rsidR="00464FA3">
        <w:rPr>
          <w:rFonts w:ascii="Times New Roman" w:eastAsia="Calibri" w:hAnsi="Times New Roman"/>
          <w:sz w:val="24"/>
          <w:szCs w:val="24"/>
        </w:rPr>
        <w:t xml:space="preserve">                                      </w:t>
      </w:r>
      <w:r w:rsidR="00A1621D">
        <w:rPr>
          <w:rFonts w:ascii="Times New Roman" w:eastAsia="Calibri" w:hAnsi="Times New Roman"/>
          <w:sz w:val="24"/>
          <w:szCs w:val="24"/>
        </w:rPr>
        <w:t xml:space="preserve">     </w:t>
      </w:r>
      <w:r w:rsidR="0047692F">
        <w:rPr>
          <w:rFonts w:ascii="Times New Roman" w:eastAsia="Calibri" w:hAnsi="Times New Roman"/>
          <w:sz w:val="24"/>
          <w:szCs w:val="24"/>
        </w:rPr>
        <w:tab/>
        <w:t xml:space="preserve">In </w:t>
      </w:r>
      <w:r w:rsidR="004E2558" w:rsidRPr="004E2558">
        <w:rPr>
          <w:rFonts w:ascii="Times New Roman" w:eastAsia="Calibri" w:hAnsi="Times New Roman"/>
          <w:sz w:val="24"/>
          <w:szCs w:val="24"/>
        </w:rPr>
        <w:t xml:space="preserve">the preface to this thesis </w:t>
      </w:r>
      <w:r w:rsidR="004E2558" w:rsidRPr="004E2558">
        <w:rPr>
          <w:rFonts w:ascii="Times New Roman" w:eastAsia="Calibri" w:hAnsi="Times New Roman" w:cs="Times New Roman"/>
          <w:sz w:val="24"/>
          <w:szCs w:val="24"/>
          <w:lang w:val="en-US"/>
        </w:rPr>
        <w:t>Professor Gideon Greif</w:t>
      </w:r>
      <w:r w:rsidR="004E2558" w:rsidRPr="004E2558">
        <w:rPr>
          <w:rFonts w:ascii="Times New Roman" w:eastAsia="Calibri" w:hAnsi="Times New Roman"/>
          <w:sz w:val="24"/>
          <w:szCs w:val="24"/>
        </w:rPr>
        <w:t xml:space="preserve"> </w:t>
      </w:r>
      <w:r w:rsidR="004E2558">
        <w:rPr>
          <w:rFonts w:ascii="Times New Roman" w:eastAsia="Calibri" w:hAnsi="Times New Roman"/>
          <w:sz w:val="24"/>
          <w:szCs w:val="24"/>
        </w:rPr>
        <w:t xml:space="preserve">(p-9) </w:t>
      </w:r>
      <w:r w:rsidR="004E2558" w:rsidRPr="004E2558">
        <w:rPr>
          <w:rFonts w:ascii="Times New Roman" w:eastAsia="Calibri" w:hAnsi="Times New Roman"/>
          <w:sz w:val="24"/>
          <w:szCs w:val="24"/>
        </w:rPr>
        <w:t>wrote:</w:t>
      </w:r>
      <w:r w:rsidR="002A30BC">
        <w:rPr>
          <w:rFonts w:ascii="Times New Roman" w:eastAsia="Calibri" w:hAnsi="Times New Roman" w:cs="Times New Roman"/>
          <w:sz w:val="24"/>
          <w:szCs w:val="24"/>
          <w:shd w:val="clear" w:color="auto" w:fill="FFFFFF"/>
        </w:rPr>
        <w:t xml:space="preserve"> </w:t>
      </w:r>
      <w:r w:rsidR="004E2558">
        <w:rPr>
          <w:rFonts w:ascii="Times New Roman" w:eastAsia="Calibri" w:hAnsi="Times New Roman" w:cs="Times New Roman"/>
          <w:sz w:val="24"/>
          <w:szCs w:val="24"/>
          <w:lang w:val="en-US"/>
        </w:rPr>
        <w:t>"T</w:t>
      </w:r>
      <w:r w:rsidR="001E5E0E" w:rsidRPr="008731E4">
        <w:rPr>
          <w:rFonts w:ascii="Times New Roman" w:eastAsia="Calibri" w:hAnsi="Times New Roman" w:cs="Times New Roman"/>
          <w:sz w:val="24"/>
          <w:szCs w:val="24"/>
          <w:lang w:val="en-US"/>
        </w:rPr>
        <w:t xml:space="preserve">here is educational value in discussing questions of human </w:t>
      </w:r>
      <w:r w:rsidR="001E5E0E" w:rsidRPr="00D677B0">
        <w:rPr>
          <w:rFonts w:ascii="Times New Roman" w:eastAsia="Calibri" w:hAnsi="Times New Roman" w:cs="Times New Roman"/>
          <w:sz w:val="24"/>
          <w:szCs w:val="24"/>
          <w:lang w:val="en-US"/>
        </w:rPr>
        <w:t>behavioral practices in extreme situations, in order to examine ourselves, to think about these situations close-up, to try to</w:t>
      </w:r>
      <w:r w:rsidR="001E5E0E" w:rsidRPr="008731E4">
        <w:rPr>
          <w:rFonts w:ascii="Times New Roman" w:eastAsia="Calibri" w:hAnsi="Times New Roman" w:cs="Times New Roman"/>
          <w:sz w:val="24"/>
          <w:szCs w:val="24"/>
          <w:lang w:val="en-US"/>
        </w:rPr>
        <w:t xml:space="preserve"> reconstruct a particular historical reality and perhaps to come closer to the victims and to identify with them</w:t>
      </w:r>
      <w:r w:rsidR="00997FAE">
        <w:rPr>
          <w:rFonts w:ascii="Times New Roman" w:eastAsia="Calibri" w:hAnsi="Times New Roman" w:cs="Times New Roman"/>
          <w:sz w:val="24"/>
          <w:szCs w:val="24"/>
          <w:lang w:val="en-US"/>
        </w:rPr>
        <w:t>"</w:t>
      </w:r>
      <w:r w:rsidR="001E5E0E" w:rsidRPr="008731E4">
        <w:rPr>
          <w:rFonts w:ascii="Times New Roman" w:eastAsia="Calibri" w:hAnsi="Times New Roman" w:cs="Times New Roman"/>
          <w:sz w:val="24"/>
          <w:szCs w:val="24"/>
          <w:lang w:val="en-US"/>
        </w:rPr>
        <w:t xml:space="preserve">. </w:t>
      </w:r>
      <w:r w:rsidR="00AD0349">
        <w:rPr>
          <w:rFonts w:ascii="Times New Roman" w:eastAsia="Calibri" w:hAnsi="Times New Roman" w:cs="Times New Roman"/>
          <w:sz w:val="24"/>
          <w:szCs w:val="24"/>
          <w:lang w:val="en-US"/>
        </w:rPr>
        <w:t xml:space="preserve">Our results indicated that participants did </w:t>
      </w:r>
      <w:r w:rsidR="00426C8C" w:rsidRPr="00426C8C">
        <w:rPr>
          <w:rFonts w:ascii="Times New Roman" w:eastAsia="Calibri" w:hAnsi="Times New Roman" w:cs="Times New Roman"/>
          <w:sz w:val="24"/>
          <w:szCs w:val="24"/>
          <w:lang w:val="en-US"/>
        </w:rPr>
        <w:t xml:space="preserve">expand their knowledge and understanding of Holocaust particular reality by learning about Jewish moral dilemmas. </w:t>
      </w:r>
      <w:r w:rsidR="00F0751F">
        <w:rPr>
          <w:rFonts w:ascii="Times New Roman" w:eastAsia="Calibri" w:hAnsi="Times New Roman" w:cs="Times New Roman"/>
          <w:sz w:val="24"/>
          <w:szCs w:val="24"/>
          <w:lang w:val="en-US"/>
        </w:rPr>
        <w:t xml:space="preserve">They also </w:t>
      </w:r>
      <w:r w:rsidR="00455A60" w:rsidRPr="00455A60">
        <w:rPr>
          <w:rFonts w:ascii="Times New Roman" w:eastAsia="Calibri" w:hAnsi="Times New Roman" w:cs="Times New Roman"/>
          <w:sz w:val="24"/>
          <w:szCs w:val="24"/>
          <w:lang w:val="en-US"/>
        </w:rPr>
        <w:t>reinforce</w:t>
      </w:r>
      <w:r w:rsidR="00FD25A3">
        <w:rPr>
          <w:rFonts w:ascii="Times New Roman" w:eastAsia="Calibri" w:hAnsi="Times New Roman" w:cs="Times New Roman"/>
          <w:sz w:val="24"/>
          <w:szCs w:val="24"/>
          <w:lang w:val="en-US"/>
        </w:rPr>
        <w:t>d</w:t>
      </w:r>
      <w:r w:rsidR="00455A60" w:rsidRPr="00455A60">
        <w:rPr>
          <w:rFonts w:ascii="Times New Roman" w:eastAsia="Calibri" w:hAnsi="Times New Roman" w:cs="Times New Roman"/>
          <w:sz w:val="24"/>
          <w:szCs w:val="24"/>
          <w:lang w:val="en-US"/>
        </w:rPr>
        <w:t xml:space="preserve"> their emotional bond to Holocaust </w:t>
      </w:r>
      <w:r w:rsidR="00455A60" w:rsidRPr="00455A60">
        <w:rPr>
          <w:rFonts w:ascii="Times New Roman" w:eastAsia="Calibri" w:hAnsi="Times New Roman" w:cs="Times New Roman"/>
          <w:sz w:val="24"/>
          <w:szCs w:val="24"/>
          <w:lang w:val="en-US"/>
        </w:rPr>
        <w:lastRenderedPageBreak/>
        <w:t xml:space="preserve">memory and felt closer to its victims. </w:t>
      </w:r>
      <w:r w:rsidR="00455A60">
        <w:rPr>
          <w:rFonts w:ascii="Times New Roman" w:eastAsia="Calibri" w:hAnsi="Times New Roman" w:cs="Times New Roman"/>
          <w:sz w:val="24"/>
          <w:szCs w:val="24"/>
          <w:lang w:val="en-US"/>
        </w:rPr>
        <w:t>Furthermore</w:t>
      </w:r>
      <w:r w:rsidR="00FD25A3">
        <w:rPr>
          <w:rFonts w:ascii="Times New Roman" w:eastAsia="Calibri" w:hAnsi="Times New Roman" w:cs="Times New Roman"/>
          <w:sz w:val="24"/>
          <w:szCs w:val="24"/>
          <w:lang w:val="en-US"/>
        </w:rPr>
        <w:t>,</w:t>
      </w:r>
      <w:r w:rsidR="00455A60">
        <w:rPr>
          <w:rFonts w:ascii="Times New Roman" w:eastAsia="Calibri" w:hAnsi="Times New Roman" w:cs="Times New Roman"/>
          <w:sz w:val="24"/>
          <w:szCs w:val="24"/>
          <w:lang w:val="en-US"/>
        </w:rPr>
        <w:t xml:space="preserve"> they </w:t>
      </w:r>
      <w:r w:rsidR="00F85957" w:rsidRPr="00F85957">
        <w:rPr>
          <w:rFonts w:ascii="Times New Roman" w:eastAsia="Calibri" w:hAnsi="Times New Roman" w:cs="Times New Roman"/>
          <w:sz w:val="24"/>
          <w:szCs w:val="24"/>
          <w:lang w:val="en-US"/>
        </w:rPr>
        <w:t xml:space="preserve">declare </w:t>
      </w:r>
      <w:r w:rsidR="00FD25A3">
        <w:rPr>
          <w:rFonts w:ascii="Times New Roman" w:eastAsia="Calibri" w:hAnsi="Times New Roman" w:cs="Times New Roman"/>
          <w:sz w:val="24"/>
          <w:szCs w:val="24"/>
          <w:lang w:val="en-US"/>
        </w:rPr>
        <w:t>that it is important to become</w:t>
      </w:r>
      <w:r w:rsidR="00F85957" w:rsidRPr="00F85957">
        <w:rPr>
          <w:rFonts w:ascii="Times New Roman" w:eastAsia="Calibri" w:hAnsi="Times New Roman" w:cs="Times New Roman"/>
          <w:sz w:val="24"/>
          <w:szCs w:val="24"/>
          <w:lang w:val="en-US"/>
        </w:rPr>
        <w:t xml:space="preserve"> more aware of moral considerations and behavior. </w:t>
      </w:r>
      <w:r w:rsidR="00895A6B" w:rsidRPr="00033F4F">
        <w:rPr>
          <w:rFonts w:ascii="Times New Roman" w:eastAsia="Calibri" w:hAnsi="Times New Roman" w:cs="Arial"/>
          <w:color w:val="000000"/>
          <w:sz w:val="24"/>
          <w:szCs w:val="24"/>
          <w:lang w:val="en-US"/>
        </w:rPr>
        <w:t>No doubt there will always be a gap between moral attitudes and moral behavior especially in extreme situation</w:t>
      </w:r>
      <w:r w:rsidR="00CA2453">
        <w:rPr>
          <w:rFonts w:ascii="Times New Roman" w:eastAsia="Calibri" w:hAnsi="Times New Roman" w:cs="Arial"/>
          <w:color w:val="000000"/>
          <w:sz w:val="24"/>
          <w:szCs w:val="24"/>
          <w:lang w:val="en-US"/>
        </w:rPr>
        <w:t>s and conditions. Nevertheless</w:t>
      </w:r>
      <w:r w:rsidR="00FD25A3">
        <w:rPr>
          <w:rFonts w:ascii="Times New Roman" w:eastAsia="Calibri" w:hAnsi="Times New Roman" w:cs="Arial"/>
          <w:color w:val="000000"/>
          <w:sz w:val="24"/>
          <w:szCs w:val="24"/>
          <w:lang w:val="en-US"/>
        </w:rPr>
        <w:t>,</w:t>
      </w:r>
      <w:r w:rsidR="00CA2453">
        <w:rPr>
          <w:rFonts w:ascii="Times New Roman" w:eastAsia="Calibri" w:hAnsi="Times New Roman" w:cs="Arial"/>
          <w:color w:val="000000"/>
          <w:sz w:val="24"/>
          <w:szCs w:val="24"/>
          <w:lang w:val="en-US"/>
        </w:rPr>
        <w:t xml:space="preserve"> </w:t>
      </w:r>
      <w:r w:rsidR="00390894">
        <w:rPr>
          <w:rFonts w:ascii="Times New Roman" w:eastAsia="Calibri" w:hAnsi="Times New Roman" w:cs="Arial"/>
          <w:color w:val="000000"/>
          <w:sz w:val="24"/>
          <w:szCs w:val="24"/>
          <w:lang w:val="en-US"/>
        </w:rPr>
        <w:t xml:space="preserve">based on our result and conclusions we can </w:t>
      </w:r>
      <w:r w:rsidR="00F200DA">
        <w:rPr>
          <w:rFonts w:ascii="Times New Roman" w:eastAsia="Calibri" w:hAnsi="Times New Roman" w:cs="Arial"/>
          <w:color w:val="000000"/>
          <w:sz w:val="24"/>
          <w:szCs w:val="24"/>
          <w:lang w:val="en-US"/>
        </w:rPr>
        <w:t>assume</w:t>
      </w:r>
      <w:r w:rsidR="00390894">
        <w:rPr>
          <w:rFonts w:ascii="Times New Roman" w:eastAsia="Calibri" w:hAnsi="Times New Roman" w:cs="Arial"/>
          <w:color w:val="000000"/>
          <w:sz w:val="24"/>
          <w:szCs w:val="24"/>
          <w:lang w:val="en-US"/>
        </w:rPr>
        <w:t xml:space="preserve"> that </w:t>
      </w:r>
      <w:r w:rsidR="00895A6B" w:rsidRPr="00033F4F">
        <w:rPr>
          <w:rFonts w:ascii="Times New Roman" w:eastAsia="Calibri" w:hAnsi="Times New Roman" w:cs="Arial"/>
          <w:color w:val="000000"/>
          <w:sz w:val="24"/>
          <w:szCs w:val="24"/>
          <w:lang w:val="en-US"/>
        </w:rPr>
        <w:t xml:space="preserve">learning of moral </w:t>
      </w:r>
      <w:r w:rsidR="00F200DA">
        <w:rPr>
          <w:rFonts w:ascii="Times New Roman" w:eastAsia="Calibri" w:hAnsi="Times New Roman" w:cs="Arial"/>
          <w:color w:val="000000"/>
          <w:sz w:val="24"/>
          <w:szCs w:val="24"/>
          <w:lang w:val="en-US"/>
        </w:rPr>
        <w:t>issues</w:t>
      </w:r>
      <w:r w:rsidR="00895A6B" w:rsidRPr="00033F4F">
        <w:rPr>
          <w:rFonts w:ascii="Times New Roman" w:eastAsia="Calibri" w:hAnsi="Times New Roman" w:cs="Arial"/>
          <w:color w:val="000000"/>
          <w:sz w:val="24"/>
          <w:szCs w:val="24"/>
          <w:lang w:val="en-US"/>
        </w:rPr>
        <w:t xml:space="preserve"> and </w:t>
      </w:r>
      <w:r w:rsidR="00CA2453">
        <w:rPr>
          <w:rFonts w:ascii="Times New Roman" w:eastAsia="Calibri" w:hAnsi="Times New Roman" w:cs="Arial"/>
          <w:color w:val="000000"/>
          <w:sz w:val="24"/>
          <w:szCs w:val="24"/>
          <w:lang w:val="en-US"/>
        </w:rPr>
        <w:t xml:space="preserve">educational </w:t>
      </w:r>
      <w:r w:rsidR="00895A6B" w:rsidRPr="00033F4F">
        <w:rPr>
          <w:rFonts w:ascii="Times New Roman" w:eastAsia="Calibri" w:hAnsi="Times New Roman" w:cs="Arial"/>
          <w:color w:val="000000"/>
          <w:sz w:val="24"/>
          <w:szCs w:val="24"/>
          <w:lang w:val="en-US"/>
        </w:rPr>
        <w:t xml:space="preserve">"practice" in solving moral </w:t>
      </w:r>
      <w:r w:rsidR="00CA2453" w:rsidRPr="00033F4F">
        <w:rPr>
          <w:rFonts w:ascii="Times New Roman" w:eastAsia="Calibri" w:hAnsi="Times New Roman" w:cs="Arial"/>
          <w:color w:val="000000"/>
          <w:sz w:val="24"/>
          <w:szCs w:val="24"/>
          <w:lang w:val="en-US"/>
        </w:rPr>
        <w:t>dilemmas</w:t>
      </w:r>
      <w:r w:rsidR="00895A6B" w:rsidRPr="00033F4F">
        <w:rPr>
          <w:rFonts w:ascii="Times New Roman" w:eastAsia="Calibri" w:hAnsi="Times New Roman" w:cs="Arial"/>
          <w:color w:val="000000"/>
          <w:sz w:val="24"/>
          <w:szCs w:val="24"/>
          <w:lang w:val="en-US"/>
        </w:rPr>
        <w:t xml:space="preserve"> may increase the probability that</w:t>
      </w:r>
      <w:r w:rsidR="00CA2453">
        <w:rPr>
          <w:rFonts w:ascii="Times New Roman" w:eastAsia="Calibri" w:hAnsi="Times New Roman" w:cs="Arial"/>
          <w:color w:val="000000"/>
          <w:sz w:val="24"/>
          <w:szCs w:val="24"/>
          <w:lang w:val="en-US"/>
        </w:rPr>
        <w:t xml:space="preserve"> </w:t>
      </w:r>
      <w:r w:rsidR="0082269D">
        <w:rPr>
          <w:rFonts w:ascii="Times New Roman" w:eastAsia="Calibri" w:hAnsi="Times New Roman" w:cs="Arial"/>
          <w:color w:val="000000"/>
          <w:sz w:val="24"/>
          <w:szCs w:val="24"/>
          <w:lang w:val="en-US"/>
        </w:rPr>
        <w:t xml:space="preserve">later </w:t>
      </w:r>
      <w:r w:rsidR="0082269D" w:rsidRPr="00033F4F">
        <w:rPr>
          <w:rFonts w:ascii="Times New Roman" w:eastAsia="Calibri" w:hAnsi="Times New Roman" w:cs="Arial"/>
          <w:color w:val="000000"/>
          <w:sz w:val="24"/>
          <w:szCs w:val="24"/>
          <w:lang w:val="en-US"/>
        </w:rPr>
        <w:t>in</w:t>
      </w:r>
      <w:r w:rsidR="00895A6B" w:rsidRPr="00033F4F">
        <w:rPr>
          <w:rFonts w:ascii="Times New Roman" w:eastAsia="Calibri" w:hAnsi="Times New Roman" w:cs="Arial"/>
          <w:color w:val="000000"/>
          <w:sz w:val="24"/>
          <w:szCs w:val="24"/>
          <w:lang w:val="en-US"/>
        </w:rPr>
        <w:t xml:space="preserve"> real</w:t>
      </w:r>
      <w:r w:rsidR="00390894">
        <w:rPr>
          <w:rFonts w:ascii="Times New Roman" w:eastAsia="Calibri" w:hAnsi="Times New Roman" w:cs="Arial"/>
          <w:color w:val="000000"/>
          <w:sz w:val="24"/>
          <w:szCs w:val="24"/>
          <w:lang w:val="en-US"/>
        </w:rPr>
        <w:t xml:space="preserve"> life,</w:t>
      </w:r>
      <w:r w:rsidR="00895A6B" w:rsidRPr="00033F4F">
        <w:rPr>
          <w:rFonts w:ascii="Times New Roman" w:eastAsia="Calibri" w:hAnsi="Times New Roman" w:cs="Arial"/>
          <w:color w:val="000000"/>
          <w:sz w:val="24"/>
          <w:szCs w:val="24"/>
          <w:lang w:val="en-US"/>
        </w:rPr>
        <w:t xml:space="preserve"> </w:t>
      </w:r>
      <w:r w:rsidR="0082269D">
        <w:rPr>
          <w:rFonts w:ascii="Times New Roman" w:eastAsia="Calibri" w:hAnsi="Times New Roman" w:cs="Arial"/>
          <w:color w:val="000000"/>
          <w:sz w:val="24"/>
          <w:szCs w:val="24"/>
          <w:lang w:val="en-US"/>
        </w:rPr>
        <w:t xml:space="preserve">former students </w:t>
      </w:r>
      <w:r w:rsidR="00CA2453">
        <w:rPr>
          <w:rFonts w:ascii="Times New Roman" w:eastAsia="Calibri" w:hAnsi="Times New Roman" w:cs="Arial"/>
          <w:color w:val="000000"/>
          <w:sz w:val="24"/>
          <w:szCs w:val="24"/>
          <w:lang w:val="en-US"/>
        </w:rPr>
        <w:t xml:space="preserve">will make </w:t>
      </w:r>
      <w:r w:rsidR="00926685">
        <w:rPr>
          <w:rFonts w:ascii="Times New Roman" w:eastAsia="Calibri" w:hAnsi="Times New Roman" w:cs="Arial"/>
          <w:color w:val="000000"/>
          <w:sz w:val="24"/>
          <w:szCs w:val="24"/>
          <w:lang w:val="en-US"/>
        </w:rPr>
        <w:t>better moral</w:t>
      </w:r>
      <w:r w:rsidR="00895A6B" w:rsidRPr="00033F4F">
        <w:rPr>
          <w:rFonts w:ascii="Times New Roman" w:eastAsia="Calibri" w:hAnsi="Times New Roman" w:cs="Arial"/>
          <w:color w:val="000000"/>
          <w:sz w:val="24"/>
          <w:szCs w:val="24"/>
          <w:lang w:val="en-US"/>
        </w:rPr>
        <w:t xml:space="preserve"> decisions. </w:t>
      </w:r>
      <w:r w:rsidR="00926685" w:rsidRPr="00033F4F">
        <w:rPr>
          <w:rFonts w:ascii="Times New Roman" w:eastAsia="Calibri" w:hAnsi="Times New Roman" w:cs="Times New Roman"/>
          <w:sz w:val="24"/>
          <w:szCs w:val="24"/>
          <w:lang w:val="en-US"/>
        </w:rPr>
        <w:t xml:space="preserve">This may improve </w:t>
      </w:r>
      <w:r w:rsidR="00926685">
        <w:rPr>
          <w:rFonts w:ascii="Times New Roman" w:eastAsia="Calibri" w:hAnsi="Times New Roman" w:cs="Times New Roman"/>
          <w:sz w:val="24"/>
          <w:szCs w:val="24"/>
          <w:lang w:val="en-US"/>
        </w:rPr>
        <w:t>their</w:t>
      </w:r>
      <w:r w:rsidR="00926685" w:rsidRPr="00033F4F">
        <w:rPr>
          <w:rFonts w:ascii="Times New Roman" w:eastAsia="Calibri" w:hAnsi="Times New Roman" w:cs="Times New Roman"/>
          <w:sz w:val="24"/>
          <w:szCs w:val="24"/>
          <w:lang w:val="en-US"/>
        </w:rPr>
        <w:t xml:space="preserve"> moral thinking and enhance </w:t>
      </w:r>
      <w:r w:rsidR="00FD25A3">
        <w:rPr>
          <w:rFonts w:ascii="Times New Roman" w:eastAsia="Calibri" w:hAnsi="Times New Roman" w:cs="Times New Roman"/>
          <w:sz w:val="24"/>
          <w:szCs w:val="24"/>
          <w:lang w:val="en-US"/>
        </w:rPr>
        <w:t xml:space="preserve">their </w:t>
      </w:r>
      <w:r w:rsidR="00926685" w:rsidRPr="00033F4F">
        <w:rPr>
          <w:rFonts w:ascii="Times New Roman" w:eastAsia="Calibri" w:hAnsi="Times New Roman" w:cs="Times New Roman"/>
          <w:sz w:val="24"/>
          <w:szCs w:val="24"/>
          <w:lang w:val="en-US"/>
        </w:rPr>
        <w:t xml:space="preserve">interpersonal behavior in everyday life. </w:t>
      </w:r>
      <w:r w:rsidR="00926685">
        <w:rPr>
          <w:rFonts w:ascii="Times New Roman" w:eastAsia="Calibri" w:hAnsi="Times New Roman" w:cs="Times New Roman"/>
          <w:sz w:val="24"/>
          <w:szCs w:val="24"/>
          <w:lang w:val="en-US"/>
        </w:rPr>
        <w:t xml:space="preserve">In </w:t>
      </w:r>
      <w:r w:rsidR="00FD25A3">
        <w:rPr>
          <w:rFonts w:ascii="Times New Roman" w:eastAsia="Calibri" w:hAnsi="Times New Roman" w:cs="Times New Roman"/>
          <w:sz w:val="24"/>
          <w:szCs w:val="24"/>
          <w:lang w:val="en-US"/>
        </w:rPr>
        <w:t xml:space="preserve">a </w:t>
      </w:r>
      <w:r w:rsidR="00926685">
        <w:rPr>
          <w:rFonts w:ascii="Times New Roman" w:eastAsia="Calibri" w:hAnsi="Times New Roman" w:cs="Times New Roman"/>
          <w:sz w:val="24"/>
          <w:szCs w:val="24"/>
          <w:lang w:val="en-US"/>
        </w:rPr>
        <w:t>wider perspective</w:t>
      </w:r>
      <w:r w:rsidR="00FD25A3">
        <w:rPr>
          <w:rFonts w:ascii="Times New Roman" w:eastAsia="Calibri" w:hAnsi="Times New Roman" w:cs="Times New Roman"/>
          <w:sz w:val="24"/>
          <w:szCs w:val="24"/>
          <w:lang w:val="en-US"/>
        </w:rPr>
        <w:t>,</w:t>
      </w:r>
      <w:r w:rsidR="00926685">
        <w:rPr>
          <w:rFonts w:ascii="Times New Roman" w:eastAsia="Calibri" w:hAnsi="Times New Roman" w:cs="Times New Roman"/>
          <w:sz w:val="24"/>
          <w:szCs w:val="24"/>
          <w:lang w:val="en-US"/>
        </w:rPr>
        <w:t xml:space="preserve"> i</w:t>
      </w:r>
      <w:r w:rsidR="00926685" w:rsidRPr="00033F4F">
        <w:rPr>
          <w:rFonts w:ascii="Times New Roman" w:eastAsia="Calibri" w:hAnsi="Times New Roman" w:cs="Times New Roman"/>
          <w:sz w:val="24"/>
          <w:szCs w:val="24"/>
          <w:lang w:val="en-US"/>
        </w:rPr>
        <w:t xml:space="preserve">t may </w:t>
      </w:r>
      <w:r w:rsidR="00A0572A">
        <w:rPr>
          <w:rFonts w:ascii="Times New Roman" w:eastAsia="Calibri" w:hAnsi="Times New Roman" w:cs="Times New Roman"/>
          <w:sz w:val="24"/>
          <w:szCs w:val="24"/>
          <w:lang w:val="en-US"/>
        </w:rPr>
        <w:t xml:space="preserve">even </w:t>
      </w:r>
      <w:r w:rsidR="00926685" w:rsidRPr="00033F4F">
        <w:rPr>
          <w:rFonts w:ascii="Times New Roman" w:eastAsia="Calibri" w:hAnsi="Times New Roman" w:cs="Times New Roman"/>
          <w:sz w:val="24"/>
          <w:szCs w:val="24"/>
          <w:lang w:val="en-US"/>
        </w:rPr>
        <w:t>contribute to more humane and reasonable political behavior which might prevent future man-made catastrophes for humanity</w:t>
      </w:r>
      <w:r w:rsidR="00926685">
        <w:rPr>
          <w:rFonts w:ascii="Times New Roman" w:eastAsia="Calibri" w:hAnsi="Times New Roman" w:cs="Times New Roman"/>
          <w:sz w:val="24"/>
          <w:szCs w:val="24"/>
          <w:lang w:val="en-US"/>
        </w:rPr>
        <w:t>.</w:t>
      </w:r>
    </w:p>
    <w:p w14:paraId="478EBA31"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4989D732"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48117A7F"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6195321A"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33AFF2BA"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7FFF96E5"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0B4CBA6B"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19984BA7"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029B02AA"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0FC1E1B1" w14:textId="77777777" w:rsidR="00F85957" w:rsidRDefault="00F85957" w:rsidP="00AC373A">
      <w:pPr>
        <w:spacing w:after="0" w:line="360" w:lineRule="auto"/>
        <w:jc w:val="center"/>
        <w:rPr>
          <w:rFonts w:ascii="Times New Roman" w:eastAsia="Calibri" w:hAnsi="Times New Roman" w:cs="Times New Roman"/>
          <w:sz w:val="24"/>
          <w:szCs w:val="24"/>
          <w:lang w:val="en-US"/>
        </w:rPr>
      </w:pPr>
    </w:p>
    <w:p w14:paraId="1BFC040B" w14:textId="77777777" w:rsidR="00AD49AD" w:rsidRDefault="00AD49AD" w:rsidP="00AC373A">
      <w:pPr>
        <w:spacing w:after="0" w:line="360" w:lineRule="auto"/>
        <w:jc w:val="center"/>
        <w:rPr>
          <w:rFonts w:ascii="Times New Roman" w:eastAsia="Calibri" w:hAnsi="Times New Roman" w:cs="Times New Roman"/>
          <w:sz w:val="24"/>
          <w:szCs w:val="24"/>
          <w:lang w:val="en-US"/>
        </w:rPr>
      </w:pPr>
    </w:p>
    <w:p w14:paraId="2E33E214" w14:textId="77777777" w:rsidR="00AD49AD" w:rsidRDefault="00AD49AD" w:rsidP="00AC373A">
      <w:pPr>
        <w:spacing w:after="0" w:line="360" w:lineRule="auto"/>
        <w:jc w:val="center"/>
        <w:rPr>
          <w:rFonts w:ascii="Times New Roman" w:eastAsia="Calibri" w:hAnsi="Times New Roman" w:cs="Times New Roman"/>
          <w:sz w:val="24"/>
          <w:szCs w:val="24"/>
          <w:lang w:val="en-US"/>
        </w:rPr>
      </w:pPr>
    </w:p>
    <w:p w14:paraId="1774E911" w14:textId="77777777" w:rsidR="00AD49AD" w:rsidRDefault="00AD49AD" w:rsidP="00AC373A">
      <w:pPr>
        <w:spacing w:after="0" w:line="360" w:lineRule="auto"/>
        <w:jc w:val="center"/>
        <w:rPr>
          <w:rFonts w:ascii="Times New Roman" w:eastAsia="Calibri" w:hAnsi="Times New Roman" w:cs="Times New Roman"/>
          <w:sz w:val="24"/>
          <w:szCs w:val="24"/>
          <w:lang w:val="en-US"/>
        </w:rPr>
      </w:pPr>
    </w:p>
    <w:p w14:paraId="7B1DF5CF" w14:textId="77777777" w:rsidR="00AD49AD" w:rsidRDefault="00AD49AD" w:rsidP="00AC373A">
      <w:pPr>
        <w:spacing w:after="0" w:line="360" w:lineRule="auto"/>
        <w:jc w:val="center"/>
        <w:rPr>
          <w:rFonts w:ascii="Times New Roman" w:eastAsia="Calibri" w:hAnsi="Times New Roman" w:cs="Times New Roman"/>
          <w:sz w:val="24"/>
          <w:szCs w:val="24"/>
          <w:lang w:val="en-US"/>
        </w:rPr>
      </w:pPr>
    </w:p>
    <w:p w14:paraId="476BEEB9"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12B21809"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5550C92A"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17423D6E"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633B7163"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7A79C74A"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2CDF6A67"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1201C976" w14:textId="77777777" w:rsidR="002A30BC" w:rsidRDefault="002A30BC" w:rsidP="00AC373A">
      <w:pPr>
        <w:spacing w:after="0" w:line="360" w:lineRule="auto"/>
        <w:jc w:val="center"/>
        <w:rPr>
          <w:rFonts w:ascii="Times New Roman" w:eastAsia="Calibri" w:hAnsi="Times New Roman" w:cs="Times New Roman"/>
          <w:sz w:val="24"/>
          <w:szCs w:val="24"/>
          <w:lang w:val="en-US"/>
        </w:rPr>
      </w:pPr>
    </w:p>
    <w:p w14:paraId="699A77C0" w14:textId="77777777" w:rsidR="00C61020" w:rsidRDefault="00C61020" w:rsidP="00AC373A">
      <w:pPr>
        <w:spacing w:after="0" w:line="360" w:lineRule="auto"/>
        <w:jc w:val="center"/>
        <w:rPr>
          <w:rFonts w:ascii="Times New Roman" w:eastAsia="Calibri" w:hAnsi="Times New Roman" w:cs="Times New Roman"/>
          <w:sz w:val="24"/>
          <w:szCs w:val="24"/>
          <w:lang w:val="en-US"/>
        </w:rPr>
      </w:pPr>
    </w:p>
    <w:p w14:paraId="65F0F051" w14:textId="77777777" w:rsidR="00C61020" w:rsidRDefault="00C61020" w:rsidP="00061729">
      <w:pPr>
        <w:spacing w:after="0" w:line="360" w:lineRule="auto"/>
        <w:rPr>
          <w:rFonts w:ascii="Times New Roman" w:eastAsia="Calibri" w:hAnsi="Times New Roman" w:cs="Times New Roman"/>
          <w:sz w:val="24"/>
          <w:szCs w:val="24"/>
          <w:rtl/>
          <w:lang w:val="en-US"/>
        </w:rPr>
      </w:pPr>
    </w:p>
    <w:p w14:paraId="67403F05" w14:textId="77777777" w:rsidR="00D33EEA" w:rsidRPr="00D33EEA" w:rsidRDefault="00C61020" w:rsidP="00AC373A">
      <w:pPr>
        <w:spacing w:after="0" w:line="360" w:lineRule="auto"/>
        <w:jc w:val="cente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 xml:space="preserve">Selected </w:t>
      </w:r>
      <w:r w:rsidR="00D33EEA" w:rsidRPr="00D33EEA">
        <w:rPr>
          <w:rFonts w:ascii="Times New Roman" w:eastAsia="Calibri" w:hAnsi="Times New Roman" w:cs="Times New Roman"/>
          <w:b/>
          <w:bCs/>
          <w:sz w:val="28"/>
          <w:szCs w:val="28"/>
          <w:lang w:val="en-US"/>
        </w:rPr>
        <w:t>References</w:t>
      </w:r>
    </w:p>
    <w:p w14:paraId="798F5359"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eastAsia="he-IL"/>
        </w:rPr>
      </w:pPr>
      <w:bookmarkStart w:id="120" w:name="_Toc408859632"/>
      <w:r w:rsidRPr="000104C4">
        <w:rPr>
          <w:rFonts w:ascii="Times New Roman" w:eastAsia="Calibri" w:hAnsi="Times New Roman" w:cs="Times New Roman"/>
          <w:sz w:val="24"/>
          <w:szCs w:val="24"/>
          <w:lang w:val="en-US" w:eastAsia="he-IL"/>
        </w:rPr>
        <w:t xml:space="preserve">Aharonson, M. (1999). </w:t>
      </w:r>
      <w:r w:rsidRPr="000104C4">
        <w:rPr>
          <w:rFonts w:ascii="Times New Roman" w:eastAsia="Calibri" w:hAnsi="Times New Roman" w:cs="Times New Roman"/>
          <w:i/>
          <w:iCs/>
          <w:sz w:val="24"/>
          <w:szCs w:val="24"/>
          <w:lang w:val="en-US"/>
        </w:rPr>
        <w:t>Memory as history and history as memory</w:t>
      </w:r>
      <w:r w:rsidRPr="000104C4">
        <w:rPr>
          <w:rFonts w:ascii="Times New Roman" w:eastAsia="Calibri" w:hAnsi="Times New Roman" w:cs="Times New Roman"/>
          <w:sz w:val="24"/>
          <w:szCs w:val="24"/>
          <w:lang w:val="en-US" w:eastAsia="he-IL"/>
        </w:rPr>
        <w:t>, Israel: Ramat Gan Museum.</w:t>
      </w:r>
      <w:bookmarkEnd w:id="120"/>
    </w:p>
    <w:p w14:paraId="37291E33" w14:textId="77777777" w:rsidR="00D33EEA" w:rsidRPr="000104C4" w:rsidRDefault="00D33EEA" w:rsidP="00900093">
      <w:pPr>
        <w:spacing w:after="0" w:line="360" w:lineRule="auto"/>
        <w:ind w:left="720" w:hanging="720"/>
        <w:rPr>
          <w:rFonts w:ascii="Times New Roman" w:eastAsia="Calibri" w:hAnsi="Times New Roman" w:cs="Times New Roman"/>
          <w:sz w:val="24"/>
          <w:szCs w:val="24"/>
          <w:rtl/>
          <w:lang w:val="en-US"/>
        </w:rPr>
      </w:pPr>
      <w:r w:rsidRPr="000104C4">
        <w:rPr>
          <w:rFonts w:ascii="Times New Roman" w:eastAsia="Calibri" w:hAnsi="Times New Roman" w:cs="Times New Roman"/>
          <w:sz w:val="24"/>
          <w:szCs w:val="24"/>
          <w:lang w:val="en-US"/>
        </w:rPr>
        <w:t xml:space="preserve">Baltman, Daniel (Ed.) (2002). </w:t>
      </w:r>
      <w:r w:rsidRPr="000104C4">
        <w:rPr>
          <w:rFonts w:ascii="Times New Roman" w:eastAsia="Calibri" w:hAnsi="Times New Roman" w:cs="Times New Roman"/>
          <w:i/>
          <w:iCs/>
          <w:sz w:val="24"/>
          <w:szCs w:val="24"/>
          <w:lang w:val="en-US"/>
        </w:rPr>
        <w:t>Selection of underground newspapers 1940-1943.</w:t>
      </w:r>
      <w:r w:rsidRPr="000104C4">
        <w:rPr>
          <w:rFonts w:ascii="Times New Roman" w:eastAsia="Calibri" w:hAnsi="Times New Roman" w:cs="Times New Roman"/>
          <w:sz w:val="24"/>
          <w:szCs w:val="24"/>
          <w:lang w:val="en-US"/>
        </w:rPr>
        <w:t xml:space="preserve"> Jerusalem: Yad VaShem.</w:t>
      </w:r>
    </w:p>
    <w:p w14:paraId="3F78621E"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Bar, M. (1978). </w:t>
      </w:r>
      <w:r w:rsidRPr="000104C4">
        <w:rPr>
          <w:rFonts w:ascii="Times New Roman" w:eastAsia="Calibri" w:hAnsi="Times New Roman" w:cs="Times New Roman"/>
          <w:i/>
          <w:iCs/>
          <w:sz w:val="24"/>
          <w:szCs w:val="24"/>
          <w:lang w:val="en-US"/>
        </w:rPr>
        <w:t>The Auschwitz scroll.</w:t>
      </w:r>
      <w:r w:rsidRPr="000104C4">
        <w:rPr>
          <w:rFonts w:ascii="Times New Roman" w:eastAsia="Calibri" w:hAnsi="Times New Roman" w:cs="Times New Roman"/>
          <w:sz w:val="24"/>
          <w:szCs w:val="24"/>
          <w:lang w:val="en-US"/>
        </w:rPr>
        <w:t xml:space="preserve"> Israel: Sifriat Hapoalim. [Hebrew]</w:t>
      </w:r>
    </w:p>
    <w:p w14:paraId="0858FFB4"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Barley, Michael (2007). </w:t>
      </w:r>
      <w:r w:rsidRPr="000104C4">
        <w:rPr>
          <w:rFonts w:ascii="Times New Roman" w:eastAsia="Calibri" w:hAnsi="Times New Roman" w:cs="Times New Roman"/>
          <w:i/>
          <w:iCs/>
          <w:sz w:val="24"/>
          <w:szCs w:val="24"/>
          <w:lang w:val="en-US"/>
        </w:rPr>
        <w:t>The third Reich, a new history</w:t>
      </w:r>
      <w:r w:rsidRPr="000104C4">
        <w:rPr>
          <w:rFonts w:ascii="Times New Roman" w:eastAsia="Calibri" w:hAnsi="Times New Roman" w:cs="Times New Roman"/>
          <w:sz w:val="24"/>
          <w:szCs w:val="24"/>
          <w:lang w:val="en-US"/>
        </w:rPr>
        <w:t>.  Trans. Edit Zartal. Tel Aviv: Zemora-Bitan and Yavne Publishers</w:t>
      </w:r>
    </w:p>
    <w:p w14:paraId="595657F5"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Bar Natan, R. </w:t>
      </w:r>
      <w:r w:rsidRPr="000104C4">
        <w:rPr>
          <w:rFonts w:ascii="Times New Roman" w:eastAsia="Calibri" w:hAnsi="Times New Roman" w:cs="Times New Roman"/>
          <w:sz w:val="24"/>
          <w:szCs w:val="24"/>
          <w:rtl/>
          <w:lang w:val="en-US"/>
        </w:rPr>
        <w:t xml:space="preserve"> </w:t>
      </w:r>
      <w:r w:rsidRPr="000104C4">
        <w:rPr>
          <w:rFonts w:ascii="Times New Roman" w:eastAsia="Calibri" w:hAnsi="Times New Roman" w:cs="Times New Roman"/>
          <w:sz w:val="24"/>
          <w:szCs w:val="24"/>
          <w:lang w:val="en-US"/>
        </w:rPr>
        <w:t xml:space="preserve">(2004). </w:t>
      </w:r>
      <w:r w:rsidRPr="000104C4">
        <w:rPr>
          <w:rFonts w:ascii="Times New Roman" w:eastAsia="Calibri" w:hAnsi="Times New Roman" w:cs="Times New Roman"/>
          <w:i/>
          <w:iCs/>
          <w:sz w:val="24"/>
          <w:szCs w:val="24"/>
          <w:lang w:val="en-US"/>
        </w:rPr>
        <w:t>A background document regarding youth delegations to Poland, submitted to the Knesset's Education and Culture Committee.</w:t>
      </w:r>
      <w:r w:rsidRPr="000104C4">
        <w:rPr>
          <w:rFonts w:ascii="Times New Roman" w:eastAsia="Calibri" w:hAnsi="Times New Roman" w:cs="Times New Roman"/>
          <w:sz w:val="24"/>
          <w:szCs w:val="24"/>
          <w:lang w:val="en-US"/>
        </w:rPr>
        <w:t xml:space="preserve">  Retrieved from: http–www.knesset.gov.il-mmm-data</w:t>
      </w:r>
    </w:p>
    <w:p w14:paraId="25E6D45F"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Bar-On, Dan (1994). </w:t>
      </w:r>
      <w:r w:rsidRPr="000104C4">
        <w:rPr>
          <w:rFonts w:ascii="Times New Roman" w:eastAsia="Calibri" w:hAnsi="Times New Roman" w:cs="Times New Roman"/>
          <w:i/>
          <w:iCs/>
          <w:sz w:val="24"/>
          <w:szCs w:val="24"/>
          <w:lang w:val="en-US"/>
        </w:rPr>
        <w:t>From fear to hope</w:t>
      </w:r>
      <w:r w:rsidRPr="000104C4">
        <w:rPr>
          <w:rFonts w:ascii="Times New Roman" w:eastAsia="Calibri" w:hAnsi="Times New Roman" w:cs="Times New Roman"/>
          <w:sz w:val="24"/>
          <w:szCs w:val="24"/>
          <w:lang w:val="en-US"/>
        </w:rPr>
        <w:t>. Israel: The Ghetto Fighters House and the Kibbutz Hameuhad. [Hebrew]</w:t>
      </w:r>
    </w:p>
    <w:p w14:paraId="236E10D6"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Bar-Zohar, M. (1991). </w:t>
      </w:r>
      <w:r w:rsidRPr="000104C4">
        <w:rPr>
          <w:rFonts w:ascii="Times New Roman" w:eastAsia="Calibri" w:hAnsi="Times New Roman" w:cs="Times New Roman"/>
          <w:i/>
          <w:iCs/>
          <w:sz w:val="24"/>
          <w:szCs w:val="24"/>
          <w:lang w:val="en-US"/>
        </w:rPr>
        <w:t>On the day of vengeance, the case of Jewish vengeance against the Nazis.</w:t>
      </w:r>
      <w:r w:rsidRPr="000104C4">
        <w:rPr>
          <w:rFonts w:ascii="Times New Roman" w:eastAsia="Calibri" w:hAnsi="Times New Roman" w:cs="Times New Roman"/>
          <w:sz w:val="24"/>
          <w:szCs w:val="24"/>
          <w:lang w:val="en-US"/>
        </w:rPr>
        <w:t xml:space="preserve"> Israel: Teper-Magal Publications. [Hebrew]</w:t>
      </w:r>
    </w:p>
    <w:p w14:paraId="26F3276D"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Bauer, Y. (1983). </w:t>
      </w:r>
      <w:r w:rsidRPr="000104C4">
        <w:rPr>
          <w:rFonts w:ascii="Times New Roman" w:eastAsia="Calibri" w:hAnsi="Times New Roman" w:cs="Times New Roman"/>
          <w:i/>
          <w:iCs/>
          <w:sz w:val="24"/>
          <w:szCs w:val="24"/>
          <w:lang w:val="en-US"/>
        </w:rPr>
        <w:t>Reactions during the Holocaust – Attempts to stand up, resist, rescue. theoretical aspects of the study of genocide.</w:t>
      </w:r>
      <w:r w:rsidRPr="000104C4">
        <w:rPr>
          <w:rFonts w:ascii="Times New Roman" w:eastAsia="Calibri" w:hAnsi="Times New Roman" w:cs="Times New Roman"/>
          <w:sz w:val="24"/>
          <w:szCs w:val="24"/>
          <w:lang w:val="en-US"/>
        </w:rPr>
        <w:t xml:space="preserve"> Tel Aviv: Ministry of Defense Publications. [Hebrew]</w:t>
      </w:r>
    </w:p>
    <w:p w14:paraId="593C459B" w14:textId="77777777"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color w:val="252525"/>
          <w:sz w:val="24"/>
          <w:szCs w:val="24"/>
          <w:shd w:val="clear" w:color="auto" w:fill="FFFFFF"/>
          <w:lang w:val="en-US"/>
        </w:rPr>
        <w:t>Beauchamp, Tom L (1991), </w:t>
      </w:r>
      <w:r w:rsidRPr="000104C4">
        <w:rPr>
          <w:rFonts w:ascii="Times New Roman" w:eastAsia="Calibri" w:hAnsi="Times New Roman" w:cs="Times New Roman"/>
          <w:i/>
          <w:iCs/>
          <w:color w:val="252525"/>
          <w:sz w:val="24"/>
          <w:szCs w:val="24"/>
          <w:shd w:val="clear" w:color="auto" w:fill="FFFFFF"/>
          <w:lang w:val="en-US"/>
        </w:rPr>
        <w:t>Philosophical ethics: An introduction to moral philosophy</w:t>
      </w:r>
      <w:r w:rsidRPr="000104C4">
        <w:rPr>
          <w:rFonts w:ascii="Times New Roman" w:eastAsia="Calibri" w:hAnsi="Times New Roman" w:cs="Times New Roman"/>
          <w:color w:val="252525"/>
          <w:sz w:val="24"/>
          <w:szCs w:val="24"/>
          <w:shd w:val="clear" w:color="auto" w:fill="FFFFFF"/>
          <w:lang w:val="en-US"/>
        </w:rPr>
        <w:t>. 2nd ed. New York: McGraw Hill</w:t>
      </w:r>
      <w:r w:rsidRPr="000104C4">
        <w:rPr>
          <w:rFonts w:ascii="Times New Roman" w:eastAsia="Calibri" w:hAnsi="Times New Roman" w:cs="Times New Roman"/>
          <w:sz w:val="24"/>
          <w:szCs w:val="24"/>
          <w:lang w:val="en-US"/>
        </w:rPr>
        <w:t>.</w:t>
      </w:r>
    </w:p>
    <w:p w14:paraId="7073677E" w14:textId="77777777" w:rsidR="00D33EEA" w:rsidRPr="000104C4" w:rsidRDefault="00D33EEA" w:rsidP="00900093">
      <w:pPr>
        <w:spacing w:after="0" w:line="360" w:lineRule="auto"/>
        <w:ind w:left="720" w:hanging="720"/>
        <w:rPr>
          <w:rFonts w:ascii="Times New Roman" w:eastAsia="Calibri" w:hAnsi="Times New Roman" w:cs="Times New Roman"/>
          <w:color w:val="0000FF"/>
          <w:u w:val="single"/>
          <w:lang w:val="en-US"/>
        </w:rPr>
      </w:pPr>
      <w:r w:rsidRPr="000104C4">
        <w:rPr>
          <w:rFonts w:ascii="Times New Roman" w:eastAsia="Calibri" w:hAnsi="Times New Roman" w:cs="Times New Roman"/>
          <w:sz w:val="24"/>
          <w:szCs w:val="24"/>
          <w:lang w:val="en-US"/>
        </w:rPr>
        <w:t xml:space="preserve">Bitts, D. (2004).  </w:t>
      </w:r>
      <w:r w:rsidRPr="000104C4">
        <w:rPr>
          <w:rFonts w:ascii="Times New Roman" w:eastAsia="Calibri" w:hAnsi="Times New Roman" w:cs="Times New Roman"/>
          <w:i/>
          <w:iCs/>
          <w:sz w:val="24"/>
          <w:szCs w:val="24"/>
          <w:lang w:val="en-US"/>
        </w:rPr>
        <w:t>Youth delegations to Poland:  Trends and directions</w:t>
      </w:r>
      <w:r w:rsidRPr="000104C4">
        <w:rPr>
          <w:rFonts w:ascii="Times New Roman" w:eastAsia="Calibri" w:hAnsi="Times New Roman" w:cs="Times New Roman"/>
          <w:sz w:val="24"/>
          <w:szCs w:val="24"/>
          <w:lang w:val="en-US"/>
        </w:rPr>
        <w:t xml:space="preserve">.  Retrieved from: </w:t>
      </w:r>
      <w:hyperlink r:id="rId19" w:history="1">
        <w:r w:rsidRPr="000104C4">
          <w:rPr>
            <w:rFonts w:ascii="Times New Roman" w:eastAsia="Calibri" w:hAnsi="Times New Roman" w:cs="Times New Roman"/>
            <w:color w:val="0000FF"/>
            <w:sz w:val="24"/>
            <w:szCs w:val="24"/>
            <w:u w:val="single"/>
            <w:lang w:val="en-US"/>
          </w:rPr>
          <w:t>www.gordon.ac.il/mahad/abroad/poland_journey.htm</w:t>
        </w:r>
      </w:hyperlink>
    </w:p>
    <w:p w14:paraId="03FFB0BF"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Blady Szwaiger, Adina (2000). </w:t>
      </w:r>
      <w:r w:rsidRPr="000104C4">
        <w:rPr>
          <w:rFonts w:ascii="Times New Roman" w:eastAsia="Calibri" w:hAnsi="Times New Roman" w:cs="Times New Roman"/>
          <w:i/>
          <w:iCs/>
          <w:sz w:val="24"/>
          <w:szCs w:val="24"/>
          <w:lang w:val="en-US"/>
        </w:rPr>
        <w:t>I remember nothing more.  Memories of a Jewish doctor in the Warsaw ghetto hospital.</w:t>
      </w:r>
      <w:r w:rsidRPr="000104C4">
        <w:rPr>
          <w:rFonts w:ascii="Times New Roman" w:eastAsia="Calibri" w:hAnsi="Times New Roman" w:cs="Times New Roman"/>
          <w:sz w:val="24"/>
          <w:szCs w:val="24"/>
          <w:lang w:val="en-US"/>
        </w:rPr>
        <w:t xml:space="preserve"> Trans from Polish Avraham Sarid. (Testimony, Pamphlet 3, pp. 17-22). Tel Aviv: Yad Vashem Publications, [Hebrew]</w:t>
      </w:r>
    </w:p>
    <w:p w14:paraId="53F40B1F" w14:textId="77777777" w:rsidR="00D33EEA" w:rsidRPr="000104C4" w:rsidRDefault="00D33EEA" w:rsidP="00C07192">
      <w:pPr>
        <w:spacing w:after="0" w:line="360" w:lineRule="auto"/>
        <w:ind w:left="720" w:hanging="720"/>
        <w:rPr>
          <w:rFonts w:ascii="Calibri" w:eastAsia="Calibri" w:hAnsi="Calibri" w:cs="Arial"/>
          <w:lang w:val="en-US"/>
        </w:rPr>
      </w:pPr>
      <w:r w:rsidRPr="000104C4">
        <w:rPr>
          <w:rFonts w:ascii="Times New Roman" w:eastAsia="Calibri" w:hAnsi="Times New Roman" w:cs="Times New Roman"/>
          <w:sz w:val="24"/>
          <w:szCs w:val="24"/>
          <w:lang w:val="en-US"/>
        </w:rPr>
        <w:t xml:space="preserve">Bondi, R. (2014). In the name of the future.  </w:t>
      </w:r>
      <w:r w:rsidRPr="000104C4">
        <w:rPr>
          <w:rFonts w:ascii="Times New Roman" w:eastAsia="Calibri" w:hAnsi="Times New Roman" w:cs="Times New Roman"/>
          <w:i/>
          <w:iCs/>
          <w:sz w:val="24"/>
          <w:szCs w:val="24"/>
          <w:lang w:val="en-US"/>
        </w:rPr>
        <w:t>Mizkar, Journal for Holocaust Matters, Uprising, Memory and Memorial. January, 42,</w:t>
      </w:r>
      <w:r w:rsidRPr="000104C4">
        <w:rPr>
          <w:rFonts w:ascii="Times New Roman" w:eastAsia="Calibri" w:hAnsi="Times New Roman" w:cs="Times New Roman"/>
          <w:sz w:val="24"/>
          <w:szCs w:val="24"/>
          <w:lang w:val="en-US"/>
        </w:rPr>
        <w:t xml:space="preserve"> 28. Petach Tikva, Publication of the Center for Holocaust Survivor Organizations in Israel. [Hebrew]</w:t>
      </w:r>
    </w:p>
    <w:p w14:paraId="545B7C61"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Bogner, N. (2000). </w:t>
      </w:r>
      <w:r w:rsidRPr="000104C4">
        <w:rPr>
          <w:rFonts w:ascii="Times New Roman" w:eastAsia="Calibri" w:hAnsi="Times New Roman" w:cs="Times New Roman"/>
          <w:i/>
          <w:iCs/>
          <w:sz w:val="24"/>
          <w:szCs w:val="24"/>
          <w:lang w:val="en-US"/>
        </w:rPr>
        <w:t>Thanks to the grace of strangers. Rescue of Jews by borrowed identities in Poland.</w:t>
      </w:r>
      <w:r w:rsidRPr="000104C4">
        <w:rPr>
          <w:rFonts w:ascii="Times New Roman" w:eastAsia="Calibri" w:hAnsi="Times New Roman" w:cs="Times New Roman"/>
          <w:sz w:val="24"/>
          <w:szCs w:val="24"/>
          <w:lang w:val="en-US"/>
        </w:rPr>
        <w:t xml:space="preserve"> Jerusalem: Yad Vashem Publications. [Hebrew]</w:t>
      </w:r>
    </w:p>
    <w:p w14:paraId="5048B619" w14:textId="77777777" w:rsidR="00D33EEA" w:rsidRPr="000104C4" w:rsidRDefault="00D33EEA" w:rsidP="00C07192">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lastRenderedPageBreak/>
        <w:t xml:space="preserve">Brand, Yoel &amp; Brand, Hanzi (1960). </w:t>
      </w:r>
      <w:r w:rsidRPr="000104C4">
        <w:rPr>
          <w:rFonts w:ascii="Times New Roman" w:eastAsia="Calibri" w:hAnsi="Times New Roman" w:cs="Times New Roman"/>
          <w:i/>
          <w:iCs/>
          <w:color w:val="000000"/>
          <w:sz w:val="24"/>
          <w:szCs w:val="24"/>
          <w:lang w:val="en-US"/>
        </w:rPr>
        <w:t>The devil and the soul.</w:t>
      </w:r>
      <w:r w:rsidRPr="000104C4">
        <w:rPr>
          <w:rFonts w:ascii="Times New Roman" w:eastAsia="Calibri" w:hAnsi="Times New Roman" w:cs="Times New Roman"/>
          <w:color w:val="000000"/>
          <w:sz w:val="24"/>
          <w:szCs w:val="24"/>
          <w:lang w:val="en-US"/>
        </w:rPr>
        <w:t xml:space="preserve"> Tel Aviv: Ledori Publishers. [Hebrew]</w:t>
      </w:r>
    </w:p>
    <w:p w14:paraId="107EC9E2" w14:textId="77777777" w:rsidR="00D33EEA" w:rsidRPr="000104C4" w:rsidRDefault="00D33EEA" w:rsidP="00C07192">
      <w:pPr>
        <w:spacing w:after="0" w:line="360" w:lineRule="auto"/>
        <w:ind w:left="720" w:hanging="720"/>
        <w:rPr>
          <w:rFonts w:ascii="Times New Roman" w:eastAsia="David" w:hAnsi="Times New Roman" w:cs="Times New Roman"/>
          <w:sz w:val="24"/>
          <w:szCs w:val="24"/>
          <w:lang w:val="en-US"/>
        </w:rPr>
      </w:pPr>
      <w:r w:rsidRPr="000104C4">
        <w:rPr>
          <w:rFonts w:ascii="Times New Roman" w:eastAsia="David" w:hAnsi="Times New Roman" w:cs="Times New Roman"/>
          <w:sz w:val="24"/>
          <w:szCs w:val="24"/>
          <w:lang w:val="en-US"/>
        </w:rPr>
        <w:t>Braun, Virginia</w:t>
      </w:r>
      <w:r w:rsidR="008B2C37" w:rsidRPr="000104C4">
        <w:rPr>
          <w:rFonts w:ascii="Times New Roman" w:eastAsia="David" w:hAnsi="Times New Roman" w:cs="Times New Roman"/>
          <w:sz w:val="24"/>
          <w:szCs w:val="24"/>
          <w:lang w:val="en-US"/>
        </w:rPr>
        <w:t>,</w:t>
      </w:r>
      <w:r w:rsidRPr="000104C4">
        <w:rPr>
          <w:rFonts w:ascii="Times New Roman" w:eastAsia="David" w:hAnsi="Times New Roman" w:cs="Times New Roman"/>
          <w:sz w:val="24"/>
          <w:szCs w:val="24"/>
          <w:lang w:val="en-US"/>
        </w:rPr>
        <w:t xml:space="preserve"> </w:t>
      </w:r>
      <w:r w:rsidR="008B2C37" w:rsidRPr="000104C4">
        <w:rPr>
          <w:rFonts w:ascii="Times New Roman" w:eastAsia="David" w:hAnsi="Times New Roman" w:cs="Times New Roman"/>
          <w:sz w:val="24"/>
          <w:szCs w:val="24"/>
          <w:lang w:val="en-US"/>
        </w:rPr>
        <w:t xml:space="preserve">&amp; </w:t>
      </w:r>
      <w:r w:rsidRPr="000104C4">
        <w:rPr>
          <w:rFonts w:ascii="Times New Roman" w:eastAsia="David" w:hAnsi="Times New Roman" w:cs="Times New Roman"/>
          <w:sz w:val="24"/>
          <w:szCs w:val="24"/>
          <w:lang w:val="en-US"/>
        </w:rPr>
        <w:t>Clarke, Victoria (2006). Using thematic analysis in psychology.</w:t>
      </w:r>
      <w:r w:rsidRPr="000104C4">
        <w:rPr>
          <w:rFonts w:ascii="Times New Roman" w:eastAsia="David" w:hAnsi="Times New Roman" w:cs="Times New Roman"/>
          <w:i/>
          <w:iCs/>
          <w:sz w:val="24"/>
          <w:szCs w:val="24"/>
          <w:lang w:val="en-US"/>
        </w:rPr>
        <w:t xml:space="preserve">  Qualitative Research in Psychology</w:t>
      </w:r>
      <w:r w:rsidR="008B2C37" w:rsidRPr="000104C4">
        <w:rPr>
          <w:rFonts w:ascii="Times New Roman" w:eastAsia="David" w:hAnsi="Times New Roman" w:cs="Times New Roman"/>
          <w:i/>
          <w:iCs/>
          <w:sz w:val="24"/>
          <w:szCs w:val="24"/>
          <w:lang w:val="en-US"/>
        </w:rPr>
        <w:t>,</w:t>
      </w:r>
      <w:r w:rsidRPr="000104C4">
        <w:rPr>
          <w:rFonts w:ascii="Times New Roman" w:eastAsia="David" w:hAnsi="Times New Roman" w:cs="Times New Roman"/>
          <w:sz w:val="24"/>
          <w:szCs w:val="24"/>
          <w:lang w:val="en-US"/>
        </w:rPr>
        <w:t xml:space="preserve"> </w:t>
      </w:r>
      <w:r w:rsidRPr="000104C4">
        <w:rPr>
          <w:rFonts w:ascii="Times New Roman" w:eastAsia="David" w:hAnsi="Times New Roman" w:cs="Times New Roman"/>
          <w:i/>
          <w:iCs/>
          <w:sz w:val="24"/>
          <w:szCs w:val="24"/>
          <w:lang w:val="en-US"/>
        </w:rPr>
        <w:t>3</w:t>
      </w:r>
      <w:r w:rsidRPr="000104C4">
        <w:rPr>
          <w:rFonts w:ascii="Times New Roman" w:eastAsia="David" w:hAnsi="Times New Roman" w:cs="Times New Roman"/>
          <w:sz w:val="24"/>
          <w:szCs w:val="24"/>
          <w:lang w:val="en-US"/>
        </w:rPr>
        <w:t xml:space="preserve">, 77-101. Retrieved from: </w:t>
      </w:r>
      <w:hyperlink r:id="rId20" w:history="1">
        <w:r w:rsidRPr="000104C4">
          <w:rPr>
            <w:rFonts w:ascii="Times New Roman" w:eastAsia="David" w:hAnsi="Times New Roman" w:cs="Times New Roman"/>
            <w:color w:val="0000FF"/>
            <w:sz w:val="24"/>
            <w:szCs w:val="24"/>
            <w:u w:val="single"/>
            <w:lang w:val="en-US"/>
          </w:rPr>
          <w:t>www.QualResearchPsych.com</w:t>
        </w:r>
      </w:hyperlink>
    </w:p>
    <w:p w14:paraId="6B138CAF" w14:textId="77777777" w:rsidR="00D33EEA" w:rsidRPr="000104C4" w:rsidRDefault="00D33EEA">
      <w:pPr>
        <w:shd w:val="clear" w:color="auto" w:fill="FFFFFF"/>
        <w:spacing w:after="0" w:line="360" w:lineRule="auto"/>
        <w:ind w:left="720" w:hanging="720"/>
        <w:rPr>
          <w:rFonts w:ascii="Times New Roman" w:eastAsia="Times New Roman" w:hAnsi="Times New Roman" w:cs="Times New Roman"/>
          <w:color w:val="252525"/>
          <w:sz w:val="24"/>
          <w:szCs w:val="24"/>
          <w:lang w:val="en-US"/>
        </w:rPr>
      </w:pPr>
      <w:r w:rsidRPr="000104C4">
        <w:rPr>
          <w:rFonts w:ascii="Times New Roman" w:eastAsia="Times New Roman" w:hAnsi="Times New Roman" w:cs="Times New Roman"/>
          <w:color w:val="252525"/>
          <w:sz w:val="24"/>
          <w:szCs w:val="24"/>
          <w:lang w:val="en-US"/>
        </w:rPr>
        <w:t xml:space="preserve">Bredeson, Dean (2011). </w:t>
      </w:r>
      <w:r w:rsidRPr="000104C4">
        <w:rPr>
          <w:rFonts w:ascii="Times New Roman" w:eastAsia="Times New Roman" w:hAnsi="Times New Roman" w:cs="Times New Roman"/>
          <w:i/>
          <w:iCs/>
          <w:color w:val="252525"/>
          <w:sz w:val="24"/>
          <w:szCs w:val="24"/>
          <w:lang w:val="en-US"/>
        </w:rPr>
        <w:t>Utilitarianism vs. dentological ethics .Applied business ethics: A skills-based approach</w:t>
      </w:r>
      <w:r w:rsidRPr="000104C4">
        <w:rPr>
          <w:rFonts w:ascii="Times New Roman" w:eastAsia="Times New Roman" w:hAnsi="Times New Roman" w:cs="Times New Roman"/>
          <w:color w:val="252525"/>
          <w:sz w:val="24"/>
          <w:szCs w:val="24"/>
          <w:lang w:val="en-US"/>
        </w:rPr>
        <w:t>. Cengage Learning. </w:t>
      </w:r>
      <w:hyperlink r:id="rId21" w:tooltip="International Standard Book Number" w:history="1">
        <w:r w:rsidRPr="000104C4">
          <w:rPr>
            <w:rFonts w:ascii="Times New Roman" w:eastAsia="Times New Roman" w:hAnsi="Times New Roman" w:cs="Times New Roman"/>
            <w:color w:val="000000"/>
            <w:sz w:val="24"/>
            <w:szCs w:val="24"/>
            <w:lang w:val="en-US"/>
          </w:rPr>
          <w:t>ISBN</w:t>
        </w:r>
      </w:hyperlink>
      <w:r w:rsidRPr="000104C4">
        <w:rPr>
          <w:rFonts w:ascii="Times New Roman" w:eastAsia="Times New Roman" w:hAnsi="Times New Roman" w:cs="Times New Roman"/>
          <w:color w:val="000000"/>
          <w:sz w:val="24"/>
          <w:szCs w:val="24"/>
          <w:lang w:val="en-US"/>
        </w:rPr>
        <w:t> </w:t>
      </w:r>
      <w:hyperlink r:id="rId22" w:tooltip="Special:BookSources/978-0-538-45398-1" w:history="1">
        <w:r w:rsidRPr="000104C4">
          <w:rPr>
            <w:rFonts w:ascii="Times New Roman" w:eastAsia="Times New Roman" w:hAnsi="Times New Roman" w:cs="Times New Roman"/>
            <w:color w:val="000000"/>
            <w:sz w:val="24"/>
            <w:szCs w:val="24"/>
            <w:lang w:val="en-US"/>
          </w:rPr>
          <w:t>978-0-538-45398-1</w:t>
        </w:r>
      </w:hyperlink>
      <w:r w:rsidRPr="000104C4">
        <w:rPr>
          <w:rFonts w:ascii="Times New Roman" w:eastAsia="Times New Roman" w:hAnsi="Times New Roman" w:cs="Times New Roman"/>
          <w:color w:val="252525"/>
          <w:sz w:val="24"/>
          <w:szCs w:val="24"/>
          <w:lang w:val="en-US"/>
        </w:rPr>
        <w:t>.</w:t>
      </w:r>
    </w:p>
    <w:p w14:paraId="13DB3178" w14:textId="77777777" w:rsidR="00D33EEA" w:rsidRPr="000104C4" w:rsidRDefault="00D33EEA" w:rsidP="00267F1F">
      <w:pPr>
        <w:spacing w:after="0" w:line="360" w:lineRule="auto"/>
        <w:ind w:left="720" w:hanging="720"/>
        <w:rPr>
          <w:rFonts w:ascii="Times New Roman" w:eastAsia="Calibri" w:hAnsi="Times New Roman" w:cs="Times New Roman"/>
          <w:color w:val="222222"/>
          <w:sz w:val="24"/>
          <w:szCs w:val="24"/>
          <w:lang w:val="en-US"/>
        </w:rPr>
      </w:pPr>
      <w:r w:rsidRPr="004C2291">
        <w:rPr>
          <w:rFonts w:ascii="Times New Roman" w:eastAsia="Calibri" w:hAnsi="Times New Roman" w:cs="Times New Roman"/>
          <w:color w:val="222222"/>
          <w:sz w:val="24"/>
          <w:szCs w:val="24"/>
          <w:lang w:val="en-US"/>
        </w:rPr>
        <w:t>Browning, R,</w:t>
      </w:r>
      <w:r w:rsidRPr="004C2291">
        <w:rPr>
          <w:rFonts w:ascii="Times New Roman" w:eastAsia="Calibri" w:hAnsi="Times New Roman" w:cs="Times New Roman"/>
          <w:color w:val="222222"/>
          <w:sz w:val="24"/>
          <w:szCs w:val="24"/>
          <w:rtl/>
          <w:lang w:val="en-US"/>
        </w:rPr>
        <w:t xml:space="preserve"> </w:t>
      </w:r>
      <w:r w:rsidRPr="004C2291">
        <w:rPr>
          <w:rFonts w:ascii="Times New Roman" w:eastAsia="Calibri" w:hAnsi="Times New Roman" w:cs="Times New Roman"/>
          <w:color w:val="222222"/>
          <w:sz w:val="24"/>
          <w:szCs w:val="24"/>
          <w:lang w:val="en-US"/>
        </w:rPr>
        <w:t>Christopher</w:t>
      </w:r>
      <w:r w:rsidRPr="004C2291">
        <w:rPr>
          <w:rFonts w:ascii="Times New Roman" w:eastAsia="Calibri" w:hAnsi="Times New Roman" w:cs="Times New Roman"/>
          <w:sz w:val="24"/>
          <w:szCs w:val="24"/>
          <w:lang w:val="en-US"/>
        </w:rPr>
        <w:t xml:space="preserve"> (2004). </w:t>
      </w:r>
      <w:r w:rsidRPr="004C2291">
        <w:rPr>
          <w:rFonts w:ascii="Times New Roman" w:eastAsia="Calibri" w:hAnsi="Times New Roman" w:cs="Times New Roman"/>
          <w:i/>
          <w:iCs/>
          <w:sz w:val="24"/>
          <w:szCs w:val="24"/>
          <w:lang w:val="en-US"/>
        </w:rPr>
        <w:t>T</w:t>
      </w:r>
      <w:r w:rsidRPr="004C2291">
        <w:rPr>
          <w:rFonts w:ascii="Times New Roman" w:eastAsia="Calibri" w:hAnsi="Times New Roman" w:cs="Times New Roman"/>
          <w:i/>
          <w:iCs/>
          <w:color w:val="222222"/>
          <w:sz w:val="24"/>
          <w:szCs w:val="24"/>
          <w:lang w:val="en-US"/>
        </w:rPr>
        <w:t>he origins of the final solution: The evolution of Nazi Jewish policy, September 1939-March 1942, with contributions by Jurgen Matthaus.</w:t>
      </w:r>
      <w:r w:rsidRPr="004C2291">
        <w:rPr>
          <w:rFonts w:ascii="Times New Roman" w:eastAsia="Calibri" w:hAnsi="Times New Roman" w:cs="Times New Roman"/>
          <w:color w:val="222222"/>
          <w:sz w:val="24"/>
          <w:szCs w:val="24"/>
          <w:lang w:val="en-US"/>
        </w:rPr>
        <w:t xml:space="preserve"> Lincoln: University of Nebraska Press; Jerusalem: Yad Vashem, Jerusalem.</w:t>
      </w:r>
    </w:p>
    <w:p w14:paraId="4C87970C"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Carmi, I. (1961). In the path of the warriors</w:t>
      </w:r>
      <w:r w:rsidRPr="000104C4">
        <w:rPr>
          <w:rFonts w:ascii="Times New Roman" w:eastAsia="Calibri" w:hAnsi="Times New Roman" w:cs="Times New Roman"/>
          <w:i/>
          <w:iCs/>
          <w:sz w:val="24"/>
          <w:szCs w:val="24"/>
          <w:lang w:val="en-US"/>
        </w:rPr>
        <w:t xml:space="preserve">. Maarachot, </w:t>
      </w:r>
      <w:r w:rsidRPr="000104C4">
        <w:rPr>
          <w:rFonts w:ascii="Times New Roman" w:eastAsia="Calibri" w:hAnsi="Times New Roman" w:cs="Times New Roman"/>
          <w:sz w:val="24"/>
          <w:szCs w:val="24"/>
          <w:lang w:val="en-US"/>
        </w:rPr>
        <w:t>Jerusalem: Ministry of Defense Publishers.  [Hebrew]</w:t>
      </w:r>
    </w:p>
    <w:p w14:paraId="08BA8F97" w14:textId="77777777" w:rsidR="00D33EEA" w:rsidRPr="000104C4" w:rsidRDefault="00D33EEA" w:rsidP="00C07192">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 xml:space="preserve">Christensen, J. F., &amp; Gomila, A. (2012). Moral dilemmas in cognitive neuroscience of moral decision-making: A principled review. </w:t>
      </w:r>
      <w:r w:rsidRPr="000104C4">
        <w:rPr>
          <w:rFonts w:ascii="Times New Roman" w:eastAsia="Calibri" w:hAnsi="Times New Roman" w:cs="Times New Roman"/>
          <w:i/>
          <w:iCs/>
          <w:color w:val="000000"/>
          <w:sz w:val="24"/>
          <w:szCs w:val="24"/>
          <w:lang w:val="en-US"/>
        </w:rPr>
        <w:t>Neuroscience and Biobehavioral 1348 Reviews</w:t>
      </w:r>
      <w:r w:rsidRPr="000104C4">
        <w:rPr>
          <w:rFonts w:ascii="Times New Roman" w:eastAsia="Calibri" w:hAnsi="Times New Roman" w:cs="Times New Roman"/>
          <w:color w:val="000000"/>
          <w:sz w:val="24"/>
          <w:szCs w:val="24"/>
          <w:lang w:val="en-US"/>
        </w:rPr>
        <w:t xml:space="preserve">, </w:t>
      </w:r>
      <w:r w:rsidRPr="000104C4">
        <w:rPr>
          <w:rFonts w:ascii="Times New Roman" w:eastAsia="Calibri" w:hAnsi="Times New Roman" w:cs="Times New Roman"/>
          <w:i/>
          <w:iCs/>
          <w:color w:val="000000"/>
          <w:sz w:val="24"/>
          <w:szCs w:val="24"/>
          <w:lang w:val="en-US"/>
        </w:rPr>
        <w:t>36</w:t>
      </w:r>
      <w:r w:rsidRPr="000104C4">
        <w:rPr>
          <w:rFonts w:ascii="Times New Roman" w:eastAsia="Calibri" w:hAnsi="Times New Roman" w:cs="Times New Roman"/>
          <w:color w:val="000000"/>
          <w:sz w:val="24"/>
          <w:szCs w:val="24"/>
          <w:lang w:val="en-US"/>
        </w:rPr>
        <w:t xml:space="preserve">(4), 1249–1264. Doi: 10.1016/ j.neubiorev.2012.02.008 </w:t>
      </w:r>
    </w:p>
    <w:p w14:paraId="1106C09B"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Cohen, H. (2010). </w:t>
      </w:r>
      <w:r w:rsidRPr="000104C4">
        <w:rPr>
          <w:rFonts w:ascii="Times New Roman" w:eastAsia="Calibri" w:hAnsi="Times New Roman" w:cs="Times New Roman"/>
          <w:i/>
          <w:iCs/>
          <w:sz w:val="24"/>
          <w:szCs w:val="24"/>
          <w:lang w:val="en-US"/>
        </w:rPr>
        <w:t>Teaching the Holocaust in state schools in Israel. Educational research 2007-2009.</w:t>
      </w:r>
      <w:r w:rsidRPr="000104C4">
        <w:rPr>
          <w:rFonts w:ascii="Times New Roman" w:eastAsia="Calibri" w:hAnsi="Times New Roman" w:cs="Times New Roman"/>
          <w:sz w:val="24"/>
          <w:szCs w:val="24"/>
          <w:lang w:val="en-US"/>
        </w:rPr>
        <w:t xml:space="preserve"> Jerusalem: Bar Ilan University, School of Education. [Hebrew]</w:t>
      </w:r>
    </w:p>
    <w:p w14:paraId="3164CE69"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Czerniakow, Adam (1968). </w:t>
      </w:r>
      <w:r w:rsidRPr="000104C4">
        <w:rPr>
          <w:rFonts w:ascii="Times New Roman" w:eastAsia="Calibri" w:hAnsi="Times New Roman" w:cs="Times New Roman"/>
          <w:i/>
          <w:iCs/>
          <w:sz w:val="24"/>
          <w:szCs w:val="24"/>
          <w:lang w:val="en-US"/>
        </w:rPr>
        <w:t>Warsaw ghetto diary, 6.9.1939-23.7.1942</w:t>
      </w:r>
      <w:r w:rsidRPr="000104C4">
        <w:rPr>
          <w:rFonts w:ascii="Times New Roman" w:eastAsia="Calibri" w:hAnsi="Times New Roman" w:cs="Times New Roman"/>
          <w:sz w:val="24"/>
          <w:szCs w:val="24"/>
          <w:lang w:val="en-US"/>
        </w:rPr>
        <w:t>. Jerusalem: Yad Vashem. [Hebrew]</w:t>
      </w:r>
    </w:p>
    <w:p w14:paraId="5341D3E5" w14:textId="77777777" w:rsidR="00EC2934" w:rsidRPr="000104C4" w:rsidRDefault="00C00A8B" w:rsidP="00716BFF">
      <w:pPr>
        <w:spacing w:after="0" w:line="360" w:lineRule="auto"/>
        <w:ind w:left="785" w:hangingChars="327" w:hanging="785"/>
        <w:contextualSpacing/>
        <w:rPr>
          <w:rFonts w:asciiTheme="majorBidi" w:eastAsia="Calibri" w:hAnsiTheme="majorBidi" w:cstheme="majorBidi"/>
          <w:sz w:val="24"/>
          <w:szCs w:val="24"/>
        </w:rPr>
      </w:pPr>
      <w:r w:rsidRPr="000104C4">
        <w:rPr>
          <w:rFonts w:asciiTheme="majorBidi" w:hAnsiTheme="majorBidi" w:cstheme="majorBidi"/>
          <w:sz w:val="24"/>
          <w:szCs w:val="24"/>
        </w:rPr>
        <w:t>Efrat, Shay &amp; Baban, Adriana. (201</w:t>
      </w:r>
      <w:r w:rsidR="00EC2934" w:rsidRPr="000104C4">
        <w:rPr>
          <w:rFonts w:asciiTheme="majorBidi" w:hAnsiTheme="majorBidi" w:cstheme="majorBidi"/>
          <w:sz w:val="24"/>
          <w:szCs w:val="24"/>
        </w:rPr>
        <w:t>5</w:t>
      </w:r>
      <w:r w:rsidRPr="000104C4">
        <w:rPr>
          <w:rFonts w:asciiTheme="majorBidi" w:hAnsiTheme="majorBidi" w:cstheme="majorBidi"/>
          <w:sz w:val="24"/>
          <w:szCs w:val="24"/>
        </w:rPr>
        <w:t>).</w:t>
      </w:r>
      <w:r w:rsidR="005A147F" w:rsidRPr="000104C4">
        <w:rPr>
          <w:rFonts w:asciiTheme="majorBidi" w:eastAsia="Calibri" w:hAnsiTheme="majorBidi" w:cstheme="majorBidi"/>
          <w:sz w:val="28"/>
          <w:szCs w:val="28"/>
        </w:rPr>
        <w:t xml:space="preserve"> </w:t>
      </w:r>
      <w:r w:rsidR="006A1071" w:rsidRPr="000104C4">
        <w:rPr>
          <w:rFonts w:asciiTheme="majorBidi" w:eastAsia="Calibri" w:hAnsiTheme="majorBidi" w:cstheme="majorBidi"/>
          <w:sz w:val="24"/>
          <w:szCs w:val="24"/>
        </w:rPr>
        <w:t xml:space="preserve">The Little Smuggler, Psychological-moral aspects of Jewish parents` dilemmas and decisions in the Warsaw ghetto during World War II: Coping with their children's food smuggling, </w:t>
      </w:r>
      <w:r w:rsidR="00D60873" w:rsidRPr="000104C4">
        <w:rPr>
          <w:rFonts w:asciiTheme="majorBidi" w:eastAsia="Times New Roman" w:hAnsiTheme="majorBidi" w:cstheme="majorBidi"/>
          <w:color w:val="000000"/>
          <w:sz w:val="24"/>
          <w:szCs w:val="24"/>
          <w:lang w:val="ro-RO" w:bidi="ar-SA"/>
        </w:rPr>
        <w:t xml:space="preserve">Edited by:  </w:t>
      </w:r>
      <w:r w:rsidR="00CE7DA9" w:rsidRPr="000104C4">
        <w:rPr>
          <w:rFonts w:asciiTheme="majorBidi" w:eastAsia="Times New Roman" w:hAnsiTheme="majorBidi" w:cstheme="majorBidi"/>
          <w:color w:val="000000"/>
          <w:sz w:val="24"/>
          <w:szCs w:val="24"/>
          <w:lang w:val="ro-RO" w:bidi="ar-SA"/>
        </w:rPr>
        <w:t xml:space="preserve">Chis, </w:t>
      </w:r>
      <w:r w:rsidR="00D60873" w:rsidRPr="000104C4">
        <w:rPr>
          <w:rFonts w:asciiTheme="majorBidi" w:eastAsia="Times New Roman" w:hAnsiTheme="majorBidi" w:cstheme="majorBidi"/>
          <w:color w:val="000000"/>
          <w:sz w:val="24"/>
          <w:szCs w:val="24"/>
          <w:lang w:val="ro-RO" w:bidi="ar-SA"/>
        </w:rPr>
        <w:t>Vasile</w:t>
      </w:r>
      <w:r w:rsidR="00CE7DA9" w:rsidRPr="000104C4">
        <w:rPr>
          <w:rFonts w:asciiTheme="majorBidi" w:eastAsia="Times New Roman" w:hAnsiTheme="majorBidi" w:cstheme="majorBidi"/>
          <w:color w:val="000000"/>
          <w:sz w:val="24"/>
          <w:szCs w:val="24"/>
          <w:lang w:val="ro-RO" w:bidi="ar-SA"/>
        </w:rPr>
        <w:t>,</w:t>
      </w:r>
      <w:r w:rsidR="00D60873" w:rsidRPr="000104C4">
        <w:rPr>
          <w:rFonts w:asciiTheme="majorBidi" w:eastAsia="Times New Roman" w:hAnsiTheme="majorBidi" w:cstheme="majorBidi"/>
          <w:color w:val="000000"/>
          <w:sz w:val="24"/>
          <w:szCs w:val="24"/>
          <w:lang w:val="ro-RO" w:bidi="ar-SA"/>
        </w:rPr>
        <w:t xml:space="preserve"> </w:t>
      </w:r>
      <w:r w:rsidR="00CE7DA9" w:rsidRPr="000104C4">
        <w:rPr>
          <w:rFonts w:asciiTheme="majorBidi" w:eastAsia="Times New Roman" w:hAnsiTheme="majorBidi" w:cstheme="majorBidi"/>
          <w:color w:val="000000"/>
          <w:sz w:val="24"/>
          <w:szCs w:val="24"/>
          <w:lang w:val="ro-RO" w:bidi="ar-SA"/>
        </w:rPr>
        <w:t xml:space="preserve">Albulescu, </w:t>
      </w:r>
      <w:r w:rsidR="00D60873" w:rsidRPr="000104C4">
        <w:rPr>
          <w:rFonts w:asciiTheme="majorBidi" w:eastAsia="Times New Roman" w:hAnsiTheme="majorBidi" w:cstheme="majorBidi"/>
          <w:color w:val="000000"/>
          <w:sz w:val="24"/>
          <w:szCs w:val="24"/>
          <w:lang w:val="ro-RO" w:bidi="ar-SA"/>
        </w:rPr>
        <w:t xml:space="preserve">Ion </w:t>
      </w:r>
      <w:r w:rsidR="00CE7DA9" w:rsidRPr="000104C4">
        <w:rPr>
          <w:rFonts w:asciiTheme="majorBidi" w:eastAsia="Times New Roman" w:hAnsiTheme="majorBidi" w:cstheme="majorBidi"/>
          <w:color w:val="000000"/>
          <w:sz w:val="24"/>
          <w:szCs w:val="24"/>
          <w:lang w:val="ro-RO" w:bidi="ar-SA"/>
        </w:rPr>
        <w:t>&amp;</w:t>
      </w:r>
      <w:r w:rsidR="00CE7DA9" w:rsidRPr="000104C4">
        <w:rPr>
          <w:rFonts w:asciiTheme="majorBidi" w:eastAsia="Calibri" w:hAnsiTheme="majorBidi" w:cstheme="majorBidi"/>
          <w:sz w:val="24"/>
          <w:szCs w:val="24"/>
          <w:lang w:val="ro-RO"/>
        </w:rPr>
        <w:t xml:space="preserve"> Bocos, Musata.</w:t>
      </w:r>
      <w:r w:rsidR="00715A77" w:rsidRPr="000104C4">
        <w:rPr>
          <w:rFonts w:asciiTheme="majorBidi" w:eastAsia="Calibri" w:hAnsiTheme="majorBidi" w:cstheme="majorBidi"/>
          <w:sz w:val="24"/>
          <w:szCs w:val="24"/>
          <w:lang w:val="ro-RO"/>
        </w:rPr>
        <w:t>In</w:t>
      </w:r>
      <w:r w:rsidR="006A1071" w:rsidRPr="000104C4">
        <w:rPr>
          <w:rFonts w:asciiTheme="majorBidi" w:eastAsia="Calibri" w:hAnsiTheme="majorBidi" w:cstheme="majorBidi"/>
          <w:sz w:val="24"/>
          <w:szCs w:val="24"/>
        </w:rPr>
        <w:t xml:space="preserve"> </w:t>
      </w:r>
      <w:r w:rsidR="00EC2934" w:rsidRPr="000104C4">
        <w:rPr>
          <w:rFonts w:asciiTheme="majorBidi" w:eastAsia="Calibri" w:hAnsiTheme="majorBidi" w:cstheme="majorBidi"/>
          <w:i/>
          <w:iCs/>
          <w:sz w:val="24"/>
          <w:szCs w:val="24"/>
        </w:rPr>
        <w:t>Proceeding</w:t>
      </w:r>
      <w:r w:rsidR="00715A77" w:rsidRPr="000104C4">
        <w:rPr>
          <w:rFonts w:asciiTheme="majorBidi" w:eastAsia="Calibri" w:hAnsiTheme="majorBidi" w:cstheme="majorBidi"/>
          <w:i/>
          <w:iCs/>
          <w:sz w:val="24"/>
          <w:szCs w:val="24"/>
        </w:rPr>
        <w:t>s</w:t>
      </w:r>
      <w:r w:rsidR="00EC2934" w:rsidRPr="000104C4">
        <w:rPr>
          <w:rFonts w:asciiTheme="majorBidi" w:eastAsia="Calibri" w:hAnsiTheme="majorBidi" w:cstheme="majorBidi"/>
          <w:i/>
          <w:iCs/>
          <w:sz w:val="24"/>
          <w:szCs w:val="24"/>
        </w:rPr>
        <w:t xml:space="preserve"> of the International Conference on Education Reflection and Development</w:t>
      </w:r>
      <w:r w:rsidR="00BF7A74" w:rsidRPr="000104C4">
        <w:rPr>
          <w:rFonts w:asciiTheme="majorBidi" w:eastAsia="Calibri" w:hAnsiTheme="majorBidi" w:cstheme="majorBidi"/>
          <w:sz w:val="24"/>
          <w:szCs w:val="24"/>
        </w:rPr>
        <w:t xml:space="preserve">, </w:t>
      </w:r>
      <w:r w:rsidR="00CE7DA9" w:rsidRPr="000104C4">
        <w:rPr>
          <w:rFonts w:asciiTheme="majorBidi" w:eastAsia="Calibri" w:hAnsiTheme="majorBidi" w:cstheme="majorBidi"/>
          <w:sz w:val="24"/>
          <w:szCs w:val="24"/>
        </w:rPr>
        <w:t>Babes-Bolyai University</w:t>
      </w:r>
      <w:r w:rsidR="00EC2934" w:rsidRPr="000104C4">
        <w:rPr>
          <w:rFonts w:asciiTheme="majorBidi" w:eastAsia="Calibri" w:hAnsiTheme="majorBidi" w:cstheme="majorBidi"/>
          <w:sz w:val="24"/>
          <w:szCs w:val="24"/>
        </w:rPr>
        <w:t xml:space="preserve"> Cluj-Napoca,</w:t>
      </w:r>
      <w:r w:rsidR="00BF7A74" w:rsidRPr="000104C4">
        <w:rPr>
          <w:rFonts w:asciiTheme="majorBidi" w:eastAsia="Calibri" w:hAnsiTheme="majorBidi" w:cstheme="majorBidi"/>
          <w:sz w:val="24"/>
          <w:szCs w:val="24"/>
        </w:rPr>
        <w:t xml:space="preserve"> Romania</w:t>
      </w:r>
      <w:r w:rsidR="00CE7DA9" w:rsidRPr="000104C4">
        <w:rPr>
          <w:rFonts w:asciiTheme="majorBidi" w:eastAsia="Calibri" w:hAnsiTheme="majorBidi" w:cstheme="majorBidi"/>
          <w:sz w:val="24"/>
          <w:szCs w:val="24"/>
        </w:rPr>
        <w:t>, Department of Educational Sciences, Doctoral School, "Education, Reflection, Development",</w:t>
      </w:r>
      <w:r w:rsidR="00EC2934" w:rsidRPr="000104C4">
        <w:rPr>
          <w:rFonts w:asciiTheme="majorBidi" w:eastAsia="Calibri" w:hAnsiTheme="majorBidi" w:cstheme="majorBidi"/>
          <w:sz w:val="24"/>
          <w:szCs w:val="24"/>
        </w:rPr>
        <w:t xml:space="preserve"> </w:t>
      </w:r>
      <w:r w:rsidR="00BF7A74" w:rsidRPr="000104C4">
        <w:rPr>
          <w:rFonts w:asciiTheme="majorBidi" w:eastAsia="Calibri" w:hAnsiTheme="majorBidi" w:cstheme="majorBidi"/>
          <w:sz w:val="24"/>
          <w:szCs w:val="24"/>
        </w:rPr>
        <w:t xml:space="preserve">2nd edition </w:t>
      </w:r>
      <w:r w:rsidR="00CE7DA9" w:rsidRPr="000104C4">
        <w:rPr>
          <w:rFonts w:asciiTheme="majorBidi" w:eastAsia="Calibri" w:hAnsiTheme="majorBidi" w:cstheme="majorBidi"/>
          <w:sz w:val="24"/>
          <w:szCs w:val="24"/>
        </w:rPr>
        <w:t xml:space="preserve">2015, </w:t>
      </w:r>
      <w:r w:rsidR="00BF7A74" w:rsidRPr="000104C4">
        <w:rPr>
          <w:rFonts w:asciiTheme="majorBidi" w:eastAsia="Calibri" w:hAnsiTheme="majorBidi" w:cstheme="majorBidi"/>
          <w:sz w:val="24"/>
          <w:szCs w:val="24"/>
        </w:rPr>
        <w:t>(pp</w:t>
      </w:r>
      <w:r w:rsidR="00EC2934" w:rsidRPr="000104C4">
        <w:rPr>
          <w:rFonts w:asciiTheme="majorBidi" w:eastAsia="Calibri" w:hAnsiTheme="majorBidi" w:cstheme="majorBidi"/>
          <w:sz w:val="24"/>
          <w:szCs w:val="24"/>
        </w:rPr>
        <w:t xml:space="preserve"> </w:t>
      </w:r>
      <w:r w:rsidR="00D60873" w:rsidRPr="000104C4">
        <w:rPr>
          <w:rFonts w:asciiTheme="majorBidi" w:eastAsia="Calibri" w:hAnsiTheme="majorBidi" w:cstheme="majorBidi"/>
          <w:sz w:val="24"/>
          <w:szCs w:val="24"/>
        </w:rPr>
        <w:t>473</w:t>
      </w:r>
      <w:r w:rsidR="00EC2934" w:rsidRPr="000104C4">
        <w:rPr>
          <w:rFonts w:asciiTheme="majorBidi" w:eastAsia="Calibri" w:hAnsiTheme="majorBidi" w:cstheme="majorBidi"/>
          <w:sz w:val="24"/>
          <w:szCs w:val="24"/>
        </w:rPr>
        <w:t>-</w:t>
      </w:r>
      <w:r w:rsidR="00D60873" w:rsidRPr="000104C4">
        <w:rPr>
          <w:rFonts w:asciiTheme="majorBidi" w:eastAsia="Calibri" w:hAnsiTheme="majorBidi" w:cstheme="majorBidi"/>
          <w:sz w:val="24"/>
          <w:szCs w:val="24"/>
        </w:rPr>
        <w:t>482)</w:t>
      </w:r>
      <w:r w:rsidR="00EC2934" w:rsidRPr="000104C4">
        <w:rPr>
          <w:rFonts w:asciiTheme="majorBidi" w:eastAsia="Calibri" w:hAnsiTheme="majorBidi" w:cstheme="majorBidi"/>
          <w:sz w:val="24"/>
          <w:szCs w:val="24"/>
        </w:rPr>
        <w:t>.</w:t>
      </w:r>
      <w:r w:rsidR="00CE7DA9" w:rsidRPr="000104C4">
        <w:rPr>
          <w:rFonts w:asciiTheme="majorBidi" w:eastAsia="Calibri" w:hAnsiTheme="majorBidi" w:cstheme="majorBidi"/>
          <w:sz w:val="24"/>
          <w:szCs w:val="24"/>
        </w:rPr>
        <w:t xml:space="preserve"> ISSN 2457-4643.</w:t>
      </w:r>
    </w:p>
    <w:p w14:paraId="64245F3E" w14:textId="1F3FE85E" w:rsidR="00716BFF" w:rsidRPr="000104C4" w:rsidRDefault="005E4864" w:rsidP="00716BFF">
      <w:pPr>
        <w:pStyle w:val="Els-Title"/>
      </w:pPr>
      <w:r w:rsidRPr="000104C4">
        <w:t xml:space="preserve">Efrat, Shay &amp; Baban, Adriana. (2016). I Should Have Felt Bad: Emotional        </w:t>
      </w:r>
      <w:r w:rsidR="00CE7DA9" w:rsidRPr="000104C4">
        <w:t xml:space="preserve">        </w:t>
      </w:r>
      <w:r w:rsidRPr="000104C4">
        <w:t>Experiences of Israeli Youth from the Journey to Jewish Holocaust Memorial Sites in Poland</w:t>
      </w:r>
      <w:r w:rsidRPr="000104C4">
        <w:rPr>
          <w:rFonts w:asciiTheme="majorBidi" w:hAnsiTheme="majorBidi" w:cstheme="majorBidi"/>
          <w:i/>
          <w:iCs/>
        </w:rPr>
        <w:t>.</w:t>
      </w:r>
      <w:r w:rsidR="002C6A8D" w:rsidRPr="000104C4">
        <w:t xml:space="preserve"> Edited by: </w:t>
      </w:r>
      <w:r w:rsidR="00CE7DA9" w:rsidRPr="000104C4">
        <w:rPr>
          <w:rFonts w:asciiTheme="majorBidi" w:hAnsiTheme="majorBidi" w:cstheme="majorBidi"/>
        </w:rPr>
        <w:t>Chis, Vasile &amp; Albulescu, Ion</w:t>
      </w:r>
      <w:r w:rsidR="00CE7DA9" w:rsidRPr="000104C4">
        <w:t xml:space="preserve">. </w:t>
      </w:r>
      <w:r w:rsidRPr="000104C4">
        <w:rPr>
          <w:i/>
          <w:iCs/>
        </w:rPr>
        <w:t>The European Proceedings of Social &amp; Behavioural Sciences EpSBS</w:t>
      </w:r>
      <w:r w:rsidR="002C6A8D" w:rsidRPr="000104C4">
        <w:t xml:space="preserve"> (pp-</w:t>
      </w:r>
      <w:r w:rsidR="002C6A8D" w:rsidRPr="000104C4">
        <w:rPr>
          <w:rtl/>
        </w:rPr>
        <w:t>588-595</w:t>
      </w:r>
      <w:r w:rsidR="002C6A8D" w:rsidRPr="000104C4">
        <w:t xml:space="preserve">). </w:t>
      </w:r>
      <w:r w:rsidRPr="000104C4">
        <w:t xml:space="preserve">Volume </w:t>
      </w:r>
      <w:r w:rsidRPr="000104C4">
        <w:lastRenderedPageBreak/>
        <w:t>XVIII, 22 December 2016</w:t>
      </w:r>
      <w:r w:rsidR="002C6A8D" w:rsidRPr="000104C4">
        <w:t xml:space="preserve">, </w:t>
      </w:r>
      <w:r w:rsidRPr="000104C4">
        <w:t>The European Proceedings of Social &amp; Behavioural Sciences EpSBS</w:t>
      </w:r>
      <w:r w:rsidR="002C6A8D" w:rsidRPr="000104C4">
        <w:t xml:space="preserve">, </w:t>
      </w:r>
      <w:r w:rsidRPr="000104C4">
        <w:t>e-ISSN: </w:t>
      </w:r>
      <w:r w:rsidR="002C6A8D" w:rsidRPr="000104C4">
        <w:t xml:space="preserve">2357-1330, </w:t>
      </w:r>
      <w:r w:rsidRPr="000104C4">
        <w:t>©2016 Published by the Future Academy</w:t>
      </w:r>
      <w:r w:rsidR="002C6A8D" w:rsidRPr="000104C4">
        <w:t xml:space="preserve">, </w:t>
      </w:r>
      <w:r w:rsidR="00A46422" w:rsidRPr="000104C4">
        <w:t>ERD 2016 - Education, Reflecti</w:t>
      </w:r>
      <w:r w:rsidR="00916F7E" w:rsidRPr="000104C4">
        <w:t xml:space="preserve">on, Development, Fourth </w:t>
      </w:r>
    </w:p>
    <w:p w14:paraId="6266C123" w14:textId="77777777" w:rsidR="005E4864" w:rsidRPr="000104C4" w:rsidRDefault="00716BFF" w:rsidP="00716BFF">
      <w:pPr>
        <w:pStyle w:val="Els-Title"/>
      </w:pPr>
      <w:r w:rsidRPr="000104C4">
        <w:t xml:space="preserve">            </w:t>
      </w:r>
      <w:r w:rsidR="00916F7E" w:rsidRPr="000104C4">
        <w:t xml:space="preserve">Edition, </w:t>
      </w:r>
      <w:r w:rsidR="00A46422" w:rsidRPr="000104C4">
        <w:t xml:space="preserve">Dates: 08 - 09 July 2016, Babes-Bolyai University Cluj-Napoca </w:t>
      </w:r>
      <w:r w:rsidR="00916F7E" w:rsidRPr="000104C4">
        <w:t>–</w:t>
      </w:r>
      <w:r w:rsidR="00A46422" w:rsidRPr="000104C4">
        <w:t xml:space="preserve"> Romania</w:t>
      </w:r>
      <w:r w:rsidR="00916F7E" w:rsidRPr="000104C4">
        <w:t>.</w:t>
      </w:r>
    </w:p>
    <w:p w14:paraId="00ED19EC"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de-DE"/>
        </w:rPr>
      </w:pPr>
      <w:r w:rsidRPr="000104C4">
        <w:rPr>
          <w:rFonts w:ascii="Times New Roman" w:eastAsia="Calibri" w:hAnsi="Times New Roman" w:cs="Times New Roman"/>
          <w:sz w:val="24"/>
          <w:szCs w:val="24"/>
          <w:lang w:val="en-US"/>
        </w:rPr>
        <w:t xml:space="preserve">Evers-Emden, B. (2000). </w:t>
      </w:r>
      <w:r w:rsidRPr="000104C4">
        <w:rPr>
          <w:rFonts w:ascii="Times New Roman" w:eastAsia="Calibri" w:hAnsi="Times New Roman" w:cs="Times New Roman"/>
          <w:i/>
          <w:iCs/>
          <w:sz w:val="24"/>
          <w:szCs w:val="24"/>
          <w:lang w:val="en-US"/>
        </w:rPr>
        <w:t>Shattered life: Conversations with Jewish parents from Holland, who gave their children to strangers during the Holocaust period.</w:t>
      </w:r>
      <w:r w:rsidRPr="000104C4">
        <w:rPr>
          <w:rFonts w:ascii="Times New Roman" w:eastAsia="Calibri" w:hAnsi="Times New Roman" w:cs="Times New Roman"/>
          <w:sz w:val="24"/>
          <w:szCs w:val="24"/>
          <w:lang w:val="en-US"/>
        </w:rPr>
        <w:t xml:space="preserve"> </w:t>
      </w:r>
      <w:r w:rsidRPr="000104C4">
        <w:rPr>
          <w:rFonts w:ascii="Times New Roman" w:eastAsia="Calibri" w:hAnsi="Times New Roman" w:cs="Times New Roman"/>
          <w:sz w:val="24"/>
          <w:szCs w:val="24"/>
          <w:lang w:val="de-DE"/>
        </w:rPr>
        <w:t>Tel Aviv :Tachnusder Ltd. [Hebrew]</w:t>
      </w:r>
    </w:p>
    <w:p w14:paraId="2308259D" w14:textId="77777777" w:rsidR="00D33EEA" w:rsidRPr="000104C4" w:rsidRDefault="00D33EEA" w:rsidP="00900093">
      <w:pPr>
        <w:spacing w:after="0" w:line="360" w:lineRule="auto"/>
        <w:ind w:left="720" w:hanging="720"/>
        <w:rPr>
          <w:rFonts w:ascii="Times New Roman" w:eastAsia="Calibri" w:hAnsi="Times New Roman" w:cs="Times New Roman"/>
          <w:sz w:val="24"/>
          <w:szCs w:val="24"/>
          <w:rtl/>
          <w:lang w:val="en-US"/>
        </w:rPr>
      </w:pPr>
      <w:r w:rsidRPr="000104C4">
        <w:rPr>
          <w:rFonts w:ascii="Times New Roman" w:eastAsia="Calibri" w:hAnsi="Times New Roman" w:cs="Times New Roman"/>
          <w:sz w:val="24"/>
          <w:szCs w:val="24"/>
          <w:lang w:val="de-DE"/>
        </w:rPr>
        <w:t xml:space="preserve">Farabstein, Esther (2002). </w:t>
      </w:r>
      <w:r w:rsidRPr="000104C4">
        <w:rPr>
          <w:rFonts w:ascii="Times New Roman" w:eastAsia="Calibri" w:hAnsi="Times New Roman" w:cs="Times New Roman"/>
          <w:i/>
          <w:iCs/>
          <w:sz w:val="24"/>
          <w:szCs w:val="24"/>
          <w:lang w:val="de-DE"/>
        </w:rPr>
        <w:t xml:space="preserve">Hidden in thunder. </w:t>
      </w:r>
      <w:r w:rsidRPr="000104C4">
        <w:rPr>
          <w:rFonts w:ascii="Times New Roman" w:eastAsia="Calibri" w:hAnsi="Times New Roman" w:cs="Times New Roman"/>
          <w:i/>
          <w:iCs/>
          <w:sz w:val="24"/>
          <w:szCs w:val="24"/>
          <w:lang w:val="en-US"/>
        </w:rPr>
        <w:t xml:space="preserve">Philosophy and leadership in the days of the Holocaust. </w:t>
      </w:r>
      <w:r w:rsidRPr="000104C4">
        <w:rPr>
          <w:rFonts w:ascii="Times New Roman" w:eastAsia="Calibri" w:hAnsi="Times New Roman" w:cs="Times New Roman"/>
          <w:sz w:val="24"/>
          <w:szCs w:val="24"/>
          <w:lang w:val="en-US"/>
        </w:rPr>
        <w:t>Jerusalem: Rav Kook Institute. [Hebrew]</w:t>
      </w:r>
    </w:p>
    <w:p w14:paraId="0A97B854"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Farber, K. (2007</w:t>
      </w:r>
      <w:r w:rsidRPr="000104C4">
        <w:rPr>
          <w:rFonts w:ascii="Times New Roman" w:eastAsia="Calibri" w:hAnsi="Times New Roman" w:cs="Times New Roman"/>
          <w:i/>
          <w:iCs/>
          <w:sz w:val="24"/>
          <w:szCs w:val="24"/>
          <w:lang w:val="en-US"/>
        </w:rPr>
        <w:t xml:space="preserve">). Ulkaniki, Radin, Vilna: From the diary of a son. The torah in the Holocaust and before. </w:t>
      </w:r>
      <w:r w:rsidRPr="000104C4">
        <w:rPr>
          <w:rFonts w:ascii="Times New Roman" w:eastAsia="Calibri" w:hAnsi="Times New Roman" w:cs="Times New Roman"/>
          <w:sz w:val="24"/>
          <w:szCs w:val="24"/>
          <w:lang w:val="en-US"/>
        </w:rPr>
        <w:t>Publication of the author’s children. [Hebrew]</w:t>
      </w:r>
    </w:p>
    <w:p w14:paraId="5108E52E"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Feldman, L.G. (1984). </w:t>
      </w:r>
      <w:r w:rsidRPr="000104C4">
        <w:rPr>
          <w:rFonts w:ascii="Times New Roman" w:eastAsia="Calibri" w:hAnsi="Times New Roman" w:cs="Times New Roman"/>
          <w:i/>
          <w:iCs/>
          <w:sz w:val="24"/>
          <w:szCs w:val="24"/>
          <w:lang w:val="en-US"/>
        </w:rPr>
        <w:t>The special relationship between West Germany and Israel</w:t>
      </w:r>
      <w:r w:rsidRPr="000104C4">
        <w:rPr>
          <w:rFonts w:ascii="Times New Roman" w:eastAsia="Calibri" w:hAnsi="Times New Roman" w:cs="Times New Roman"/>
          <w:sz w:val="24"/>
          <w:szCs w:val="24"/>
          <w:lang w:val="en-US"/>
        </w:rPr>
        <w:t>. Boston: Allen &amp; Unwin,</w:t>
      </w:r>
      <w:r w:rsidRPr="000104C4">
        <w:rPr>
          <w:rFonts w:ascii="Times New Roman" w:eastAsia="Calibri" w:hAnsi="Times New Roman" w:cs="Times New Roman"/>
          <w:sz w:val="24"/>
          <w:szCs w:val="24"/>
          <w:rtl/>
          <w:lang w:val="en-US"/>
        </w:rPr>
        <w:t>‏</w:t>
      </w:r>
      <w:r w:rsidRPr="000104C4">
        <w:rPr>
          <w:rFonts w:ascii="Times New Roman" w:eastAsia="Calibri" w:hAnsi="Times New Roman" w:cs="Times New Roman"/>
          <w:sz w:val="24"/>
          <w:szCs w:val="24"/>
          <w:lang w:val="en-US"/>
        </w:rPr>
        <w:t xml:space="preserve"> Presidential Library &amp; Museum. </w:t>
      </w:r>
    </w:p>
    <w:p w14:paraId="50DFD8C4" w14:textId="77777777" w:rsidR="00D33EEA" w:rsidRPr="000104C4" w:rsidRDefault="00D33EEA" w:rsidP="00C07192">
      <w:pPr>
        <w:autoSpaceDE w:val="0"/>
        <w:autoSpaceDN w:val="0"/>
        <w:adjustRightInd w:val="0"/>
        <w:spacing w:after="0" w:line="360" w:lineRule="auto"/>
        <w:ind w:left="720" w:hanging="720"/>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 xml:space="preserve">Foot, P. (1967). The problem of abortion and the doctrine of double effect. </w:t>
      </w:r>
      <w:r w:rsidRPr="000104C4">
        <w:rPr>
          <w:rFonts w:ascii="Times New Roman" w:eastAsia="Calibri" w:hAnsi="Times New Roman" w:cs="Times New Roman"/>
          <w:i/>
          <w:iCs/>
          <w:color w:val="000000"/>
          <w:sz w:val="24"/>
          <w:szCs w:val="24"/>
          <w:lang w:val="en-US"/>
        </w:rPr>
        <w:t>Oxford Review, 5,</w:t>
      </w:r>
      <w:r w:rsidRPr="000104C4">
        <w:rPr>
          <w:rFonts w:ascii="Times New Roman" w:eastAsia="Calibri" w:hAnsi="Times New Roman" w:cs="Times New Roman"/>
          <w:color w:val="000000"/>
          <w:sz w:val="24"/>
          <w:szCs w:val="24"/>
          <w:lang w:val="en-US"/>
        </w:rPr>
        <w:t xml:space="preserve"> 5–15.</w:t>
      </w:r>
    </w:p>
    <w:p w14:paraId="368BB158" w14:textId="77777777" w:rsidR="00D33EEA" w:rsidRPr="000104C4" w:rsidRDefault="00D33EEA" w:rsidP="0090009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Frankl, Viktor (1981). </w:t>
      </w:r>
      <w:r w:rsidRPr="000104C4">
        <w:rPr>
          <w:rFonts w:ascii="Times New Roman" w:eastAsia="Calibri" w:hAnsi="Times New Roman" w:cs="Times New Roman"/>
          <w:i/>
          <w:iCs/>
          <w:sz w:val="24"/>
          <w:szCs w:val="24"/>
          <w:lang w:val="en-US"/>
        </w:rPr>
        <w:t xml:space="preserve">Man’s search for meaning: Introduction to Logotherapy. </w:t>
      </w:r>
      <w:r w:rsidRPr="000104C4">
        <w:rPr>
          <w:rFonts w:ascii="Times New Roman" w:eastAsia="Calibri" w:hAnsi="Times New Roman" w:cs="Times New Roman"/>
          <w:sz w:val="24"/>
          <w:szCs w:val="24"/>
          <w:lang w:val="en-US"/>
        </w:rPr>
        <w:t>Tel Aviv: Dvir Publications. [Hebrew]</w:t>
      </w:r>
    </w:p>
    <w:p w14:paraId="281F4427" w14:textId="77777777" w:rsidR="00D33EEA" w:rsidRPr="000104C4" w:rsidRDefault="00D33EEA" w:rsidP="00900093">
      <w:pPr>
        <w:spacing w:after="0" w:line="360" w:lineRule="auto"/>
        <w:ind w:left="720" w:hanging="720"/>
        <w:rPr>
          <w:rFonts w:ascii="Times New Roman" w:eastAsia="Calibri" w:hAnsi="Times New Roman" w:cs="Times New Roman"/>
          <w:color w:val="000000"/>
          <w:sz w:val="24"/>
          <w:szCs w:val="24"/>
          <w:lang w:val="en-US"/>
        </w:rPr>
      </w:pPr>
      <w:r w:rsidRPr="000104C4">
        <w:rPr>
          <w:rFonts w:ascii="Times New Roman" w:eastAsia="Calibri" w:hAnsi="Times New Roman" w:cs="Times New Roman"/>
          <w:sz w:val="24"/>
          <w:szCs w:val="24"/>
          <w:lang w:val="en-US"/>
        </w:rPr>
        <w:t xml:space="preserve">Freiberg, Dov (1988). </w:t>
      </w:r>
      <w:r w:rsidRPr="000104C4">
        <w:rPr>
          <w:rFonts w:ascii="Times New Roman" w:eastAsia="Calibri" w:hAnsi="Times New Roman" w:cs="Times New Roman"/>
          <w:i/>
          <w:iCs/>
          <w:sz w:val="24"/>
          <w:szCs w:val="24"/>
          <w:lang w:val="en-US"/>
        </w:rPr>
        <w:t>To survive Sobibor</w:t>
      </w:r>
      <w:r w:rsidRPr="000104C4">
        <w:rPr>
          <w:rFonts w:ascii="Times New Roman" w:eastAsia="Calibri" w:hAnsi="Times New Roman" w:cs="Times New Roman"/>
          <w:sz w:val="24"/>
          <w:szCs w:val="24"/>
          <w:lang w:val="en-US"/>
        </w:rPr>
        <w:t xml:space="preserve">, Jerusalem &amp; New York: Green Publishing </w:t>
      </w:r>
      <w:r w:rsidRPr="000104C4">
        <w:rPr>
          <w:rFonts w:ascii="Times New Roman" w:eastAsia="Calibri" w:hAnsi="Times New Roman" w:cs="Times New Roman"/>
          <w:color w:val="000000"/>
          <w:sz w:val="24"/>
          <w:szCs w:val="24"/>
          <w:lang w:val="en-US"/>
        </w:rPr>
        <w:t>House, Gefen.</w:t>
      </w:r>
    </w:p>
    <w:p w14:paraId="34C5FBD1" w14:textId="77777777" w:rsidR="00D33EEA" w:rsidRPr="000104C4" w:rsidRDefault="00D33EEA" w:rsidP="00900093">
      <w:pPr>
        <w:spacing w:after="0" w:line="360" w:lineRule="auto"/>
        <w:ind w:left="720" w:hanging="720"/>
        <w:rPr>
          <w:rFonts w:ascii="Times New Roman" w:eastAsia="Calibri" w:hAnsi="Times New Roman" w:cs="Times New Roman"/>
          <w:color w:val="000000"/>
          <w:sz w:val="24"/>
          <w:szCs w:val="24"/>
          <w:lang w:val="en-US"/>
        </w:rPr>
      </w:pPr>
      <w:r w:rsidRPr="000104C4">
        <w:rPr>
          <w:rFonts w:ascii="Times New Roman" w:eastAsia="Calibri" w:hAnsi="Times New Roman" w:cs="Times New Roman"/>
          <w:sz w:val="24"/>
          <w:szCs w:val="24"/>
          <w:lang w:val="en-US"/>
        </w:rPr>
        <w:t xml:space="preserve">Fuchs, Nicole (2009). Your history is part of me: American Jews second and third generation Holocaust survivors and the trans-generational transmission of memory, trauma and history.  </w:t>
      </w:r>
      <w:r w:rsidRPr="000104C4">
        <w:rPr>
          <w:rFonts w:ascii="Times New Roman" w:eastAsia="Calibri" w:hAnsi="Times New Roman" w:cs="Times New Roman"/>
          <w:i/>
          <w:iCs/>
          <w:sz w:val="24"/>
          <w:szCs w:val="24"/>
          <w:lang w:val="en-US"/>
        </w:rPr>
        <w:t>Anthology of the Heritage of the Holocaust and Anti-Semitism 4</w:t>
      </w:r>
      <w:r w:rsidRPr="000104C4">
        <w:rPr>
          <w:rFonts w:ascii="Times New Roman" w:eastAsia="Calibri" w:hAnsi="Times New Roman" w:cs="Times New Roman"/>
          <w:sz w:val="24"/>
          <w:szCs w:val="24"/>
          <w:lang w:val="en-US"/>
        </w:rPr>
        <w:t>(87), December, 9-39. Publication of Moreshet, Mordechai Anilevich House of Testimony, the Stefan Roth Institute for the Study of Anti-Semitism and Racism, University of Tel Aviv. [Hebrew]</w:t>
      </w:r>
    </w:p>
    <w:p w14:paraId="63C6CC00" w14:textId="77777777" w:rsidR="00D33EEA" w:rsidRPr="000104C4" w:rsidRDefault="00D33EEA" w:rsidP="001D21D3">
      <w:pPr>
        <w:spacing w:after="0" w:line="360" w:lineRule="auto"/>
        <w:ind w:left="720" w:hanging="720"/>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 xml:space="preserve">Gampel Yolanda, 2005. </w:t>
      </w:r>
      <w:r w:rsidRPr="000104C4">
        <w:rPr>
          <w:rFonts w:ascii="Times New Roman" w:eastAsia="Calibri" w:hAnsi="Times New Roman" w:cs="Times New Roman"/>
          <w:i/>
          <w:iCs/>
          <w:color w:val="000000"/>
          <w:sz w:val="24"/>
          <w:szCs w:val="24"/>
          <w:lang w:val="en-US"/>
        </w:rPr>
        <w:t>My parents live through me.  Children of the war</w:t>
      </w:r>
      <w:r w:rsidRPr="000104C4">
        <w:rPr>
          <w:rFonts w:ascii="Times New Roman" w:eastAsia="Calibri" w:hAnsi="Times New Roman" w:cs="Times New Roman"/>
          <w:color w:val="000000"/>
          <w:sz w:val="24"/>
          <w:szCs w:val="24"/>
          <w:lang w:val="en-US"/>
        </w:rPr>
        <w:t>. Jerusalem: Keter Books Ltd. [Hebrew]</w:t>
      </w:r>
    </w:p>
    <w:p w14:paraId="279A80F3" w14:textId="77777777" w:rsidR="00D33EEA" w:rsidRPr="000104C4" w:rsidRDefault="00D33EEA" w:rsidP="00C07192">
      <w:pPr>
        <w:shd w:val="clear" w:color="auto" w:fill="FFFFFF"/>
        <w:spacing w:after="0" w:line="360" w:lineRule="auto"/>
        <w:ind w:left="720" w:hanging="720"/>
        <w:rPr>
          <w:rFonts w:ascii="Times New Roman" w:eastAsia="Times New Roman" w:hAnsi="Times New Roman" w:cs="Times New Roman"/>
          <w:color w:val="252525"/>
          <w:sz w:val="24"/>
          <w:szCs w:val="24"/>
          <w:lang w:val="en-US"/>
        </w:rPr>
      </w:pPr>
      <w:r w:rsidRPr="000104C4">
        <w:rPr>
          <w:rFonts w:ascii="Times New Roman" w:eastAsia="Times New Roman" w:hAnsi="Times New Roman" w:cs="Times New Roman"/>
          <w:color w:val="252525"/>
          <w:sz w:val="24"/>
          <w:szCs w:val="24"/>
          <w:lang w:val="en-US"/>
        </w:rPr>
        <w:t xml:space="preserve">Gay, John (2002), Concerning the fundamental principle of virtue or morality. In J. B. Schneewind, </w:t>
      </w:r>
      <w:r w:rsidRPr="000104C4">
        <w:rPr>
          <w:rFonts w:ascii="Times New Roman" w:eastAsia="Times New Roman" w:hAnsi="Times New Roman" w:cs="Times New Roman"/>
          <w:i/>
          <w:iCs/>
          <w:color w:val="252525"/>
          <w:sz w:val="24"/>
          <w:szCs w:val="24"/>
          <w:lang w:val="en-US"/>
        </w:rPr>
        <w:t>Moral philosophy from Montaigne to Kant</w:t>
      </w:r>
      <w:r w:rsidRPr="000104C4">
        <w:rPr>
          <w:rFonts w:ascii="Times New Roman" w:eastAsia="Times New Roman" w:hAnsi="Times New Roman" w:cs="Times New Roman"/>
          <w:color w:val="252525"/>
          <w:sz w:val="24"/>
          <w:szCs w:val="24"/>
          <w:lang w:val="en-US"/>
        </w:rPr>
        <w:t xml:space="preserve">. Cambridge University Press. </w:t>
      </w:r>
      <w:hyperlink r:id="rId23" w:tooltip="International Standard Book Number" w:history="1">
        <w:r w:rsidRPr="000104C4">
          <w:rPr>
            <w:rFonts w:ascii="Times New Roman" w:eastAsia="Times New Roman" w:hAnsi="Times New Roman" w:cs="Times New Roman"/>
            <w:color w:val="0B0080"/>
            <w:sz w:val="24"/>
            <w:szCs w:val="24"/>
            <w:lang w:val="en-US"/>
          </w:rPr>
          <w:t>ISBN</w:t>
        </w:r>
      </w:hyperlink>
      <w:r w:rsidRPr="000104C4">
        <w:rPr>
          <w:rFonts w:ascii="Times New Roman" w:eastAsia="Times New Roman" w:hAnsi="Times New Roman" w:cs="Times New Roman"/>
          <w:color w:val="252525"/>
          <w:sz w:val="24"/>
          <w:szCs w:val="24"/>
          <w:lang w:val="en-US"/>
        </w:rPr>
        <w:t> </w:t>
      </w:r>
      <w:hyperlink r:id="rId24" w:tooltip="Special:BookSources/978-0521003049" w:history="1">
        <w:r w:rsidRPr="000104C4">
          <w:rPr>
            <w:rFonts w:ascii="Times New Roman" w:eastAsia="Times New Roman" w:hAnsi="Times New Roman" w:cs="Times New Roman"/>
            <w:color w:val="0B0080"/>
            <w:sz w:val="24"/>
            <w:szCs w:val="24"/>
            <w:lang w:val="en-US"/>
          </w:rPr>
          <w:t>978-0521003049</w:t>
        </w:r>
      </w:hyperlink>
      <w:r w:rsidRPr="000104C4">
        <w:rPr>
          <w:rFonts w:ascii="Times New Roman" w:eastAsia="Times New Roman" w:hAnsi="Times New Roman" w:cs="Times New Roman"/>
          <w:color w:val="252525"/>
          <w:sz w:val="24"/>
          <w:szCs w:val="24"/>
          <w:lang w:val="en-US"/>
        </w:rPr>
        <w:t>.</w:t>
      </w:r>
    </w:p>
    <w:p w14:paraId="3DE34E03" w14:textId="77777777" w:rsidR="00D33EEA" w:rsidRPr="000104C4" w:rsidRDefault="00D33EEA" w:rsidP="001D21D3">
      <w:pPr>
        <w:spacing w:after="0" w:line="360" w:lineRule="auto"/>
        <w:ind w:left="720" w:hanging="720"/>
        <w:rPr>
          <w:rFonts w:ascii="Times New Roman" w:eastAsia="Calibri" w:hAnsi="Times New Roman" w:cs="Times New Roman"/>
          <w:sz w:val="24"/>
          <w:szCs w:val="24"/>
          <w:rtl/>
          <w:lang w:val="en-US"/>
        </w:rPr>
      </w:pPr>
      <w:r w:rsidRPr="000104C4">
        <w:rPr>
          <w:rFonts w:ascii="Times New Roman" w:eastAsia="Calibri" w:hAnsi="Times New Roman" w:cs="Times New Roman"/>
          <w:color w:val="000000"/>
          <w:sz w:val="24"/>
          <w:szCs w:val="24"/>
        </w:rPr>
        <w:t xml:space="preserve">Goldhagen, Daniel, Jonah (1998). </w:t>
      </w:r>
      <w:r w:rsidRPr="000104C4">
        <w:rPr>
          <w:rFonts w:ascii="Times New Roman" w:eastAsia="Calibri" w:hAnsi="Times New Roman" w:cs="Times New Roman"/>
          <w:i/>
          <w:iCs/>
          <w:color w:val="000000"/>
          <w:sz w:val="24"/>
          <w:szCs w:val="24"/>
          <w:lang w:val="en-US"/>
        </w:rPr>
        <w:t xml:space="preserve">Hangmen </w:t>
      </w:r>
      <w:r w:rsidRPr="000104C4">
        <w:rPr>
          <w:rFonts w:ascii="Times New Roman" w:eastAsia="Calibri" w:hAnsi="Times New Roman" w:cs="Times New Roman"/>
          <w:i/>
          <w:iCs/>
          <w:sz w:val="24"/>
          <w:szCs w:val="24"/>
          <w:lang w:val="en-US"/>
        </w:rPr>
        <w:t>by choice, serving Hitler, ordinary Germans and the Holocaust.</w:t>
      </w:r>
      <w:r w:rsidRPr="000104C4">
        <w:rPr>
          <w:rFonts w:ascii="Times New Roman" w:eastAsia="Calibri" w:hAnsi="Times New Roman" w:cs="Times New Roman"/>
          <w:sz w:val="24"/>
          <w:szCs w:val="24"/>
          <w:lang w:val="en-US"/>
        </w:rPr>
        <w:t xml:space="preserve"> Israel: Yediot Ahronot and Sifrei Hemed. [Hebrew]</w:t>
      </w:r>
    </w:p>
    <w:p w14:paraId="51BE517A" w14:textId="77777777" w:rsidR="00D33EEA" w:rsidRPr="000104C4" w:rsidRDefault="00D33EEA" w:rsidP="00C07192">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lastRenderedPageBreak/>
        <w:t xml:space="preserve">Graham, J., Iyer,  R., Nosek  A. B., Haidt, J., Koleva S., &amp; Ditto H. P. (2011), Mapping the moral domain, </w:t>
      </w:r>
      <w:r w:rsidRPr="000104C4">
        <w:rPr>
          <w:rFonts w:ascii="Times New Roman" w:eastAsia="Calibri" w:hAnsi="Times New Roman" w:cs="Times New Roman"/>
          <w:i/>
          <w:iCs/>
          <w:color w:val="000000"/>
          <w:sz w:val="24"/>
          <w:szCs w:val="24"/>
          <w:lang w:val="en-US"/>
        </w:rPr>
        <w:t>Journal of Personality and Social Psychology, American Psychological Association 101</w:t>
      </w:r>
      <w:r w:rsidRPr="000104C4">
        <w:rPr>
          <w:rFonts w:ascii="Times New Roman" w:eastAsia="Calibri" w:hAnsi="Times New Roman" w:cs="Times New Roman"/>
          <w:color w:val="000000"/>
          <w:sz w:val="24"/>
          <w:szCs w:val="24"/>
          <w:lang w:val="en-US"/>
        </w:rPr>
        <w:t xml:space="preserve">(2), 366–385, 0022-3514/11/$12.00 DOI: 10.1037/a0021847 </w:t>
      </w:r>
    </w:p>
    <w:p w14:paraId="36A3837A" w14:textId="77777777" w:rsidR="00D33EEA" w:rsidRPr="000104C4" w:rsidRDefault="00D33EEA" w:rsidP="001D21D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Greif, G. (1998). Daily life of Auschwitz prisoners.</w:t>
      </w:r>
      <w:r w:rsidRPr="000104C4">
        <w:rPr>
          <w:rFonts w:ascii="Times New Roman" w:eastAsia="Calibri" w:hAnsi="Times New Roman" w:cs="Times New Roman"/>
          <w:i/>
          <w:iCs/>
          <w:sz w:val="24"/>
          <w:szCs w:val="24"/>
          <w:lang w:val="en-US"/>
        </w:rPr>
        <w:t xml:space="preserve"> In Memoriam, 28</w:t>
      </w:r>
      <w:r w:rsidRPr="000104C4">
        <w:rPr>
          <w:rFonts w:ascii="Times New Roman" w:eastAsia="Calibri" w:hAnsi="Times New Roman" w:cs="Times New Roman"/>
          <w:sz w:val="24"/>
          <w:szCs w:val="24"/>
          <w:lang w:val="en-US"/>
        </w:rPr>
        <w:t>. Jerusalem: Yad Vashem Publications. Central School for Holocaust Studies. [Hebrew]</w:t>
      </w:r>
    </w:p>
    <w:p w14:paraId="39F7B93C" w14:textId="77777777" w:rsidR="00D33EEA" w:rsidRPr="000104C4" w:rsidRDefault="00D33EEA" w:rsidP="001D21D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Greif, Gideon (1999). </w:t>
      </w:r>
      <w:r w:rsidRPr="000104C4">
        <w:rPr>
          <w:rFonts w:ascii="Times New Roman" w:eastAsia="Calibri" w:hAnsi="Times New Roman" w:cs="Times New Roman"/>
          <w:i/>
          <w:iCs/>
          <w:sz w:val="24"/>
          <w:szCs w:val="24"/>
          <w:lang w:val="en-US"/>
        </w:rPr>
        <w:t>We wept without tears . . . Testimonies of the Jewish Sonderkommando from Auschwitz</w:t>
      </w:r>
      <w:r w:rsidRPr="000104C4">
        <w:rPr>
          <w:rFonts w:ascii="Times New Roman" w:eastAsia="Calibri" w:hAnsi="Times New Roman" w:cs="Times New Roman"/>
          <w:sz w:val="24"/>
          <w:szCs w:val="24"/>
          <w:lang w:val="en-US"/>
        </w:rPr>
        <w:t xml:space="preserve">. Jerusalem: Yad Vashem. [Hebrew] </w:t>
      </w:r>
    </w:p>
    <w:p w14:paraId="6F8A0B6F" w14:textId="77777777" w:rsidR="00D33EEA" w:rsidRPr="000104C4" w:rsidRDefault="00D33EEA" w:rsidP="001D21D3">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rPr>
        <w:t xml:space="preserve">Greif, Gideon, Weitz, Yechiam, &amp; Machman, Dan (1983). </w:t>
      </w:r>
      <w:r w:rsidRPr="000104C4">
        <w:rPr>
          <w:rFonts w:ascii="Times New Roman" w:eastAsia="Calibri" w:hAnsi="Times New Roman" w:cs="Times New Roman"/>
          <w:i/>
          <w:iCs/>
          <w:sz w:val="24"/>
          <w:szCs w:val="24"/>
          <w:lang w:val="en-US"/>
        </w:rPr>
        <w:t>In the days of the holocaust.</w:t>
      </w:r>
      <w:r w:rsidRPr="000104C4">
        <w:rPr>
          <w:rFonts w:ascii="Times New Roman" w:eastAsia="Calibri" w:hAnsi="Times New Roman" w:cs="Times New Roman"/>
          <w:sz w:val="24"/>
          <w:szCs w:val="24"/>
          <w:lang w:val="en-US"/>
        </w:rPr>
        <w:t xml:space="preserve">  Units 1-2. Jerusalem: Open University. [Hebrew]</w:t>
      </w:r>
    </w:p>
    <w:p w14:paraId="667B3AE5" w14:textId="1902063C"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Gutman, I. (1979). </w:t>
      </w:r>
      <w:r w:rsidRPr="000104C4">
        <w:rPr>
          <w:rFonts w:ascii="Times New Roman" w:eastAsia="Calibri" w:hAnsi="Times New Roman" w:cs="Times New Roman"/>
          <w:i/>
          <w:iCs/>
          <w:sz w:val="24"/>
          <w:szCs w:val="24"/>
          <w:lang w:val="en-US"/>
        </w:rPr>
        <w:t>Totalitarianism and Holocaust.</w:t>
      </w:r>
      <w:r w:rsidRPr="000104C4">
        <w:rPr>
          <w:rFonts w:ascii="Times New Roman" w:eastAsia="Calibri" w:hAnsi="Times New Roman" w:cs="Times New Roman"/>
          <w:sz w:val="24"/>
          <w:szCs w:val="24"/>
          <w:lang w:val="en-US"/>
        </w:rPr>
        <w:t xml:space="preserve"> Jerusalem: Zalman Shazar Centre Publications. [Hebrew]</w:t>
      </w:r>
    </w:p>
    <w:p w14:paraId="208F425A" w14:textId="77777777"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Gutman, I. (1983). </w:t>
      </w:r>
      <w:r w:rsidRPr="000104C4">
        <w:rPr>
          <w:rFonts w:ascii="Times New Roman" w:eastAsia="Calibri" w:hAnsi="Times New Roman" w:cs="Times New Roman"/>
          <w:i/>
          <w:iCs/>
          <w:sz w:val="24"/>
          <w:szCs w:val="24"/>
          <w:lang w:val="en-US"/>
        </w:rPr>
        <w:t>The Holocaust and its meaning.</w:t>
      </w:r>
      <w:r w:rsidRPr="000104C4">
        <w:rPr>
          <w:rFonts w:ascii="Times New Roman" w:eastAsia="Calibri" w:hAnsi="Times New Roman" w:cs="Times New Roman"/>
          <w:sz w:val="24"/>
          <w:szCs w:val="24"/>
          <w:lang w:val="en-US"/>
        </w:rPr>
        <w:t xml:space="preserve"> Jerusalem: Zalman Shazar Centre Publications. [Hebrew]</w:t>
      </w:r>
    </w:p>
    <w:p w14:paraId="32F14466" w14:textId="7DB5F5E6"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Gutman, I. (Ed.) (1990). Kastner, Roj’ie (Rudolf) Israel (1906-1957). In </w:t>
      </w:r>
      <w:r w:rsidRPr="000104C4">
        <w:rPr>
          <w:rFonts w:ascii="Times New Roman" w:eastAsia="Calibri" w:hAnsi="Times New Roman" w:cs="Times New Roman"/>
          <w:i/>
          <w:iCs/>
          <w:sz w:val="24"/>
          <w:szCs w:val="24"/>
          <w:lang w:val="en-US"/>
        </w:rPr>
        <w:t xml:space="preserve">Encyclopedia of the Holocaust </w:t>
      </w:r>
      <w:r w:rsidRPr="000104C4">
        <w:rPr>
          <w:rFonts w:ascii="Times New Roman" w:eastAsia="Calibri" w:hAnsi="Times New Roman" w:cs="Times New Roman"/>
          <w:sz w:val="24"/>
          <w:szCs w:val="24"/>
          <w:lang w:val="en-US"/>
        </w:rPr>
        <w:t>(Vol. A: A-B) Jerusalem: Yad Vashem – Authority for the Memory of the Holocaust and Heroism and Sifriat Hapoalim. [Hebrew]</w:t>
      </w:r>
    </w:p>
    <w:p w14:paraId="7869EB26" w14:textId="77777777"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Guterman, B., Yablonka, H., &amp; Shalev, A. (Eds.) (2008). </w:t>
      </w:r>
      <w:r w:rsidRPr="000104C4">
        <w:rPr>
          <w:rFonts w:ascii="Times New Roman" w:eastAsia="Calibri" w:hAnsi="Times New Roman" w:cs="Times New Roman"/>
          <w:i/>
          <w:iCs/>
          <w:sz w:val="24"/>
          <w:szCs w:val="24"/>
          <w:lang w:val="en-US"/>
        </w:rPr>
        <w:t>We are here – Holocaust survivors in the State of Israel</w:t>
      </w:r>
      <w:r w:rsidRPr="000104C4">
        <w:rPr>
          <w:rFonts w:ascii="Times New Roman" w:eastAsia="Calibri" w:hAnsi="Times New Roman" w:cs="Times New Roman"/>
          <w:sz w:val="24"/>
          <w:szCs w:val="24"/>
          <w:lang w:val="en-US"/>
        </w:rPr>
        <w:t>. Jerusalem: Yad Vashem Publications. [Hebrew]</w:t>
      </w:r>
    </w:p>
    <w:p w14:paraId="090D781D" w14:textId="77777777"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Hatis-Rolf, S. (1998). The Kastner affair.</w:t>
      </w:r>
      <w:r w:rsidRPr="000104C4">
        <w:rPr>
          <w:rFonts w:ascii="Times New Roman" w:eastAsia="Calibri" w:hAnsi="Times New Roman" w:cs="Times New Roman"/>
          <w:i/>
          <w:iCs/>
          <w:sz w:val="24"/>
          <w:szCs w:val="24"/>
          <w:lang w:val="en-US"/>
        </w:rPr>
        <w:t xml:space="preserve"> </w:t>
      </w:r>
      <w:r w:rsidRPr="000104C4">
        <w:rPr>
          <w:rFonts w:ascii="Times New Roman" w:eastAsia="Calibri" w:hAnsi="Times New Roman" w:cs="Times New Roman"/>
          <w:sz w:val="24"/>
          <w:szCs w:val="24"/>
          <w:lang w:val="en-US"/>
        </w:rPr>
        <w:t xml:space="preserve">In </w:t>
      </w:r>
      <w:r w:rsidRPr="000104C4">
        <w:rPr>
          <w:rFonts w:ascii="Times New Roman" w:eastAsia="Calibri" w:hAnsi="Times New Roman" w:cs="Times New Roman"/>
          <w:i/>
          <w:iCs/>
          <w:sz w:val="24"/>
          <w:szCs w:val="24"/>
          <w:lang w:val="en-US"/>
        </w:rPr>
        <w:t>Political Lexicon of the State of Israel</w:t>
      </w:r>
      <w:r w:rsidRPr="000104C4">
        <w:rPr>
          <w:rFonts w:ascii="Times New Roman" w:eastAsia="Calibri" w:hAnsi="Times New Roman" w:cs="Times New Roman"/>
          <w:sz w:val="24"/>
          <w:szCs w:val="24"/>
          <w:lang w:val="en-US"/>
        </w:rPr>
        <w:t>. Jerusalem: Keter and Jerusalem Publication House. [Hebrew]</w:t>
      </w:r>
    </w:p>
    <w:p w14:paraId="346AD380" w14:textId="77777777"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Hausner, Gideon (1988). </w:t>
      </w:r>
      <w:r w:rsidRPr="000104C4">
        <w:rPr>
          <w:rFonts w:ascii="Times New Roman" w:eastAsia="Calibri" w:hAnsi="Times New Roman" w:cs="Times New Roman"/>
          <w:i/>
          <w:iCs/>
          <w:sz w:val="24"/>
          <w:szCs w:val="24"/>
          <w:lang w:val="en-US"/>
        </w:rPr>
        <w:t>The Holocaust as reflected in the law</w:t>
      </w:r>
      <w:r w:rsidRPr="000104C4">
        <w:rPr>
          <w:rFonts w:ascii="Times New Roman" w:eastAsia="Calibri" w:hAnsi="Times New Roman" w:cs="Times New Roman"/>
          <w:sz w:val="24"/>
          <w:szCs w:val="24"/>
          <w:lang w:val="en-US"/>
        </w:rPr>
        <w:t>. Tel Aviv: Am Oved. [Hebrew]</w:t>
      </w:r>
    </w:p>
    <w:p w14:paraId="0140B6B0" w14:textId="7C6F585B" w:rsidR="00D33EEA" w:rsidRPr="000104C4" w:rsidRDefault="00D33EEA" w:rsidP="003F6E40">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Heberer, Patricia (2011). </w:t>
      </w:r>
      <w:r w:rsidRPr="000104C4">
        <w:rPr>
          <w:rFonts w:ascii="Times New Roman" w:eastAsia="Calibri" w:hAnsi="Times New Roman" w:cs="Times New Roman"/>
          <w:i/>
          <w:iCs/>
          <w:sz w:val="24"/>
          <w:szCs w:val="24"/>
          <w:lang w:val="en-US"/>
        </w:rPr>
        <w:t>Children during the Holocaust</w:t>
      </w:r>
      <w:r w:rsidRPr="000104C4">
        <w:rPr>
          <w:rFonts w:ascii="Times New Roman" w:eastAsia="Calibri" w:hAnsi="Times New Roman" w:cs="Times New Roman"/>
          <w:sz w:val="24"/>
          <w:szCs w:val="24"/>
          <w:lang w:val="en-US"/>
        </w:rPr>
        <w:t xml:space="preserve">. Holocaust Memorial Museum's Center, Maryland: Altamira Press.  </w:t>
      </w:r>
    </w:p>
    <w:p w14:paraId="41585FAC" w14:textId="77777777" w:rsidR="00D33EEA" w:rsidRPr="000104C4" w:rsidRDefault="00D33EEA" w:rsidP="007305D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Heskel, A. (2012). </w:t>
      </w:r>
      <w:r w:rsidRPr="000104C4">
        <w:rPr>
          <w:rFonts w:ascii="Times New Roman" w:eastAsia="Calibri" w:hAnsi="Times New Roman" w:cs="Times New Roman"/>
          <w:i/>
          <w:iCs/>
          <w:sz w:val="24"/>
          <w:szCs w:val="24"/>
          <w:lang w:val="en-US"/>
        </w:rPr>
        <w:t>The prison guard from block 11</w:t>
      </w:r>
      <w:r w:rsidRPr="000104C4">
        <w:rPr>
          <w:rFonts w:ascii="Times New Roman" w:eastAsia="Calibri" w:hAnsi="Times New Roman" w:cs="Times New Roman"/>
          <w:sz w:val="24"/>
          <w:szCs w:val="24"/>
          <w:lang w:val="en-US"/>
        </w:rPr>
        <w:t>.</w:t>
      </w:r>
      <w:r w:rsidRPr="000104C4">
        <w:rPr>
          <w:rFonts w:ascii="Times New Roman" w:eastAsia="Calibri" w:hAnsi="Times New Roman" w:cs="Times New Roman"/>
          <w:i/>
          <w:iCs/>
          <w:sz w:val="24"/>
          <w:szCs w:val="24"/>
          <w:lang w:val="en-US"/>
        </w:rPr>
        <w:t xml:space="preserve"> </w:t>
      </w:r>
      <w:r w:rsidRPr="000104C4">
        <w:rPr>
          <w:rFonts w:ascii="Times New Roman" w:eastAsia="Calibri" w:hAnsi="Times New Roman" w:cs="Times New Roman"/>
          <w:sz w:val="24"/>
          <w:szCs w:val="24"/>
          <w:lang w:val="en-US"/>
        </w:rPr>
        <w:t>Tel Aviv: D.O.L. Ltd. Publishers. [Hebrew]</w:t>
      </w:r>
    </w:p>
    <w:p w14:paraId="2180D7AA" w14:textId="77777777" w:rsidR="00D33EEA" w:rsidRPr="000104C4" w:rsidRDefault="00D33EEA" w:rsidP="007305D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Holevski, S. (2001). </w:t>
      </w:r>
      <w:r w:rsidRPr="000104C4">
        <w:rPr>
          <w:rFonts w:ascii="Times New Roman" w:eastAsia="Calibri" w:hAnsi="Times New Roman" w:cs="Times New Roman"/>
          <w:i/>
          <w:iCs/>
          <w:sz w:val="24"/>
          <w:szCs w:val="24"/>
          <w:lang w:val="en-US"/>
        </w:rPr>
        <w:t xml:space="preserve">Rebellion and partisan fighters.  </w:t>
      </w:r>
      <w:r w:rsidRPr="000104C4">
        <w:rPr>
          <w:rFonts w:ascii="Times New Roman" w:eastAsia="Calibri" w:hAnsi="Times New Roman" w:cs="Times New Roman"/>
          <w:sz w:val="24"/>
          <w:szCs w:val="24"/>
          <w:lang w:val="en-US"/>
        </w:rPr>
        <w:t>Jerusalem-Tel Aviv: Yad Vashem – Authority for the Memory of the Holocaust and Heroism and Mordechai Anilevitch Testimony House [Hebrew]</w:t>
      </w:r>
    </w:p>
    <w:p w14:paraId="71C086AB" w14:textId="77777777" w:rsidR="00D33EEA" w:rsidRPr="000104C4" w:rsidRDefault="00D33EEA">
      <w:pPr>
        <w:shd w:val="clear" w:color="auto" w:fill="FFFFFF"/>
        <w:spacing w:after="0" w:line="360" w:lineRule="auto"/>
        <w:ind w:left="720" w:hanging="720"/>
        <w:rPr>
          <w:rFonts w:ascii="Times New Roman" w:eastAsia="Times New Roman" w:hAnsi="Times New Roman" w:cs="Times New Roman"/>
          <w:color w:val="252525"/>
          <w:sz w:val="24"/>
          <w:szCs w:val="24"/>
          <w:lang w:val="en-US"/>
        </w:rPr>
      </w:pPr>
      <w:r w:rsidRPr="000104C4">
        <w:rPr>
          <w:rFonts w:ascii="Times New Roman" w:eastAsia="Times New Roman" w:hAnsi="Times New Roman" w:cs="Times New Roman"/>
          <w:color w:val="252525"/>
          <w:sz w:val="24"/>
          <w:szCs w:val="24"/>
          <w:lang w:val="en-US"/>
        </w:rPr>
        <w:t xml:space="preserve">Kamm, F. M. (1996), </w:t>
      </w:r>
      <w:r w:rsidRPr="000104C4">
        <w:rPr>
          <w:rFonts w:ascii="Times New Roman" w:eastAsia="Times New Roman" w:hAnsi="Times New Roman" w:cs="Times New Roman"/>
          <w:i/>
          <w:iCs/>
          <w:color w:val="252525"/>
          <w:sz w:val="24"/>
          <w:szCs w:val="24"/>
          <w:lang w:val="en-US"/>
        </w:rPr>
        <w:t>Morality, mortality: Vol. II: Rights, duties, and status</w:t>
      </w:r>
      <w:r w:rsidRPr="000104C4">
        <w:rPr>
          <w:rFonts w:ascii="Times New Roman" w:eastAsia="Times New Roman" w:hAnsi="Times New Roman" w:cs="Times New Roman"/>
          <w:color w:val="252525"/>
          <w:sz w:val="24"/>
          <w:szCs w:val="24"/>
          <w:lang w:val="en-US"/>
        </w:rPr>
        <w:t>. New York: Oxford University Press.</w:t>
      </w:r>
    </w:p>
    <w:p w14:paraId="01FB4749" w14:textId="77777777" w:rsidR="00D33EEA" w:rsidRPr="000104C4" w:rsidRDefault="00D33EEA" w:rsidP="006969CF">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lastRenderedPageBreak/>
        <w:t xml:space="preserve">Kaplan, Haim (1961).  </w:t>
      </w:r>
      <w:r w:rsidRPr="000104C4">
        <w:rPr>
          <w:rFonts w:ascii="Times New Roman" w:eastAsia="Calibri" w:hAnsi="Times New Roman" w:cs="Times New Roman"/>
          <w:i/>
          <w:iCs/>
          <w:sz w:val="24"/>
          <w:szCs w:val="24"/>
          <w:lang w:val="en-US"/>
        </w:rPr>
        <w:t>A tale of agony: Warsaw ghetto diary</w:t>
      </w:r>
      <w:r w:rsidRPr="000104C4">
        <w:rPr>
          <w:rFonts w:ascii="Times New Roman" w:eastAsia="Calibri" w:hAnsi="Times New Roman" w:cs="Times New Roman"/>
          <w:sz w:val="24"/>
          <w:szCs w:val="24"/>
          <w:lang w:val="en-US"/>
        </w:rPr>
        <w:t>. Tel Aviv: Am Oved. [Hebrew]</w:t>
      </w:r>
    </w:p>
    <w:p w14:paraId="7E0D5130" w14:textId="77777777" w:rsidR="00D33EEA" w:rsidRPr="000104C4" w:rsidRDefault="00D33EEA" w:rsidP="006969CF">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Katz, Y. (2009). </w:t>
      </w:r>
      <w:r w:rsidRPr="000104C4">
        <w:rPr>
          <w:rFonts w:ascii="Times New Roman" w:eastAsia="Calibri" w:hAnsi="Times New Roman" w:cs="Times New Roman"/>
          <w:i/>
          <w:iCs/>
          <w:sz w:val="24"/>
          <w:szCs w:val="24"/>
          <w:lang w:val="en-US"/>
        </w:rPr>
        <w:t xml:space="preserve">At the expense of the victims. </w:t>
      </w:r>
      <w:r w:rsidRPr="000104C4">
        <w:rPr>
          <w:rFonts w:ascii="Times New Roman" w:eastAsia="Calibri" w:hAnsi="Times New Roman" w:cs="Times New Roman"/>
          <w:sz w:val="24"/>
          <w:szCs w:val="24"/>
          <w:lang w:val="en-US"/>
        </w:rPr>
        <w:t>Jerusalem: Ministry of Defense Publishers.  [Hebrew]</w:t>
      </w:r>
    </w:p>
    <w:p w14:paraId="5FF0A90E" w14:textId="77777777" w:rsidR="00D33EEA" w:rsidRPr="000104C4" w:rsidRDefault="00D33EEA" w:rsidP="006969CF">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rPr>
        <w:t xml:space="preserve">Katz, Y., Ben Ami, M. &amp; Ilan, H. (2005). </w:t>
      </w:r>
      <w:r w:rsidRPr="000104C4">
        <w:rPr>
          <w:rFonts w:ascii="Times New Roman" w:eastAsia="Calibri" w:hAnsi="Times New Roman" w:cs="Times New Roman"/>
          <w:i/>
          <w:iCs/>
          <w:sz w:val="24"/>
          <w:szCs w:val="24"/>
          <w:lang w:val="en-US"/>
        </w:rPr>
        <w:t xml:space="preserve">Award of the Vilna ghetto committee in the Holocaust: The Jewish cultural life according to diaries and memories. </w:t>
      </w:r>
      <w:r w:rsidRPr="000104C4">
        <w:rPr>
          <w:rFonts w:ascii="Times New Roman" w:eastAsia="Calibri" w:hAnsi="Times New Roman" w:cs="Times New Roman"/>
          <w:sz w:val="24"/>
          <w:szCs w:val="24"/>
          <w:lang w:val="en-US"/>
        </w:rPr>
        <w:t>Jerusalem: Ministry of Defense Publishers.  [Hebrew]</w:t>
      </w:r>
    </w:p>
    <w:p w14:paraId="6A075F48" w14:textId="77777777" w:rsidR="00D33EEA" w:rsidRPr="000104C4" w:rsidRDefault="00D33EEA" w:rsidP="006969CF">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Kermish, Yosef (Ed.) (1966). </w:t>
      </w:r>
      <w:r w:rsidRPr="000104C4">
        <w:rPr>
          <w:rFonts w:ascii="Times New Roman" w:eastAsia="Calibri" w:hAnsi="Times New Roman" w:cs="Times New Roman"/>
          <w:i/>
          <w:iCs/>
          <w:sz w:val="24"/>
          <w:szCs w:val="24"/>
          <w:lang w:val="en-US"/>
        </w:rPr>
        <w:t>The Warsaw ghetto uprising in the enemy’s eyes. The reports of General Jurgen Stroop.</w:t>
      </w:r>
      <w:r w:rsidRPr="000104C4">
        <w:rPr>
          <w:rFonts w:ascii="Times New Roman" w:eastAsia="Calibri" w:hAnsi="Times New Roman" w:cs="Times New Roman"/>
          <w:sz w:val="24"/>
          <w:szCs w:val="24"/>
          <w:lang w:val="en-US"/>
        </w:rPr>
        <w:t xml:space="preserve"> Jerusalem: Yad Vashem. [Hebrew]</w:t>
      </w:r>
    </w:p>
    <w:p w14:paraId="37DF4591" w14:textId="77777777" w:rsidR="00D33EEA" w:rsidRPr="000104C4" w:rsidRDefault="00D33EEA" w:rsidP="006969CF">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Kermish, Y. (Ed.) (1989). </w:t>
      </w:r>
      <w:r w:rsidRPr="000104C4">
        <w:rPr>
          <w:rFonts w:ascii="Times New Roman" w:eastAsia="Calibri" w:hAnsi="Times New Roman" w:cs="Times New Roman"/>
          <w:i/>
          <w:iCs/>
          <w:sz w:val="24"/>
          <w:szCs w:val="24"/>
          <w:lang w:val="en-US"/>
        </w:rPr>
        <w:t>Jewish underground journalism in Warsaw.</w:t>
      </w:r>
      <w:r w:rsidRPr="000104C4">
        <w:rPr>
          <w:rFonts w:ascii="Times New Roman" w:eastAsia="Calibri" w:hAnsi="Times New Roman" w:cs="Times New Roman"/>
          <w:sz w:val="24"/>
          <w:szCs w:val="24"/>
          <w:lang w:val="en-US"/>
        </w:rPr>
        <w:t xml:space="preserve"> Vol. 4: November 1941-February 1942.  Jerusalem: Yad Vashem. [Hebrew]</w:t>
      </w:r>
    </w:p>
    <w:p w14:paraId="4EBEA928" w14:textId="77777777" w:rsidR="00D33EEA" w:rsidRPr="000104C4" w:rsidRDefault="00D33EEA">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 xml:space="preserve">Koenigs, M., Young, L., Adolphs, R., Tranel, D., Cushman, F., Hauser, M., &amp; Damasio, A. (2007). Damage to the prefrontal cortex increases utilitarian moral judgments. </w:t>
      </w:r>
      <w:r w:rsidRPr="000104C4">
        <w:rPr>
          <w:rFonts w:ascii="Times New Roman" w:eastAsia="Calibri" w:hAnsi="Times New Roman" w:cs="Times New Roman"/>
          <w:i/>
          <w:iCs/>
          <w:color w:val="000000"/>
          <w:sz w:val="24"/>
          <w:szCs w:val="24"/>
          <w:lang w:val="en-US"/>
        </w:rPr>
        <w:t>Nature, 446</w:t>
      </w:r>
      <w:r w:rsidRPr="000104C4">
        <w:rPr>
          <w:rFonts w:ascii="Times New Roman" w:eastAsia="Calibri" w:hAnsi="Times New Roman" w:cs="Times New Roman"/>
          <w:color w:val="000000"/>
          <w:sz w:val="24"/>
          <w:szCs w:val="24"/>
          <w:lang w:val="en-US"/>
        </w:rPr>
        <w:t>, 908–911. Doi: 10.10 38/nature05631</w:t>
      </w:r>
    </w:p>
    <w:p w14:paraId="689E0CA6" w14:textId="77777777" w:rsidR="00D33EEA" w:rsidRPr="000104C4" w:rsidRDefault="00D33EEA">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Kohlberg, L. (1973). The claim to moral adequacy of a highest stage of moral judgment.  </w:t>
      </w:r>
      <w:r w:rsidRPr="000104C4">
        <w:rPr>
          <w:rFonts w:ascii="Times New Roman" w:eastAsia="Calibri" w:hAnsi="Times New Roman" w:cs="Times New Roman"/>
          <w:i/>
          <w:iCs/>
          <w:color w:val="000000"/>
          <w:sz w:val="24"/>
          <w:szCs w:val="24"/>
          <w:lang w:val="en-US"/>
        </w:rPr>
        <w:t>Journal of Philosophy</w:t>
      </w:r>
      <w:r w:rsidRPr="000104C4">
        <w:rPr>
          <w:rFonts w:ascii="Times New Roman" w:eastAsia="Calibri" w:hAnsi="Times New Roman" w:cs="Times New Roman"/>
          <w:color w:val="000000"/>
          <w:sz w:val="24"/>
          <w:szCs w:val="24"/>
          <w:lang w:val="en-US"/>
        </w:rPr>
        <w:t> </w:t>
      </w:r>
      <w:r w:rsidRPr="000104C4">
        <w:rPr>
          <w:rFonts w:ascii="Times New Roman" w:eastAsia="Calibri" w:hAnsi="Times New Roman" w:cs="Times New Roman"/>
          <w:i/>
          <w:iCs/>
          <w:color w:val="000000"/>
          <w:sz w:val="24"/>
          <w:szCs w:val="24"/>
          <w:lang w:val="en-US"/>
        </w:rPr>
        <w:t>70</w:t>
      </w:r>
      <w:r w:rsidRPr="000104C4">
        <w:rPr>
          <w:rFonts w:ascii="Times New Roman" w:eastAsia="Calibri" w:hAnsi="Times New Roman" w:cs="Times New Roman"/>
          <w:color w:val="000000"/>
          <w:sz w:val="24"/>
          <w:szCs w:val="24"/>
          <w:lang w:val="en-US"/>
        </w:rPr>
        <w:t>(18), 630–646. </w:t>
      </w:r>
    </w:p>
    <w:p w14:paraId="5D0DA4CC" w14:textId="77777777"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Kolett, A. (2014). Teaching the Holocaust – what next? </w:t>
      </w:r>
      <w:r w:rsidRPr="000104C4">
        <w:rPr>
          <w:rFonts w:ascii="Times New Roman" w:eastAsia="Calibri" w:hAnsi="Times New Roman" w:cs="Times New Roman"/>
          <w:i/>
          <w:iCs/>
          <w:sz w:val="24"/>
          <w:szCs w:val="24"/>
          <w:lang w:val="en-US"/>
        </w:rPr>
        <w:t>Mizkar, Journal for Holocaust Matters, Uprising, Memory and Memorial. January, 42,</w:t>
      </w:r>
      <w:r w:rsidRPr="000104C4">
        <w:rPr>
          <w:rFonts w:ascii="Times New Roman" w:eastAsia="Calibri" w:hAnsi="Times New Roman" w:cs="Times New Roman"/>
          <w:sz w:val="24"/>
          <w:szCs w:val="24"/>
          <w:lang w:val="en-US"/>
        </w:rPr>
        <w:t xml:space="preserve"> 16. Petach Tikva, Publication of the Center for Holocaust Survivor Organizations in Israel. [Hebrew]</w:t>
      </w:r>
    </w:p>
    <w:p w14:paraId="68E5277C" w14:textId="77777777" w:rsidR="00D33EEA" w:rsidRPr="000104C4" w:rsidRDefault="00D33EEA" w:rsidP="00AA0272">
      <w:pPr>
        <w:spacing w:after="0" w:line="360" w:lineRule="auto"/>
        <w:ind w:left="720" w:hanging="720"/>
        <w:rPr>
          <w:rFonts w:ascii="Times New Roman" w:eastAsia="Calibri" w:hAnsi="Times New Roman" w:cs="Times New Roman"/>
          <w:sz w:val="24"/>
          <w:szCs w:val="24"/>
          <w:lang w:val="de-DE"/>
        </w:rPr>
      </w:pPr>
      <w:r w:rsidRPr="000104C4">
        <w:rPr>
          <w:rFonts w:ascii="Times New Roman" w:eastAsia="Calibri" w:hAnsi="Times New Roman" w:cs="Times New Roman"/>
          <w:sz w:val="24"/>
          <w:szCs w:val="24"/>
          <w:lang w:val="en-US"/>
        </w:rPr>
        <w:t>Kovner, A. (1981</w:t>
      </w:r>
      <w:r w:rsidRPr="000104C4">
        <w:rPr>
          <w:rFonts w:ascii="Times New Roman" w:eastAsia="Calibri" w:hAnsi="Times New Roman" w:cs="Times New Roman"/>
          <w:i/>
          <w:iCs/>
          <w:sz w:val="24"/>
          <w:szCs w:val="24"/>
          <w:lang w:val="en-US"/>
        </w:rPr>
        <w:t xml:space="preserve">). On a narrow bridge. </w:t>
      </w:r>
      <w:r w:rsidRPr="000104C4">
        <w:rPr>
          <w:rFonts w:ascii="Times New Roman" w:eastAsia="Calibri" w:hAnsi="Times New Roman" w:cs="Times New Roman"/>
          <w:sz w:val="24"/>
          <w:szCs w:val="24"/>
          <w:lang w:val="de-DE"/>
        </w:rPr>
        <w:t>Israel: Hakibbutz Haartzi. [Hebrew]</w:t>
      </w:r>
    </w:p>
    <w:p w14:paraId="3A289CE2" w14:textId="77777777" w:rsidR="00D33EEA" w:rsidRPr="000104C4" w:rsidRDefault="00D33EEA" w:rsidP="00AA027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de-DE"/>
        </w:rPr>
        <w:t>Kovner, A. (2002</w:t>
      </w:r>
      <w:r w:rsidRPr="000104C4">
        <w:rPr>
          <w:rFonts w:ascii="Times New Roman" w:eastAsia="Calibri" w:hAnsi="Times New Roman" w:cs="Times New Roman"/>
          <w:i/>
          <w:iCs/>
          <w:sz w:val="24"/>
          <w:szCs w:val="24"/>
          <w:lang w:val="de-DE"/>
        </w:rPr>
        <w:t xml:space="preserve">). </w:t>
      </w:r>
      <w:r w:rsidRPr="000104C4">
        <w:rPr>
          <w:rFonts w:ascii="Times New Roman" w:eastAsia="Calibri" w:hAnsi="Times New Roman" w:cs="Times New Roman"/>
          <w:i/>
          <w:iCs/>
          <w:sz w:val="24"/>
          <w:szCs w:val="24"/>
          <w:lang w:val="en-US"/>
        </w:rPr>
        <w:t xml:space="preserve">Letter to the partisan guards. </w:t>
      </w:r>
      <w:r w:rsidRPr="000104C4">
        <w:rPr>
          <w:rFonts w:ascii="Times New Roman" w:eastAsia="Calibri" w:hAnsi="Times New Roman" w:cs="Times New Roman"/>
          <w:sz w:val="24"/>
          <w:szCs w:val="24"/>
          <w:lang w:val="en-US"/>
        </w:rPr>
        <w:t>Tel Aviv: Moreshet. [Hebrew]</w:t>
      </w:r>
    </w:p>
    <w:p w14:paraId="431765F7" w14:textId="4ACE8346" w:rsidR="00D33EEA" w:rsidRPr="000104C4" w:rsidRDefault="00D33EEA" w:rsidP="00AA027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Laor, D. (2009). </w:t>
      </w:r>
      <w:r w:rsidRPr="000104C4">
        <w:rPr>
          <w:rFonts w:ascii="Times New Roman" w:eastAsia="Calibri" w:hAnsi="Times New Roman" w:cs="Times New Roman"/>
          <w:i/>
          <w:iCs/>
          <w:sz w:val="24"/>
          <w:szCs w:val="24"/>
          <w:lang w:val="en-US"/>
        </w:rPr>
        <w:t xml:space="preserve">The struggle for remembrance –Essays on literature, society and culture. </w:t>
      </w:r>
      <w:r w:rsidRPr="000104C4">
        <w:rPr>
          <w:rFonts w:ascii="Times New Roman" w:eastAsia="Calibri" w:hAnsi="Times New Roman" w:cs="Times New Roman"/>
          <w:sz w:val="24"/>
          <w:szCs w:val="24"/>
          <w:lang w:val="en-US"/>
        </w:rPr>
        <w:t>Tel Aviv: Ofakim Books, Am Oved Publishers.  [Hebrew]</w:t>
      </w:r>
    </w:p>
    <w:p w14:paraId="7065ECC7" w14:textId="77777777" w:rsidR="00D33EEA" w:rsidRPr="000104C4" w:rsidRDefault="00D33EEA" w:rsidP="00AA0272">
      <w:pPr>
        <w:spacing w:after="0" w:line="360" w:lineRule="auto"/>
        <w:ind w:left="720" w:hanging="720"/>
        <w:rPr>
          <w:rFonts w:ascii="Times New Roman" w:eastAsia="Times New Roman" w:hAnsi="Times New Roman" w:cs="Times New Roman"/>
          <w:sz w:val="24"/>
          <w:szCs w:val="24"/>
          <w:lang w:val="en-US"/>
        </w:rPr>
      </w:pPr>
      <w:r w:rsidRPr="000104C4">
        <w:rPr>
          <w:rFonts w:ascii="Times New Roman" w:eastAsia="Times New Roman" w:hAnsi="Times New Roman" w:cs="Times New Roman"/>
          <w:sz w:val="24"/>
          <w:szCs w:val="24"/>
          <w:lang w:val="en-US"/>
        </w:rPr>
        <w:t xml:space="preserve">Lev, M. (2007). </w:t>
      </w:r>
      <w:r w:rsidRPr="000104C4">
        <w:rPr>
          <w:rFonts w:ascii="Times New Roman" w:eastAsia="Times New Roman" w:hAnsi="Times New Roman" w:cs="Times New Roman"/>
          <w:iCs/>
          <w:sz w:val="24"/>
          <w:szCs w:val="24"/>
          <w:lang w:val="en-US"/>
        </w:rPr>
        <w:t>Teenagers travel into memory</w:t>
      </w:r>
      <w:r w:rsidRPr="000104C4">
        <w:rPr>
          <w:rFonts w:ascii="Times New Roman" w:eastAsia="Times New Roman" w:hAnsi="Times New Roman" w:cs="Times New Roman"/>
          <w:sz w:val="24"/>
          <w:szCs w:val="24"/>
          <w:lang w:val="en-US"/>
        </w:rPr>
        <w:t xml:space="preserve">. In M. Shmida &amp; S. Romi (Eds.), </w:t>
      </w:r>
      <w:r w:rsidRPr="000104C4">
        <w:rPr>
          <w:rFonts w:ascii="Times New Roman" w:eastAsia="Times New Roman" w:hAnsi="Times New Roman" w:cs="Times New Roman"/>
          <w:i/>
          <w:sz w:val="24"/>
          <w:szCs w:val="24"/>
          <w:lang w:val="en-US"/>
        </w:rPr>
        <w:t>Education in formal reality changes</w:t>
      </w:r>
      <w:r w:rsidRPr="000104C4">
        <w:rPr>
          <w:rFonts w:ascii="Times New Roman" w:eastAsia="Times New Roman" w:hAnsi="Times New Roman" w:cs="Times New Roman"/>
          <w:sz w:val="24"/>
          <w:szCs w:val="24"/>
          <w:lang w:val="en-US"/>
        </w:rPr>
        <w:t xml:space="preserve"> (pp. 219-239). Jerusalem: Magnes Press – Hebrew University.</w:t>
      </w:r>
    </w:p>
    <w:p w14:paraId="2DBA9EB2" w14:textId="77777777" w:rsidR="00D33EEA" w:rsidRPr="000104C4" w:rsidRDefault="00D33EEA" w:rsidP="00AA027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Levine, Itamar (2002). </w:t>
      </w:r>
      <w:r w:rsidRPr="000104C4">
        <w:rPr>
          <w:rFonts w:ascii="Times New Roman" w:eastAsia="Calibri" w:hAnsi="Times New Roman" w:cs="Times New Roman"/>
          <w:i/>
          <w:iCs/>
          <w:sz w:val="24"/>
          <w:szCs w:val="24"/>
          <w:lang w:val="en-US"/>
        </w:rPr>
        <w:t>Signs of fire, testimony from the holocaust period in religious literature.</w:t>
      </w:r>
      <w:r w:rsidRPr="000104C4">
        <w:rPr>
          <w:rFonts w:ascii="Times New Roman" w:eastAsia="Calibri" w:hAnsi="Times New Roman" w:cs="Times New Roman"/>
          <w:sz w:val="24"/>
          <w:szCs w:val="24"/>
          <w:lang w:val="en-US"/>
        </w:rPr>
        <w:t xml:space="preserve"> Tel Aviv: Yedioth Aharonoth Publications. [Hebrew]</w:t>
      </w:r>
    </w:p>
    <w:p w14:paraId="6241D3F0" w14:textId="77777777" w:rsidR="00D33EEA" w:rsidRPr="000104C4" w:rsidRDefault="00D33EEA" w:rsidP="00C07192">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 xml:space="preserve">Levine, Itamar (2015). </w:t>
      </w:r>
      <w:r w:rsidRPr="000104C4">
        <w:rPr>
          <w:rFonts w:ascii="Times New Roman" w:eastAsia="Calibri" w:hAnsi="Times New Roman" w:cs="Times New Roman"/>
          <w:i/>
          <w:iCs/>
          <w:color w:val="000000"/>
          <w:sz w:val="24"/>
          <w:szCs w:val="24"/>
          <w:lang w:val="en-US"/>
        </w:rPr>
        <w:t>Kapo in Allenby, bringing Jews to trial in Israel accused of assisting the Nazis</w:t>
      </w:r>
      <w:r w:rsidRPr="000104C4">
        <w:rPr>
          <w:rFonts w:ascii="Times New Roman" w:eastAsia="Calibri" w:hAnsi="Times New Roman" w:cs="Times New Roman"/>
          <w:color w:val="000000"/>
          <w:sz w:val="24"/>
          <w:szCs w:val="24"/>
          <w:lang w:val="en-US"/>
        </w:rPr>
        <w:t>. Jerusalem: Yad Yitzhak ben Zvi – Anilevitch House of Testimony, Givat Haviva. [Hebrew]</w:t>
      </w:r>
    </w:p>
    <w:p w14:paraId="6667F4A9"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Levracht, H. (1973). </w:t>
      </w:r>
      <w:r w:rsidRPr="000104C4">
        <w:rPr>
          <w:rFonts w:ascii="Times New Roman" w:eastAsia="Calibri" w:hAnsi="Times New Roman" w:cs="Times New Roman"/>
          <w:i/>
          <w:iCs/>
          <w:sz w:val="24"/>
          <w:szCs w:val="24"/>
          <w:lang w:val="en-US"/>
        </w:rPr>
        <w:t xml:space="preserve">Reparations from Democratic Germany. </w:t>
      </w:r>
      <w:r w:rsidRPr="000104C4">
        <w:rPr>
          <w:rFonts w:ascii="Times New Roman" w:eastAsia="Calibri" w:hAnsi="Times New Roman" w:cs="Times New Roman"/>
          <w:sz w:val="24"/>
          <w:szCs w:val="24"/>
          <w:lang w:val="en-US"/>
        </w:rPr>
        <w:t>Israel: Shonot Publishers.  [Hebrew]</w:t>
      </w:r>
    </w:p>
    <w:p w14:paraId="3D21EC0F" w14:textId="16B54C7D"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lastRenderedPageBreak/>
        <w:t xml:space="preserve">Lindenstrauss, M. (2012). </w:t>
      </w:r>
      <w:r w:rsidRPr="000104C4">
        <w:rPr>
          <w:rFonts w:ascii="Times New Roman" w:eastAsia="Calibri" w:hAnsi="Times New Roman" w:cs="Times New Roman"/>
          <w:i/>
          <w:iCs/>
          <w:sz w:val="24"/>
          <w:szCs w:val="24"/>
          <w:lang w:val="en-US"/>
        </w:rPr>
        <w:t>The State Comptroller's Report for 2011</w:t>
      </w:r>
      <w:r w:rsidRPr="000104C4">
        <w:rPr>
          <w:rFonts w:ascii="Times New Roman" w:eastAsia="Calibri" w:hAnsi="Times New Roman" w:cs="Times New Roman"/>
          <w:sz w:val="24"/>
          <w:szCs w:val="24"/>
          <w:lang w:val="en-US"/>
        </w:rPr>
        <w:t xml:space="preserve">.  The State of Israel. </w:t>
      </w:r>
    </w:p>
    <w:p w14:paraId="4E8C72C8"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Lubotkin, Zvia (1979). </w:t>
      </w:r>
      <w:r w:rsidRPr="000104C4">
        <w:rPr>
          <w:rFonts w:ascii="Times New Roman" w:eastAsia="Calibri" w:hAnsi="Times New Roman" w:cs="Times New Roman"/>
          <w:i/>
          <w:iCs/>
          <w:sz w:val="24"/>
          <w:szCs w:val="24"/>
          <w:lang w:val="en-US"/>
        </w:rPr>
        <w:t>In the days of annihilation and rebellion</w:t>
      </w:r>
      <w:r w:rsidRPr="000104C4">
        <w:rPr>
          <w:rFonts w:ascii="Times New Roman" w:eastAsia="Calibri" w:hAnsi="Times New Roman" w:cs="Times New Roman"/>
          <w:sz w:val="24"/>
          <w:szCs w:val="24"/>
          <w:lang w:val="en-US"/>
        </w:rPr>
        <w:t>. Tel Aviv: Ghetto Fighters House Publication. [Hebrew]</w:t>
      </w:r>
    </w:p>
    <w:p w14:paraId="7F33ADDF" w14:textId="2A87FE96"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Machman, D. (</w:t>
      </w:r>
      <w:r w:rsidR="00671F8F" w:rsidRPr="000104C4">
        <w:rPr>
          <w:rFonts w:ascii="Times New Roman" w:eastAsia="Calibri" w:hAnsi="Times New Roman" w:cs="Times New Roman"/>
          <w:sz w:val="24"/>
          <w:szCs w:val="24"/>
          <w:lang w:val="en-US"/>
        </w:rPr>
        <w:t>1996</w:t>
      </w:r>
      <w:r w:rsidRPr="000104C4">
        <w:rPr>
          <w:rFonts w:ascii="Times New Roman" w:eastAsia="Calibri" w:hAnsi="Times New Roman" w:cs="Times New Roman"/>
          <w:sz w:val="24"/>
          <w:szCs w:val="24"/>
          <w:lang w:val="en-US"/>
        </w:rPr>
        <w:t xml:space="preserve">). </w:t>
      </w:r>
      <w:r w:rsidRPr="000104C4">
        <w:rPr>
          <w:rFonts w:ascii="Times New Roman" w:eastAsia="Calibri" w:hAnsi="Times New Roman" w:cs="Times New Roman"/>
          <w:i/>
          <w:iCs/>
          <w:sz w:val="24"/>
          <w:szCs w:val="24"/>
          <w:lang w:val="en-US"/>
        </w:rPr>
        <w:t>The Holocaust in Jewish history, awareness and interpretation.</w:t>
      </w:r>
      <w:r w:rsidRPr="000104C4">
        <w:rPr>
          <w:rFonts w:ascii="Times New Roman" w:eastAsia="Calibri" w:hAnsi="Times New Roman" w:cs="Times New Roman"/>
          <w:sz w:val="24"/>
          <w:szCs w:val="24"/>
          <w:lang w:val="en-US"/>
        </w:rPr>
        <w:t xml:space="preserve"> Tel Aviv: Moreshet Publications. [Hebrew]</w:t>
      </w:r>
    </w:p>
    <w:p w14:paraId="7CA236A6"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Machman, D. (1998</w:t>
      </w:r>
      <w:r w:rsidRPr="000104C4">
        <w:rPr>
          <w:rFonts w:ascii="Times New Roman" w:eastAsia="Calibri" w:hAnsi="Times New Roman" w:cs="Times New Roman"/>
          <w:i/>
          <w:iCs/>
          <w:sz w:val="24"/>
          <w:szCs w:val="24"/>
          <w:lang w:val="en-US"/>
        </w:rPr>
        <w:t xml:space="preserve">). The Holocaust and its research – Conceptualization, terminology and fundamental issues.  </w:t>
      </w:r>
      <w:r w:rsidRPr="000104C4">
        <w:rPr>
          <w:rFonts w:ascii="Times New Roman" w:eastAsia="Calibri" w:hAnsi="Times New Roman" w:cs="Times New Roman"/>
          <w:sz w:val="24"/>
          <w:szCs w:val="24"/>
          <w:lang w:val="en-US"/>
        </w:rPr>
        <w:t>Tel Aviv: The Mordechai Anilevitch House of Testimony.  [Hebrew]</w:t>
      </w:r>
    </w:p>
    <w:p w14:paraId="7DDE98A9" w14:textId="77777777" w:rsidR="00D33EEA" w:rsidRPr="000104C4" w:rsidRDefault="00D33EEA" w:rsidP="004C2291">
      <w:pPr>
        <w:spacing w:after="0" w:line="360" w:lineRule="auto"/>
        <w:ind w:left="720" w:hanging="720"/>
        <w:jc w:val="both"/>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Maltz, Judy (2016), Why Israelis are refusing to send their kids on school trips to Auschwitz</w:t>
      </w:r>
      <w:r w:rsidRPr="000104C4">
        <w:rPr>
          <w:rFonts w:ascii="Times New Roman" w:eastAsia="Calibri" w:hAnsi="Times New Roman" w:cs="Times New Roman"/>
          <w:sz w:val="24"/>
          <w:szCs w:val="24"/>
          <w:rtl/>
          <w:lang w:val="en-US"/>
        </w:rPr>
        <w:t>?</w:t>
      </w:r>
      <w:r w:rsidRPr="000104C4">
        <w:rPr>
          <w:rFonts w:ascii="Times New Roman" w:eastAsia="Calibri" w:hAnsi="Times New Roman" w:cs="Times New Roman"/>
          <w:sz w:val="24"/>
          <w:szCs w:val="24"/>
          <w:lang w:val="en-US"/>
        </w:rPr>
        <w:t xml:space="preserve">  </w:t>
      </w:r>
      <w:r w:rsidRPr="000104C4">
        <w:rPr>
          <w:rFonts w:ascii="Times New Roman" w:eastAsia="Calibri" w:hAnsi="Times New Roman" w:cs="Times New Roman"/>
          <w:i/>
          <w:iCs/>
          <w:sz w:val="24"/>
          <w:szCs w:val="24"/>
          <w:lang w:val="en-US"/>
        </w:rPr>
        <w:t>Haaretz Newspaper</w:t>
      </w:r>
      <w:r w:rsidRPr="000104C4">
        <w:rPr>
          <w:rFonts w:ascii="Times New Roman" w:eastAsia="Calibri" w:hAnsi="Times New Roman" w:cs="Times New Roman"/>
          <w:sz w:val="24"/>
          <w:szCs w:val="24"/>
          <w:lang w:val="en-US"/>
        </w:rPr>
        <w:t>, May 5</w:t>
      </w:r>
      <w:r w:rsidRPr="000104C4">
        <w:rPr>
          <w:rFonts w:ascii="Times New Roman" w:eastAsia="Calibri" w:hAnsi="Times New Roman" w:cs="Times New Roman"/>
          <w:sz w:val="24"/>
          <w:szCs w:val="24"/>
          <w:vertAlign w:val="superscript"/>
          <w:lang w:val="en-US"/>
        </w:rPr>
        <w:t>th</w:t>
      </w:r>
      <w:r w:rsidRPr="000104C4">
        <w:rPr>
          <w:rFonts w:ascii="Times New Roman" w:eastAsia="Calibri" w:hAnsi="Times New Roman" w:cs="Times New Roman"/>
          <w:sz w:val="24"/>
          <w:szCs w:val="24"/>
          <w:lang w:val="en-US"/>
        </w:rPr>
        <w:t xml:space="preserve">, 2016. Retrieved from </w:t>
      </w:r>
      <w:hyperlink r:id="rId25" w:history="1">
        <w:r w:rsidRPr="000104C4">
          <w:rPr>
            <w:rFonts w:ascii="Times New Roman" w:eastAsia="Calibri" w:hAnsi="Times New Roman" w:cs="Times New Roman"/>
            <w:color w:val="0000FF"/>
            <w:sz w:val="24"/>
            <w:szCs w:val="24"/>
            <w:u w:val="single"/>
            <w:lang w:val="en-US"/>
          </w:rPr>
          <w:t>http://www.haaretz.com/israel-news/.premium-1.717866</w:t>
        </w:r>
      </w:hyperlink>
      <w:r w:rsidRPr="000104C4">
        <w:rPr>
          <w:rFonts w:ascii="Times New Roman" w:eastAsia="Calibri" w:hAnsi="Times New Roman" w:cs="Times New Roman"/>
          <w:sz w:val="24"/>
          <w:szCs w:val="24"/>
          <w:lang w:val="en-US"/>
        </w:rPr>
        <w:t xml:space="preserve">, </w:t>
      </w:r>
    </w:p>
    <w:p w14:paraId="39C9C50E"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Mayseless, O., &amp;   Solomon, G.  (2005). </w:t>
      </w:r>
      <w:r w:rsidRPr="000104C4">
        <w:rPr>
          <w:rFonts w:ascii="Times New Roman" w:eastAsia="Calibri" w:hAnsi="Times New Roman" w:cs="Times New Roman"/>
          <w:i/>
          <w:sz w:val="24"/>
          <w:szCs w:val="24"/>
          <w:lang w:val="en-US"/>
        </w:rPr>
        <w:t>Characteristics of Israeli youth – Contradictory and complementary poles, self-confidence and sense of pressure, proximity and friction, and conformity – compliance</w:t>
      </w:r>
      <w:r w:rsidRPr="000104C4">
        <w:rPr>
          <w:rFonts w:ascii="Times New Roman" w:eastAsia="Calibri" w:hAnsi="Times New Roman" w:cs="Times New Roman"/>
          <w:sz w:val="24"/>
          <w:szCs w:val="24"/>
          <w:lang w:val="en-US"/>
        </w:rPr>
        <w:t xml:space="preserve">. </w:t>
      </w:r>
      <w:r w:rsidRPr="000104C4">
        <w:rPr>
          <w:rFonts w:ascii="Times New Roman" w:eastAsia="Times New Roman" w:hAnsi="Times New Roman" w:cs="Times New Roman"/>
          <w:sz w:val="24"/>
          <w:szCs w:val="24"/>
          <w:lang w:val="en-US" w:eastAsia="he-IL"/>
        </w:rPr>
        <w:t>Tel-Aviv: Tel-Aviv University, Israel</w:t>
      </w:r>
      <w:r w:rsidRPr="000104C4">
        <w:rPr>
          <w:rFonts w:ascii="Times New Roman" w:eastAsia="Calibri" w:hAnsi="Times New Roman" w:cs="Times New Roman"/>
          <w:sz w:val="24"/>
          <w:szCs w:val="24"/>
          <w:lang w:val="en-US"/>
        </w:rPr>
        <w:t>.</w:t>
      </w:r>
    </w:p>
    <w:p w14:paraId="1D543510" w14:textId="77777777"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Ministry of Education (2014) </w:t>
      </w:r>
      <w:r w:rsidRPr="000104C4">
        <w:rPr>
          <w:rFonts w:ascii="Times New Roman" w:eastAsia="Calibri" w:hAnsi="Times New Roman" w:cs="Times New Roman"/>
          <w:i/>
          <w:iCs/>
          <w:sz w:val="24"/>
          <w:szCs w:val="24"/>
          <w:lang w:val="en-US"/>
        </w:rPr>
        <w:t>General Manager’s Directive</w:t>
      </w:r>
      <w:r w:rsidRPr="000104C4">
        <w:rPr>
          <w:rFonts w:ascii="Times New Roman" w:eastAsia="Calibri" w:hAnsi="Times New Roman" w:cs="Times New Roman"/>
          <w:sz w:val="24"/>
          <w:szCs w:val="24"/>
          <w:lang w:val="en-US"/>
        </w:rPr>
        <w:t>. Etz Madorim Programs. 9.10 Holocaust studies. Set regulations 9/4(a) 3-10 “Memory for Me” Multi-age education program. Retrieved from:</w:t>
      </w:r>
      <w:r w:rsidRPr="000104C4">
        <w:rPr>
          <w:rFonts w:ascii="Calibri" w:eastAsia="Calibri" w:hAnsi="Calibri" w:cs="Arial"/>
          <w:lang w:val="en-US"/>
        </w:rPr>
        <w:t xml:space="preserve"> </w:t>
      </w:r>
      <w:r w:rsidRPr="000104C4">
        <w:rPr>
          <w:rFonts w:ascii="Times New Roman" w:eastAsia="Calibri" w:hAnsi="Times New Roman" w:cs="Times New Roman"/>
          <w:sz w:val="24"/>
          <w:szCs w:val="24"/>
          <w:lang w:val="en-US"/>
        </w:rPr>
        <w:t>http://cms.education.gov.il/EducationCMS/Applications/Mankal [Hebrew]</w:t>
      </w:r>
    </w:p>
    <w:p w14:paraId="4284781C" w14:textId="233B9FB0"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Ministry of Education (2015). </w:t>
      </w:r>
      <w:r w:rsidRPr="000104C4">
        <w:rPr>
          <w:rFonts w:ascii="Times New Roman" w:eastAsia="Calibri" w:hAnsi="Times New Roman" w:cs="Times New Roman"/>
          <w:i/>
          <w:iCs/>
          <w:sz w:val="24"/>
          <w:szCs w:val="24"/>
          <w:lang w:val="en-US"/>
        </w:rPr>
        <w:t>In the paths of memory. Education program on the subject of the Holocaust: nursery, elementary, junior high and high school.</w:t>
      </w:r>
      <w:r w:rsidRPr="000104C4">
        <w:rPr>
          <w:rFonts w:ascii="Times New Roman" w:eastAsia="Calibri" w:hAnsi="Times New Roman" w:cs="Times New Roman"/>
          <w:sz w:val="24"/>
          <w:szCs w:val="24"/>
          <w:lang w:val="en-US"/>
        </w:rPr>
        <w:t xml:space="preserve"> Retrieved from: http://cms</w:t>
      </w:r>
      <w:hyperlink r:id="rId26" w:history="1">
        <w:r w:rsidRPr="000104C4">
          <w:rPr>
            <w:rFonts w:ascii="Times New Roman" w:eastAsia="Calibri" w:hAnsi="Times New Roman" w:cs="Times New Roman"/>
            <w:sz w:val="24"/>
            <w:szCs w:val="24"/>
            <w:lang w:val="en-US"/>
          </w:rPr>
          <w:t>.education.gov.il/educationCMS/units/moe/shoa/hpnew.htm</w:t>
        </w:r>
      </w:hyperlink>
      <w:r w:rsidRPr="000104C4">
        <w:rPr>
          <w:rFonts w:ascii="Times New Roman" w:eastAsia="Calibri" w:hAnsi="Times New Roman" w:cs="Times New Roman"/>
          <w:sz w:val="24"/>
          <w:szCs w:val="24"/>
          <w:lang w:val="en-US"/>
        </w:rPr>
        <w:t xml:space="preserve"> [Hebrew]</w:t>
      </w:r>
    </w:p>
    <w:p w14:paraId="49C0522B"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Moras, D. (1972). </w:t>
      </w:r>
      <w:r w:rsidRPr="000104C4">
        <w:rPr>
          <w:rFonts w:ascii="Times New Roman" w:eastAsia="Calibri" w:hAnsi="Times New Roman" w:cs="Times New Roman"/>
          <w:i/>
          <w:iCs/>
          <w:sz w:val="24"/>
          <w:szCs w:val="24"/>
          <w:lang w:val="en-US"/>
        </w:rPr>
        <w:t xml:space="preserve">And the world remained silent while six million were slaughtered.  </w:t>
      </w:r>
      <w:r w:rsidRPr="000104C4">
        <w:rPr>
          <w:rFonts w:ascii="Times New Roman" w:eastAsia="Calibri" w:hAnsi="Times New Roman" w:cs="Times New Roman"/>
          <w:sz w:val="24"/>
          <w:szCs w:val="24"/>
          <w:lang w:val="en-US"/>
        </w:rPr>
        <w:t xml:space="preserve">Kibbutz Lohamei Haghettaot: The Yitzhak Katznelson Ghetto Fighters’ House.  [Hebrew] </w:t>
      </w:r>
    </w:p>
    <w:p w14:paraId="7203837A"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Nasmith, S. (1983</w:t>
      </w:r>
      <w:r w:rsidRPr="000104C4">
        <w:rPr>
          <w:rFonts w:ascii="Times New Roman" w:eastAsia="Calibri" w:hAnsi="Times New Roman" w:cs="Times New Roman"/>
          <w:i/>
          <w:iCs/>
          <w:sz w:val="24"/>
          <w:szCs w:val="24"/>
          <w:lang w:val="en-US"/>
        </w:rPr>
        <w:t xml:space="preserve">). The battle of the ghetto.  </w:t>
      </w:r>
      <w:r w:rsidRPr="000104C4">
        <w:rPr>
          <w:rFonts w:ascii="Times New Roman" w:eastAsia="Calibri" w:hAnsi="Times New Roman" w:cs="Times New Roman"/>
          <w:sz w:val="24"/>
          <w:szCs w:val="24"/>
          <w:lang w:val="en-US"/>
        </w:rPr>
        <w:t>Kibbutz Lohamei Haghettaot: The Yitzhak Katznelson Ghetto Fighters’ House. [Hebrew]</w:t>
      </w:r>
    </w:p>
    <w:p w14:paraId="0BD7E00D"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Neistatt, Meir (1944). Story of a 13 year old youth. In </w:t>
      </w:r>
      <w:r w:rsidRPr="000104C4">
        <w:rPr>
          <w:rFonts w:ascii="Times New Roman" w:eastAsia="Calibri" w:hAnsi="Times New Roman" w:cs="Times New Roman"/>
          <w:i/>
          <w:iCs/>
          <w:sz w:val="24"/>
          <w:szCs w:val="24"/>
          <w:lang w:val="en-US"/>
        </w:rPr>
        <w:t>Holocaust and rebellion</w:t>
      </w:r>
      <w:r w:rsidRPr="000104C4">
        <w:rPr>
          <w:rFonts w:ascii="Times New Roman" w:eastAsia="Calibri" w:hAnsi="Times New Roman" w:cs="Times New Roman"/>
          <w:sz w:val="24"/>
          <w:szCs w:val="24"/>
          <w:lang w:val="en-US"/>
        </w:rPr>
        <w:t xml:space="preserve">, 1953. Jerusalem: Ministry of Education. </w:t>
      </w:r>
    </w:p>
    <w:p w14:paraId="73BB0898"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Neuberger, B. (1994</w:t>
      </w:r>
      <w:r w:rsidRPr="000104C4">
        <w:rPr>
          <w:rFonts w:ascii="Times New Roman" w:eastAsia="Calibri" w:hAnsi="Times New Roman" w:cs="Times New Roman"/>
          <w:i/>
          <w:iCs/>
          <w:sz w:val="24"/>
          <w:szCs w:val="24"/>
          <w:lang w:val="en-US"/>
        </w:rPr>
        <w:t xml:space="preserve">). Genocide Ruanda 1994 – Genocide in the land of a thousand hills.  </w:t>
      </w:r>
      <w:r w:rsidRPr="000104C4">
        <w:rPr>
          <w:rFonts w:ascii="Times New Roman" w:eastAsia="Calibri" w:hAnsi="Times New Roman" w:cs="Times New Roman"/>
          <w:sz w:val="24"/>
          <w:szCs w:val="24"/>
          <w:lang w:val="en-US"/>
        </w:rPr>
        <w:t>Tel Aviv: The Open University.  [Hebrew]</w:t>
      </w:r>
    </w:p>
    <w:p w14:paraId="6945A00F" w14:textId="77777777" w:rsidR="00D33EEA" w:rsidRPr="000104C4" w:rsidRDefault="00D33EEA" w:rsidP="00EA2588">
      <w:pPr>
        <w:spacing w:after="0" w:line="360" w:lineRule="auto"/>
        <w:ind w:left="720" w:hanging="720"/>
        <w:rPr>
          <w:rFonts w:ascii="Times New Roman" w:eastAsia="Times New Roman" w:hAnsi="Times New Roman" w:cs="Times New Roman"/>
          <w:sz w:val="24"/>
          <w:szCs w:val="24"/>
          <w:lang w:val="en-US" w:eastAsia="he-IL"/>
        </w:rPr>
      </w:pPr>
      <w:r w:rsidRPr="000104C4">
        <w:rPr>
          <w:rFonts w:ascii="Times New Roman" w:eastAsia="Calibri" w:hAnsi="Times New Roman" w:cs="Times New Roman"/>
          <w:sz w:val="24"/>
          <w:szCs w:val="24"/>
          <w:lang w:val="en-US"/>
        </w:rPr>
        <w:lastRenderedPageBreak/>
        <w:t xml:space="preserve">Neuman, M. (2010).  Mental influence of the Holocaust.  In A. Elitsur, S. Tiano, H. Munitz, H. &amp; M. Neuman (2010). </w:t>
      </w:r>
      <w:r w:rsidRPr="000104C4">
        <w:rPr>
          <w:rFonts w:ascii="Times New Roman" w:eastAsia="Calibri" w:hAnsi="Times New Roman" w:cs="Times New Roman"/>
          <w:i/>
          <w:iCs/>
          <w:sz w:val="24"/>
          <w:szCs w:val="24"/>
          <w:lang w:val="en-US"/>
        </w:rPr>
        <w:t>Selected chapters in psychiatry</w:t>
      </w:r>
      <w:r w:rsidRPr="000104C4">
        <w:rPr>
          <w:rFonts w:ascii="Times New Roman" w:eastAsia="Calibri" w:hAnsi="Times New Roman" w:cs="Times New Roman"/>
          <w:sz w:val="24"/>
          <w:szCs w:val="24"/>
          <w:lang w:val="en-US"/>
        </w:rPr>
        <w:t>. 5</w:t>
      </w:r>
      <w:r w:rsidRPr="000104C4">
        <w:rPr>
          <w:rFonts w:ascii="Times New Roman" w:eastAsia="Calibri" w:hAnsi="Times New Roman" w:cs="Times New Roman"/>
          <w:sz w:val="24"/>
          <w:szCs w:val="24"/>
          <w:vertAlign w:val="superscript"/>
          <w:lang w:val="en-US"/>
        </w:rPr>
        <w:t>th</w:t>
      </w:r>
      <w:r w:rsidRPr="000104C4">
        <w:rPr>
          <w:rFonts w:ascii="Times New Roman" w:eastAsia="Calibri" w:hAnsi="Times New Roman" w:cs="Times New Roman"/>
          <w:sz w:val="24"/>
          <w:szCs w:val="24"/>
          <w:lang w:val="en-US"/>
        </w:rPr>
        <w:t xml:space="preserve"> ed. Tel Viv: University of Tel Aviv with Papyrus Publishers. [Hebrew]</w:t>
      </w:r>
    </w:p>
    <w:p w14:paraId="2F1A4E92"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Nimsovitch, Y. (1968</w:t>
      </w:r>
      <w:r w:rsidRPr="000104C4">
        <w:rPr>
          <w:rFonts w:ascii="Times New Roman" w:eastAsia="Calibri" w:hAnsi="Times New Roman" w:cs="Times New Roman"/>
          <w:i/>
          <w:iCs/>
          <w:sz w:val="24"/>
          <w:szCs w:val="24"/>
          <w:lang w:val="en-US"/>
        </w:rPr>
        <w:t xml:space="preserve">). Thanks to them – Figures from the notebook.  </w:t>
      </w:r>
      <w:r w:rsidRPr="000104C4">
        <w:rPr>
          <w:rFonts w:ascii="Times New Roman" w:eastAsia="Calibri" w:hAnsi="Times New Roman" w:cs="Times New Roman"/>
          <w:sz w:val="24"/>
          <w:szCs w:val="24"/>
          <w:lang w:val="en-US"/>
        </w:rPr>
        <w:t>Jerusalem: The Ministry of Defence.  [Hebrew]</w:t>
      </w:r>
    </w:p>
    <w:p w14:paraId="1F44F8D4"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Ofer, D. (2007</w:t>
      </w:r>
      <w:r w:rsidRPr="000104C4">
        <w:rPr>
          <w:rFonts w:ascii="Times New Roman" w:eastAsia="Calibri" w:hAnsi="Times New Roman" w:cs="Times New Roman"/>
          <w:i/>
          <w:iCs/>
          <w:sz w:val="24"/>
          <w:szCs w:val="24"/>
          <w:lang w:val="en-US"/>
        </w:rPr>
        <w:t xml:space="preserve">). </w:t>
      </w:r>
      <w:r w:rsidRPr="000104C4">
        <w:rPr>
          <w:rFonts w:ascii="Times New Roman" w:eastAsia="Calibri" w:hAnsi="Times New Roman" w:cs="Times New Roman"/>
          <w:sz w:val="24"/>
          <w:szCs w:val="24"/>
          <w:lang w:val="en-US"/>
        </w:rPr>
        <w:t>The remnants of the diaspora in Israeli histography</w:t>
      </w:r>
      <w:r w:rsidRPr="000104C4">
        <w:rPr>
          <w:rFonts w:ascii="Times New Roman" w:eastAsia="Calibri" w:hAnsi="Times New Roman" w:cs="Times New Roman"/>
          <w:i/>
          <w:iCs/>
          <w:sz w:val="24"/>
          <w:szCs w:val="24"/>
          <w:lang w:val="en-US"/>
        </w:rPr>
        <w:t xml:space="preserve">. </w:t>
      </w:r>
      <w:r w:rsidRPr="000104C4">
        <w:rPr>
          <w:rFonts w:ascii="Times New Roman" w:eastAsia="Calibri" w:hAnsi="Times New Roman" w:cs="Times New Roman"/>
          <w:sz w:val="24"/>
          <w:szCs w:val="24"/>
          <w:lang w:val="en-US"/>
        </w:rPr>
        <w:t xml:space="preserve">In </w:t>
      </w:r>
      <w:r w:rsidRPr="000104C4">
        <w:rPr>
          <w:rFonts w:ascii="Times New Roman" w:eastAsia="Calibri" w:hAnsi="Times New Roman" w:cs="Times New Roman"/>
          <w:i/>
          <w:iCs/>
          <w:sz w:val="24"/>
          <w:szCs w:val="24"/>
          <w:lang w:val="en-US"/>
        </w:rPr>
        <w:t>Studies on the establishment of Israel, A collection of Zionist, the Yishuv and State of Israel problems, 17,</w:t>
      </w:r>
      <w:r w:rsidRPr="000104C4">
        <w:rPr>
          <w:rFonts w:ascii="Times New Roman" w:eastAsia="Calibri" w:hAnsi="Times New Roman" w:cs="Times New Roman"/>
          <w:sz w:val="24"/>
          <w:szCs w:val="24"/>
          <w:lang w:val="en-US"/>
        </w:rPr>
        <w:t>465-511. [Hebrew]</w:t>
      </w:r>
    </w:p>
    <w:p w14:paraId="46738FF1" w14:textId="089127B1"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Oron, Y. (1995). </w:t>
      </w:r>
      <w:r w:rsidRPr="000104C4">
        <w:rPr>
          <w:rFonts w:ascii="Times New Roman" w:eastAsia="Calibri" w:hAnsi="Times New Roman" w:cs="Times New Roman"/>
          <w:i/>
          <w:iCs/>
          <w:sz w:val="24"/>
          <w:szCs w:val="24"/>
          <w:lang w:val="en-US"/>
        </w:rPr>
        <w:t>The internationality of apathy – consideration of the Yishuv and the Zionist Movement to the Armenian genocide</w:t>
      </w:r>
      <w:r w:rsidRPr="000104C4">
        <w:rPr>
          <w:rFonts w:ascii="Times New Roman" w:eastAsia="Calibri" w:hAnsi="Times New Roman" w:cs="Times New Roman"/>
          <w:sz w:val="24"/>
          <w:szCs w:val="24"/>
          <w:lang w:val="en-US"/>
        </w:rPr>
        <w:t>. Tel Aviv: The Kibbutz Seminar College. [Hebrew]</w:t>
      </w:r>
    </w:p>
    <w:p w14:paraId="5A65EC56"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Oron, Y. (2003). </w:t>
      </w:r>
      <w:r w:rsidRPr="000104C4">
        <w:rPr>
          <w:rFonts w:ascii="Times New Roman" w:eastAsia="Calibri" w:hAnsi="Times New Roman" w:cs="Times New Roman"/>
          <w:i/>
          <w:iCs/>
          <w:sz w:val="24"/>
          <w:szCs w:val="24"/>
          <w:lang w:val="en-US"/>
        </w:rPr>
        <w:t>From a viewpoint of pain – Issues in the teaching of the Holocaust and genocide</w:t>
      </w:r>
      <w:r w:rsidRPr="000104C4">
        <w:rPr>
          <w:rFonts w:ascii="Times New Roman" w:eastAsia="Calibri" w:hAnsi="Times New Roman" w:cs="Times New Roman"/>
          <w:sz w:val="24"/>
          <w:szCs w:val="24"/>
          <w:lang w:val="en-US"/>
        </w:rPr>
        <w:t>. Tel Aviv: The Open University. [Hebrew]</w:t>
      </w:r>
    </w:p>
    <w:p w14:paraId="13288CA4"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Oron, Y. (2005). </w:t>
      </w:r>
      <w:r w:rsidRPr="000104C4">
        <w:rPr>
          <w:rFonts w:ascii="Times New Roman" w:eastAsia="Calibri" w:hAnsi="Times New Roman" w:cs="Times New Roman"/>
          <w:i/>
          <w:iCs/>
          <w:sz w:val="24"/>
          <w:szCs w:val="24"/>
          <w:lang w:val="en-US"/>
        </w:rPr>
        <w:t>Denial – Israel and the Armenian genocide</w:t>
      </w:r>
      <w:r w:rsidRPr="000104C4">
        <w:rPr>
          <w:rFonts w:ascii="Times New Roman" w:eastAsia="Calibri" w:hAnsi="Times New Roman" w:cs="Times New Roman"/>
          <w:sz w:val="24"/>
          <w:szCs w:val="24"/>
          <w:lang w:val="en-US"/>
        </w:rPr>
        <w:t>. Kfar Saba: Maba Publishers. [Hebrew]</w:t>
      </w:r>
    </w:p>
    <w:p w14:paraId="15A82A8D" w14:textId="77777777" w:rsidR="00D33EEA" w:rsidRPr="000104C4" w:rsidRDefault="00D33EEA" w:rsidP="00EA2588">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Oron, Y. (2006). </w:t>
      </w:r>
      <w:r w:rsidRPr="000104C4">
        <w:rPr>
          <w:rFonts w:ascii="Times New Roman" w:eastAsia="Calibri" w:hAnsi="Times New Roman" w:cs="Times New Roman"/>
          <w:i/>
          <w:iCs/>
          <w:sz w:val="24"/>
          <w:szCs w:val="24"/>
          <w:lang w:val="en-US"/>
        </w:rPr>
        <w:t>Genocide – Thoughts on the unimaginable, theoretical aspects of the study of genocide.</w:t>
      </w:r>
      <w:r w:rsidRPr="000104C4">
        <w:rPr>
          <w:rFonts w:ascii="Times New Roman" w:eastAsia="Calibri" w:hAnsi="Times New Roman" w:cs="Times New Roman"/>
          <w:sz w:val="24"/>
          <w:szCs w:val="24"/>
          <w:lang w:val="en-US"/>
        </w:rPr>
        <w:t xml:space="preserve"> Tel Aviv: The Open University. [Hebrew]</w:t>
      </w:r>
    </w:p>
    <w:p w14:paraId="49B07E06" w14:textId="77777777" w:rsidR="00D33EEA" w:rsidRPr="000104C4" w:rsidRDefault="00D33EEA" w:rsidP="0054490B">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Radlich, E. (1983</w:t>
      </w:r>
      <w:r w:rsidRPr="000104C4">
        <w:rPr>
          <w:rFonts w:ascii="Times New Roman" w:eastAsia="Calibri" w:hAnsi="Times New Roman" w:cs="Times New Roman"/>
          <w:i/>
          <w:iCs/>
          <w:sz w:val="24"/>
          <w:szCs w:val="24"/>
          <w:lang w:val="en-US"/>
        </w:rPr>
        <w:t xml:space="preserve">). Living as if. </w:t>
      </w:r>
      <w:r w:rsidRPr="000104C4">
        <w:rPr>
          <w:rFonts w:ascii="Times New Roman" w:eastAsia="Calibri" w:hAnsi="Times New Roman" w:cs="Times New Roman"/>
          <w:sz w:val="24"/>
          <w:szCs w:val="24"/>
          <w:lang w:val="en-US"/>
        </w:rPr>
        <w:t>Tel Aviv: Kibbutz Lohamei Haghettaot and Hadekel Publications. [Hebrew]</w:t>
      </w:r>
    </w:p>
    <w:p w14:paraId="12DF7D55" w14:textId="77777777" w:rsidR="00D33EEA" w:rsidRPr="000104C4" w:rsidRDefault="00D33EEA" w:rsidP="00C07192">
      <w:pPr>
        <w:spacing w:after="0" w:line="360" w:lineRule="auto"/>
        <w:ind w:left="720" w:hanging="720"/>
        <w:jc w:val="both"/>
        <w:rPr>
          <w:rFonts w:ascii="Times New Roman" w:eastAsia="Calibri" w:hAnsi="Times New Roman" w:cs="Times New Roman"/>
          <w:color w:val="000000"/>
          <w:sz w:val="24"/>
          <w:szCs w:val="24"/>
          <w:lang w:val="en-US"/>
        </w:rPr>
      </w:pPr>
      <w:r w:rsidRPr="000104C4">
        <w:rPr>
          <w:rFonts w:ascii="Times New Roman" w:eastAsia="Calibri" w:hAnsi="Times New Roman" w:cs="Times New Roman"/>
          <w:color w:val="000000"/>
          <w:sz w:val="24"/>
          <w:szCs w:val="24"/>
          <w:lang w:val="en-US"/>
        </w:rPr>
        <w:t xml:space="preserve">Ring, I. (1999). </w:t>
      </w:r>
      <w:r w:rsidRPr="000104C4">
        <w:rPr>
          <w:rFonts w:ascii="Times New Roman" w:eastAsia="Calibri" w:hAnsi="Times New Roman" w:cs="Times New Roman"/>
          <w:i/>
          <w:iCs/>
          <w:color w:val="000000"/>
          <w:sz w:val="24"/>
          <w:szCs w:val="24"/>
          <w:lang w:val="en-US"/>
        </w:rPr>
        <w:t>Morality for what</w:t>
      </w:r>
      <w:r w:rsidRPr="000104C4">
        <w:rPr>
          <w:rFonts w:ascii="Times New Roman" w:eastAsia="Calibri" w:hAnsi="Times New Roman" w:cs="Times New Roman"/>
          <w:color w:val="000000"/>
          <w:sz w:val="24"/>
          <w:szCs w:val="24"/>
          <w:lang w:val="en-US"/>
        </w:rPr>
        <w:t>? Israel: Sifriat Hapoalim and HaKibbutz Hameuhad, Hashomer Hatzair. [Hebrew]</w:t>
      </w:r>
    </w:p>
    <w:p w14:paraId="22D7CE7E" w14:textId="77777777" w:rsidR="00D33EEA" w:rsidRPr="000104C4" w:rsidRDefault="00D33EEA" w:rsidP="0054490B">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Rama – State Authority for Measurement and Assessment in Education (2011). </w:t>
      </w:r>
      <w:r w:rsidRPr="000104C4">
        <w:rPr>
          <w:rFonts w:ascii="Times New Roman" w:eastAsia="Calibri" w:hAnsi="Times New Roman" w:cs="Times New Roman"/>
          <w:i/>
          <w:iCs/>
          <w:sz w:val="24"/>
          <w:szCs w:val="24"/>
          <w:lang w:val="en-US"/>
        </w:rPr>
        <w:t>Assessment of youth journeys to Poland in 2009:  Cognitive, moral, and emotional influences</w:t>
      </w:r>
      <w:r w:rsidRPr="000104C4">
        <w:rPr>
          <w:rFonts w:ascii="Times New Roman" w:eastAsia="Calibri" w:hAnsi="Times New Roman" w:cs="Times New Roman"/>
          <w:sz w:val="24"/>
          <w:szCs w:val="24"/>
          <w:lang w:val="en-US"/>
        </w:rPr>
        <w:t xml:space="preserve">.   Retrieved from:  </w:t>
      </w:r>
      <w:r w:rsidRPr="000104C4">
        <w:rPr>
          <w:rFonts w:ascii="Times New Roman" w:eastAsia="Calibri" w:hAnsi="Times New Roman" w:cs="Times New Roman"/>
          <w:sz w:val="24"/>
          <w:szCs w:val="24"/>
          <w:rtl/>
          <w:lang w:val="en-US"/>
        </w:rPr>
        <w:t xml:space="preserve">  </w:t>
      </w:r>
      <w:hyperlink r:id="rId27" w:history="1">
        <w:r w:rsidRPr="000104C4">
          <w:rPr>
            <w:rFonts w:ascii="Times New Roman" w:eastAsia="Calibri" w:hAnsi="Times New Roman" w:cs="Times New Roman"/>
            <w:color w:val="0000FF"/>
            <w:sz w:val="24"/>
            <w:szCs w:val="24"/>
            <w:u w:val="single"/>
            <w:lang w:val="en-US"/>
          </w:rPr>
          <w:t>http://rama.education.gov.il</w:t>
        </w:r>
      </w:hyperlink>
    </w:p>
    <w:p w14:paraId="31FB24FA" w14:textId="77777777"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Romi, S. &amp; Lev, M (2007) Experiential learning of history through youth journeys to Poland: Israeli Jewish youth and the Holocaust. </w:t>
      </w:r>
      <w:r w:rsidRPr="000104C4">
        <w:rPr>
          <w:rFonts w:ascii="Times New Roman" w:eastAsia="Calibri" w:hAnsi="Times New Roman" w:cs="Times New Roman"/>
          <w:i/>
          <w:iCs/>
          <w:sz w:val="24"/>
          <w:szCs w:val="24"/>
          <w:lang w:val="en-US"/>
        </w:rPr>
        <w:t>Research in Education</w:t>
      </w:r>
      <w:r w:rsidRPr="000104C4">
        <w:rPr>
          <w:rFonts w:ascii="Times New Roman" w:eastAsia="Calibri" w:hAnsi="Times New Roman" w:cs="Times New Roman"/>
          <w:sz w:val="24"/>
          <w:szCs w:val="24"/>
          <w:lang w:val="en-US"/>
        </w:rPr>
        <w:t xml:space="preserve">, 78, 88-102. </w:t>
      </w:r>
    </w:p>
    <w:p w14:paraId="77BD1CD0" w14:textId="77777777" w:rsidR="00D33EEA" w:rsidRPr="000104C4" w:rsidRDefault="00D33EEA" w:rsidP="0065148B">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Sagi, N. (1986). </w:t>
      </w:r>
      <w:r w:rsidRPr="000104C4">
        <w:rPr>
          <w:rFonts w:ascii="Times New Roman" w:eastAsia="Calibri" w:hAnsi="Times New Roman" w:cs="Times New Roman"/>
          <w:i/>
          <w:iCs/>
          <w:sz w:val="24"/>
          <w:szCs w:val="24"/>
          <w:lang w:val="en-US"/>
        </w:rPr>
        <w:t>German reparations: A history of the negotiations</w:t>
      </w:r>
      <w:r w:rsidRPr="000104C4">
        <w:rPr>
          <w:rFonts w:ascii="Times New Roman" w:eastAsia="Calibri" w:hAnsi="Times New Roman" w:cs="Times New Roman"/>
          <w:sz w:val="24"/>
          <w:szCs w:val="24"/>
          <w:lang w:val="en-US"/>
        </w:rPr>
        <w:t>. Trans. D. Alon, Jerusalem: MPG Books, London.</w:t>
      </w:r>
    </w:p>
    <w:p w14:paraId="59FFFF7F" w14:textId="77777777" w:rsidR="00D33EEA" w:rsidRPr="000104C4" w:rsidRDefault="00D33EEA" w:rsidP="0054490B">
      <w:pPr>
        <w:spacing w:after="0" w:line="360" w:lineRule="auto"/>
        <w:ind w:left="720" w:hanging="720"/>
        <w:rPr>
          <w:rFonts w:ascii="Times New Roman" w:eastAsia="Times New Roman" w:hAnsi="Times New Roman" w:cs="Times New Roman"/>
          <w:sz w:val="24"/>
          <w:szCs w:val="24"/>
          <w:lang w:val="en-US" w:eastAsia="he-IL"/>
        </w:rPr>
      </w:pPr>
      <w:r w:rsidRPr="000104C4">
        <w:rPr>
          <w:rFonts w:ascii="Times New Roman" w:eastAsia="Times New Roman" w:hAnsi="Times New Roman" w:cs="Times New Roman"/>
          <w:sz w:val="24"/>
          <w:szCs w:val="24"/>
          <w:lang w:val="en-US" w:eastAsia="he-IL"/>
        </w:rPr>
        <w:t>Segev, T. (1991</w:t>
      </w:r>
      <w:r w:rsidRPr="000104C4">
        <w:rPr>
          <w:rFonts w:ascii="Times New Roman" w:eastAsia="Times New Roman" w:hAnsi="Times New Roman" w:cs="Times New Roman"/>
          <w:i/>
          <w:iCs/>
          <w:sz w:val="24"/>
          <w:szCs w:val="24"/>
          <w:lang w:val="en-US" w:eastAsia="he-IL"/>
        </w:rPr>
        <w:t xml:space="preserve">). The seventh million. </w:t>
      </w:r>
      <w:r w:rsidRPr="000104C4">
        <w:rPr>
          <w:rFonts w:ascii="Times New Roman" w:eastAsia="Times New Roman" w:hAnsi="Times New Roman" w:cs="Times New Roman"/>
          <w:sz w:val="24"/>
          <w:szCs w:val="24"/>
          <w:lang w:val="en-US" w:eastAsia="he-IL"/>
        </w:rPr>
        <w:t>Jerusalem: Keter. [Hebrew]</w:t>
      </w:r>
    </w:p>
    <w:p w14:paraId="4CF9A2A6" w14:textId="37C7C2DA" w:rsidR="00D33EEA" w:rsidRPr="000104C4" w:rsidRDefault="00D33EEA" w:rsidP="0054490B">
      <w:pPr>
        <w:spacing w:after="0" w:line="360" w:lineRule="auto"/>
        <w:ind w:left="720" w:hanging="720"/>
        <w:rPr>
          <w:rFonts w:ascii="Times New Roman" w:eastAsia="Times New Roman" w:hAnsi="Times New Roman" w:cs="Times New Roman"/>
          <w:sz w:val="24"/>
          <w:szCs w:val="24"/>
          <w:rtl/>
          <w:lang w:val="en-US" w:eastAsia="he-IL"/>
        </w:rPr>
      </w:pPr>
      <w:bookmarkStart w:id="121" w:name="_Toc408859634"/>
      <w:r w:rsidRPr="000104C4">
        <w:rPr>
          <w:rFonts w:ascii="Times New Roman" w:eastAsia="Times New Roman" w:hAnsi="Times New Roman" w:cs="Times New Roman"/>
          <w:sz w:val="24"/>
          <w:szCs w:val="24"/>
          <w:lang w:val="en-US" w:eastAsia="he-IL"/>
        </w:rPr>
        <w:t>Shalem, M. (2008</w:t>
      </w:r>
      <w:r w:rsidRPr="000104C4">
        <w:rPr>
          <w:rFonts w:ascii="Times New Roman" w:eastAsia="Times New Roman" w:hAnsi="Times New Roman" w:cs="Times New Roman"/>
          <w:sz w:val="24"/>
          <w:szCs w:val="24"/>
          <w:lang w:val="en-US"/>
        </w:rPr>
        <w:t xml:space="preserve">). </w:t>
      </w:r>
      <w:r w:rsidRPr="000104C4">
        <w:rPr>
          <w:rFonts w:ascii="Times New Roman" w:eastAsia="Times New Roman" w:hAnsi="Times New Roman" w:cs="Times New Roman"/>
          <w:iCs/>
          <w:sz w:val="24"/>
          <w:szCs w:val="24"/>
          <w:lang w:val="en-US" w:eastAsia="he-IL"/>
        </w:rPr>
        <w:t>Defending the trips to Poland</w:t>
      </w:r>
      <w:r w:rsidRPr="000104C4">
        <w:rPr>
          <w:rFonts w:ascii="Times New Roman" w:eastAsia="Times New Roman" w:hAnsi="Times New Roman" w:cs="Times New Roman"/>
          <w:sz w:val="24"/>
          <w:szCs w:val="24"/>
          <w:lang w:val="en-US"/>
        </w:rPr>
        <w:t xml:space="preserve">. </w:t>
      </w:r>
      <w:r w:rsidRPr="000104C4">
        <w:rPr>
          <w:rFonts w:ascii="Times New Roman" w:eastAsia="Times New Roman" w:hAnsi="Times New Roman" w:cs="Times New Roman"/>
          <w:sz w:val="24"/>
          <w:szCs w:val="24"/>
          <w:lang w:val="en-US" w:eastAsia="he-IL"/>
        </w:rPr>
        <w:t xml:space="preserve">In </w:t>
      </w:r>
      <w:r w:rsidRPr="000104C4">
        <w:rPr>
          <w:rFonts w:ascii="Times New Roman" w:eastAsia="Times New Roman" w:hAnsi="Times New Roman" w:cs="Times New Roman"/>
          <w:i/>
          <w:sz w:val="24"/>
          <w:szCs w:val="24"/>
          <w:lang w:val="en-US" w:eastAsia="he-IL"/>
        </w:rPr>
        <w:t>The Echo of Education</w:t>
      </w:r>
      <w:r w:rsidRPr="000104C4">
        <w:rPr>
          <w:rFonts w:ascii="Times New Roman" w:eastAsia="Times New Roman" w:hAnsi="Times New Roman" w:cs="Times New Roman"/>
          <w:sz w:val="24"/>
          <w:szCs w:val="24"/>
          <w:lang w:val="en-US" w:eastAsia="he-IL"/>
        </w:rPr>
        <w:t xml:space="preserve"> (pp. 84-87). Tel Aviv: Hed Hahinuch.</w:t>
      </w:r>
      <w:bookmarkEnd w:id="121"/>
      <w:r w:rsidR="00275EC1" w:rsidRPr="000104C4">
        <w:rPr>
          <w:rFonts w:ascii="Times New Roman" w:eastAsia="Times New Roman" w:hAnsi="Times New Roman" w:cs="Times New Roman"/>
          <w:sz w:val="24"/>
          <w:szCs w:val="24"/>
          <w:lang w:val="en-US" w:eastAsia="he-IL"/>
        </w:rPr>
        <w:t xml:space="preserve">                                                                                                                                                                                                                                                                                                                                                                                                                                                                                                                                                                                                                                                                                                                                                                                                                                                                                                                                                                                                                                                                                                                                                                                                                                                                                                                                                                                                                                                                                                                                                                                                                                                                                                              </w:t>
      </w:r>
    </w:p>
    <w:p w14:paraId="1FE18948" w14:textId="77777777" w:rsidR="00D33EEA" w:rsidRPr="000104C4" w:rsidRDefault="00D33EEA" w:rsidP="0054490B">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Shapira, A. (1997). </w:t>
      </w:r>
      <w:r w:rsidRPr="000104C4">
        <w:rPr>
          <w:rFonts w:ascii="Times New Roman" w:eastAsia="Calibri" w:hAnsi="Times New Roman" w:cs="Times New Roman"/>
          <w:i/>
          <w:iCs/>
          <w:sz w:val="24"/>
          <w:szCs w:val="24"/>
          <w:lang w:val="en-US"/>
        </w:rPr>
        <w:t xml:space="preserve">The Holocaust: Private memory and public memory.  New Jews, old Jews. </w:t>
      </w:r>
      <w:r w:rsidRPr="000104C4">
        <w:rPr>
          <w:rFonts w:ascii="Times New Roman" w:eastAsia="Calibri" w:hAnsi="Times New Roman" w:cs="Times New Roman"/>
          <w:sz w:val="24"/>
          <w:szCs w:val="24"/>
          <w:lang w:val="en-US"/>
        </w:rPr>
        <w:t>Tel Aviv: Ofakim Library, Am Oved Publishers. [Hebrew]</w:t>
      </w:r>
    </w:p>
    <w:p w14:paraId="1611D1D0" w14:textId="77777777" w:rsidR="00D33EEA" w:rsidRPr="000104C4" w:rsidRDefault="00D33EEA" w:rsidP="0054490B">
      <w:pPr>
        <w:spacing w:after="0" w:line="360" w:lineRule="auto"/>
        <w:ind w:left="720" w:hanging="720"/>
        <w:rPr>
          <w:rFonts w:ascii="Times New Roman" w:eastAsia="Times New Roman" w:hAnsi="Times New Roman" w:cs="Times New Roman"/>
          <w:sz w:val="24"/>
          <w:szCs w:val="24"/>
          <w:lang w:val="en-US"/>
        </w:rPr>
      </w:pPr>
      <w:r w:rsidRPr="000104C4">
        <w:rPr>
          <w:rFonts w:ascii="Times New Roman" w:eastAsia="Times New Roman" w:hAnsi="Times New Roman" w:cs="Times New Roman"/>
          <w:sz w:val="24"/>
          <w:szCs w:val="24"/>
          <w:lang w:val="en-US"/>
        </w:rPr>
        <w:lastRenderedPageBreak/>
        <w:t>Soen, D., &amp; Davidovich, N. (2011).</w:t>
      </w:r>
      <w:r w:rsidRPr="000104C4">
        <w:rPr>
          <w:rFonts w:ascii="Times New Roman" w:eastAsia="Times New Roman" w:hAnsi="Times New Roman" w:cs="Times New Roman"/>
          <w:i/>
          <w:iCs/>
          <w:sz w:val="24"/>
          <w:szCs w:val="24"/>
          <w:lang w:val="en-US"/>
        </w:rPr>
        <w:t xml:space="preserve"> Teens Travel to Poland: Pros and cons, in memory of the Holocaust – Issues and challenges</w:t>
      </w:r>
      <w:r w:rsidRPr="000104C4">
        <w:rPr>
          <w:rFonts w:ascii="Times New Roman" w:eastAsia="Times New Roman" w:hAnsi="Times New Roman" w:cs="Times New Roman"/>
          <w:sz w:val="24"/>
          <w:szCs w:val="24"/>
          <w:lang w:val="en-US"/>
        </w:rPr>
        <w:t xml:space="preserve">. Israel: Ariel University Center of Samaria. </w:t>
      </w:r>
    </w:p>
    <w:p w14:paraId="4FF9A378" w14:textId="77777777" w:rsidR="00D33EEA" w:rsidRPr="000104C4" w:rsidRDefault="00D33EEA" w:rsidP="004C2291">
      <w:pPr>
        <w:spacing w:after="0" w:line="360" w:lineRule="auto"/>
        <w:ind w:left="720" w:hanging="720"/>
        <w:jc w:val="both"/>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Starkman, Rotem, &amp; Dattel, Lior (2016). What really happens on Israeli students’ holocaust trips to Poland? </w:t>
      </w:r>
      <w:hyperlink r:id="rId28" w:history="1">
        <w:r w:rsidRPr="000104C4">
          <w:rPr>
            <w:rFonts w:ascii="Times New Roman" w:eastAsia="Calibri" w:hAnsi="Times New Roman" w:cs="Times New Roman"/>
            <w:color w:val="0000FF"/>
            <w:sz w:val="24"/>
            <w:szCs w:val="24"/>
            <w:u w:val="single"/>
            <w:lang w:val="en-US"/>
          </w:rPr>
          <w:t>http://www.haaretz.com/israel-news/.premium-1.718360</w:t>
        </w:r>
      </w:hyperlink>
    </w:p>
    <w:p w14:paraId="56CCF285" w14:textId="77777777"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Tal, Z. (2000). </w:t>
      </w:r>
      <w:r w:rsidRPr="000104C4">
        <w:rPr>
          <w:rFonts w:ascii="Times New Roman" w:eastAsia="Calibri" w:hAnsi="Times New Roman" w:cs="Times New Roman"/>
          <w:i/>
          <w:iCs/>
          <w:sz w:val="24"/>
          <w:szCs w:val="24"/>
          <w:lang w:val="en-US"/>
        </w:rPr>
        <w:t xml:space="preserve">Footsteps of a man – Jewish resistance during the Holocaust period. </w:t>
      </w:r>
      <w:r w:rsidRPr="000104C4">
        <w:rPr>
          <w:rFonts w:ascii="Times New Roman" w:eastAsia="Calibri" w:hAnsi="Times New Roman" w:cs="Times New Roman"/>
          <w:sz w:val="24"/>
          <w:szCs w:val="24"/>
          <w:lang w:val="en-US"/>
        </w:rPr>
        <w:t>Teacher’s Guidebook</w:t>
      </w:r>
      <w:r w:rsidRPr="000104C4">
        <w:rPr>
          <w:rFonts w:ascii="Times New Roman" w:eastAsia="Calibri" w:hAnsi="Times New Roman" w:cs="Times New Roman"/>
          <w:i/>
          <w:iCs/>
          <w:sz w:val="24"/>
          <w:szCs w:val="24"/>
          <w:lang w:val="en-US"/>
        </w:rPr>
        <w:t xml:space="preserve">.  </w:t>
      </w:r>
      <w:r w:rsidRPr="000104C4">
        <w:rPr>
          <w:rFonts w:ascii="Times New Roman" w:eastAsia="Calibri" w:hAnsi="Times New Roman" w:cs="Times New Roman"/>
          <w:sz w:val="24"/>
          <w:szCs w:val="24"/>
          <w:lang w:val="en-US"/>
        </w:rPr>
        <w:t>Kibbutz Lohamei Haghettaot: Ghetto Fighters’ House Publications</w:t>
      </w:r>
      <w:r w:rsidR="007F70D6" w:rsidRPr="000104C4">
        <w:rPr>
          <w:rFonts w:ascii="Times New Roman" w:eastAsia="Calibri" w:hAnsi="Times New Roman" w:cs="Times New Roman"/>
          <w:sz w:val="24"/>
          <w:szCs w:val="24"/>
          <w:lang w:val="en-US"/>
        </w:rPr>
        <w:t>.</w:t>
      </w:r>
      <w:r w:rsidRPr="000104C4">
        <w:rPr>
          <w:rFonts w:ascii="Times New Roman" w:eastAsia="Calibri" w:hAnsi="Times New Roman" w:cs="Times New Roman"/>
          <w:sz w:val="24"/>
          <w:szCs w:val="24"/>
          <w:lang w:val="en-US"/>
        </w:rPr>
        <w:t xml:space="preserve">  [Hebrew] </w:t>
      </w:r>
    </w:p>
    <w:p w14:paraId="11BA9D44" w14:textId="77777777" w:rsidR="00D33EEA" w:rsidRPr="000104C4" w:rsidRDefault="00D33EEA">
      <w:pPr>
        <w:spacing w:after="0" w:line="360" w:lineRule="auto"/>
        <w:ind w:left="720" w:hanging="720"/>
        <w:jc w:val="both"/>
        <w:rPr>
          <w:rFonts w:ascii="Times New Roman" w:eastAsia="Calibri" w:hAnsi="Times New Roman" w:cs="Times New Roman"/>
          <w:sz w:val="24"/>
          <w:szCs w:val="24"/>
          <w:lang w:val="en-US"/>
        </w:rPr>
      </w:pPr>
      <w:r w:rsidRPr="000104C4">
        <w:rPr>
          <w:rFonts w:ascii="Times New Roman" w:eastAsia="Calibri" w:hAnsi="Times New Roman" w:cs="Times New Roman"/>
          <w:color w:val="252525"/>
          <w:sz w:val="24"/>
          <w:szCs w:val="24"/>
          <w:shd w:val="clear" w:color="auto" w:fill="FFFFFF"/>
          <w:lang w:val="en-US"/>
        </w:rPr>
        <w:t>Waller, Bruce N. (2005). </w:t>
      </w:r>
      <w:r w:rsidRPr="000104C4">
        <w:rPr>
          <w:rFonts w:ascii="Times New Roman" w:eastAsia="Calibri" w:hAnsi="Times New Roman" w:cs="Times New Roman"/>
          <w:i/>
          <w:iCs/>
          <w:color w:val="252525"/>
          <w:sz w:val="24"/>
          <w:szCs w:val="24"/>
          <w:shd w:val="clear" w:color="auto" w:fill="FFFFFF"/>
          <w:lang w:val="en-US"/>
        </w:rPr>
        <w:t>Consider ethics: Theory, readings, and contemporary issues</w:t>
      </w:r>
      <w:r w:rsidRPr="000104C4">
        <w:rPr>
          <w:rFonts w:ascii="Times New Roman" w:eastAsia="Calibri" w:hAnsi="Times New Roman" w:cs="Times New Roman"/>
          <w:color w:val="252525"/>
          <w:sz w:val="24"/>
          <w:szCs w:val="24"/>
          <w:shd w:val="clear" w:color="auto" w:fill="FFFFFF"/>
          <w:lang w:val="en-US"/>
        </w:rPr>
        <w:t>. New York: Pearson Longman.</w:t>
      </w:r>
    </w:p>
    <w:p w14:paraId="3F2FE5EA" w14:textId="77777777" w:rsidR="00D33EEA" w:rsidRPr="000104C4" w:rsidRDefault="00D33EEA">
      <w:pPr>
        <w:spacing w:after="0" w:line="360" w:lineRule="auto"/>
        <w:ind w:left="720" w:hanging="720"/>
        <w:jc w:val="both"/>
        <w:rPr>
          <w:rFonts w:ascii="Times New Roman" w:eastAsia="Calibri" w:hAnsi="Times New Roman" w:cs="Times New Roman"/>
          <w:color w:val="000000"/>
          <w:sz w:val="24"/>
          <w:szCs w:val="24"/>
          <w:rtl/>
          <w:lang w:val="en-US"/>
        </w:rPr>
      </w:pPr>
      <w:r w:rsidRPr="000104C4">
        <w:rPr>
          <w:rFonts w:ascii="Times New Roman" w:eastAsia="Calibri" w:hAnsi="Times New Roman" w:cs="Times New Roman"/>
          <w:color w:val="000000"/>
          <w:sz w:val="24"/>
          <w:szCs w:val="24"/>
          <w:lang w:val="en-US"/>
        </w:rPr>
        <w:t xml:space="preserve">Weiner, B. (1995). </w:t>
      </w:r>
      <w:r w:rsidRPr="000104C4">
        <w:rPr>
          <w:rFonts w:ascii="Times New Roman" w:eastAsia="Calibri" w:hAnsi="Times New Roman" w:cs="Times New Roman"/>
          <w:i/>
          <w:iCs/>
          <w:color w:val="000000"/>
          <w:sz w:val="24"/>
          <w:szCs w:val="24"/>
          <w:lang w:val="en-US"/>
        </w:rPr>
        <w:t>Judgments of responsibility: A foundation for a theory of social conduct.</w:t>
      </w:r>
      <w:r w:rsidRPr="000104C4">
        <w:rPr>
          <w:rFonts w:ascii="Times New Roman" w:eastAsia="Calibri" w:hAnsi="Times New Roman" w:cs="Times New Roman"/>
          <w:color w:val="000000"/>
          <w:sz w:val="24"/>
          <w:szCs w:val="24"/>
          <w:lang w:val="en-US"/>
        </w:rPr>
        <w:t xml:space="preserve"> New York: Guilford.</w:t>
      </w:r>
    </w:p>
    <w:p w14:paraId="6AA714E4"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Weinrab, A. (1984). </w:t>
      </w:r>
      <w:r w:rsidRPr="000104C4">
        <w:rPr>
          <w:rFonts w:ascii="Times New Roman" w:eastAsia="Calibri" w:hAnsi="Times New Roman" w:cs="Times New Roman"/>
          <w:i/>
          <w:iCs/>
          <w:sz w:val="24"/>
          <w:szCs w:val="24"/>
          <w:lang w:val="en-US"/>
        </w:rPr>
        <w:t>Three days we walked</w:t>
      </w:r>
      <w:r w:rsidRPr="000104C4">
        <w:rPr>
          <w:rFonts w:ascii="Times New Roman" w:eastAsia="Calibri" w:hAnsi="Times New Roman" w:cs="Times New Roman"/>
          <w:sz w:val="24"/>
          <w:szCs w:val="24"/>
          <w:lang w:val="en-US"/>
        </w:rPr>
        <w:t>. Tel Aviv: Ghetto Fighters House and Kibbutz Hameuhad. [Hebrew]</w:t>
      </w:r>
    </w:p>
    <w:p w14:paraId="26D96644"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Weiss, Shalom (2013). </w:t>
      </w:r>
      <w:r w:rsidRPr="000104C4">
        <w:rPr>
          <w:rFonts w:ascii="Times New Roman" w:eastAsia="Calibri" w:hAnsi="Times New Roman" w:cs="Times New Roman"/>
          <w:i/>
          <w:iCs/>
          <w:sz w:val="24"/>
          <w:szCs w:val="24"/>
          <w:lang w:val="en-US"/>
        </w:rPr>
        <w:t>The character of humanity, three generations try to understand.</w:t>
      </w:r>
      <w:r w:rsidRPr="000104C4">
        <w:rPr>
          <w:rFonts w:ascii="Times New Roman" w:eastAsia="Calibri" w:hAnsi="Times New Roman" w:cs="Times New Roman"/>
          <w:sz w:val="24"/>
          <w:szCs w:val="24"/>
          <w:lang w:val="en-US"/>
        </w:rPr>
        <w:t xml:space="preserve"> Haifa: Pardess Publishers. [Hebrew]</w:t>
      </w:r>
    </w:p>
    <w:p w14:paraId="764F3CF2" w14:textId="3817A9E8"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Weitz, Y. (1995).  </w:t>
      </w:r>
      <w:r w:rsidRPr="000104C4">
        <w:rPr>
          <w:rFonts w:ascii="Times New Roman" w:eastAsia="Calibri" w:hAnsi="Times New Roman" w:cs="Times New Roman"/>
          <w:i/>
          <w:iCs/>
          <w:sz w:val="24"/>
          <w:szCs w:val="24"/>
          <w:lang w:val="en-US"/>
        </w:rPr>
        <w:t>The man who was murdered twice – The life, trial and death of Dr. Israel Kastner</w:t>
      </w:r>
      <w:r w:rsidRPr="000104C4">
        <w:rPr>
          <w:rFonts w:ascii="Times New Roman" w:eastAsia="Calibri" w:hAnsi="Times New Roman" w:cs="Times New Roman"/>
          <w:sz w:val="24"/>
          <w:szCs w:val="24"/>
          <w:lang w:val="en-US"/>
        </w:rPr>
        <w:t>, Tel Aviv: Dvir Publishers. [Hebrew]</w:t>
      </w:r>
    </w:p>
    <w:p w14:paraId="58E1FF08"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Weitz, Y. (1997). </w:t>
      </w:r>
      <w:r w:rsidRPr="000104C4">
        <w:rPr>
          <w:rFonts w:ascii="Times New Roman" w:eastAsia="Calibri" w:hAnsi="Times New Roman" w:cs="Times New Roman"/>
          <w:i/>
          <w:iCs/>
          <w:sz w:val="24"/>
          <w:szCs w:val="24"/>
          <w:lang w:val="en-US"/>
        </w:rPr>
        <w:t xml:space="preserve">From vision to revision. </w:t>
      </w:r>
      <w:r w:rsidRPr="000104C4">
        <w:rPr>
          <w:rFonts w:ascii="Times New Roman" w:eastAsia="Calibri" w:hAnsi="Times New Roman" w:cs="Times New Roman"/>
          <w:sz w:val="24"/>
          <w:szCs w:val="24"/>
          <w:lang w:val="en-US"/>
        </w:rPr>
        <w:t>Tel Aviv: Zalman Shazar Centre for Israel History. [Hebrew]</w:t>
      </w:r>
    </w:p>
    <w:p w14:paraId="6AE7EB3A"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Weitzberg, B. (1996). </w:t>
      </w:r>
      <w:r w:rsidRPr="000104C4">
        <w:rPr>
          <w:rFonts w:ascii="Times New Roman" w:eastAsia="Calibri" w:hAnsi="Times New Roman" w:cs="Times New Roman"/>
          <w:i/>
          <w:iCs/>
          <w:sz w:val="24"/>
          <w:szCs w:val="24"/>
          <w:lang w:val="en-US"/>
        </w:rPr>
        <w:t xml:space="preserve">From the gallows to Shaar Hagai: Chapters in the diary, memories and records from the days of the Holocaust and afterwards till the establishment of the State of Israel.  </w:t>
      </w:r>
      <w:r w:rsidRPr="000104C4">
        <w:rPr>
          <w:rFonts w:ascii="Times New Roman" w:eastAsia="Calibri" w:hAnsi="Times New Roman" w:cs="Times New Roman"/>
          <w:sz w:val="24"/>
          <w:szCs w:val="24"/>
          <w:lang w:val="en-US"/>
        </w:rPr>
        <w:t>Israel: Carmel Publishers. [Hebrew]</w:t>
      </w:r>
    </w:p>
    <w:p w14:paraId="2431C914"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Wiesenthal, S. (2012). </w:t>
      </w:r>
      <w:r w:rsidRPr="000104C4">
        <w:rPr>
          <w:rFonts w:ascii="Times New Roman" w:eastAsia="Calibri" w:hAnsi="Times New Roman" w:cs="Times New Roman"/>
          <w:i/>
          <w:iCs/>
          <w:sz w:val="24"/>
          <w:szCs w:val="24"/>
          <w:lang w:val="en-US"/>
        </w:rPr>
        <w:t>The murderers among us</w:t>
      </w:r>
      <w:r w:rsidRPr="000104C4">
        <w:rPr>
          <w:rFonts w:ascii="Times New Roman" w:eastAsia="Calibri" w:hAnsi="Times New Roman" w:cs="Times New Roman"/>
          <w:sz w:val="24"/>
          <w:szCs w:val="24"/>
          <w:lang w:val="en-US"/>
        </w:rPr>
        <w:t>.</w:t>
      </w:r>
      <w:r w:rsidRPr="000104C4">
        <w:rPr>
          <w:rFonts w:ascii="Times New Roman" w:eastAsia="Calibri" w:hAnsi="Times New Roman" w:cs="Times New Roman"/>
          <w:i/>
          <w:iCs/>
          <w:sz w:val="24"/>
          <w:szCs w:val="24"/>
          <w:lang w:val="en-US"/>
        </w:rPr>
        <w:t xml:space="preserve"> </w:t>
      </w:r>
      <w:r w:rsidRPr="000104C4">
        <w:rPr>
          <w:rFonts w:ascii="Times New Roman" w:eastAsia="Calibri" w:hAnsi="Times New Roman" w:cs="Times New Roman"/>
          <w:sz w:val="24"/>
          <w:szCs w:val="24"/>
          <w:lang w:val="en-US"/>
        </w:rPr>
        <w:t>Tel Aviv: Levine-Epstein. Publishers. [Hebrew]</w:t>
      </w:r>
    </w:p>
    <w:p w14:paraId="24FBDD22" w14:textId="4C7B7E11" w:rsidR="00D33EEA" w:rsidRPr="000104C4" w:rsidRDefault="00D33EEA" w:rsidP="00C07192">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Worgen, Y. (Ed.) (2008). </w:t>
      </w:r>
      <w:r w:rsidRPr="000104C4">
        <w:rPr>
          <w:rFonts w:ascii="Times New Roman" w:eastAsia="Calibri" w:hAnsi="Times New Roman" w:cs="Times New Roman"/>
          <w:i/>
          <w:iCs/>
          <w:sz w:val="24"/>
          <w:szCs w:val="24"/>
          <w:lang w:val="en-US"/>
        </w:rPr>
        <w:t>Youth Delegations to Poland</w:t>
      </w:r>
      <w:r w:rsidRPr="000104C4">
        <w:rPr>
          <w:rFonts w:ascii="Times New Roman" w:eastAsia="Calibri" w:hAnsi="Times New Roman" w:cs="Times New Roman"/>
          <w:sz w:val="24"/>
          <w:szCs w:val="24"/>
          <w:lang w:val="en-US"/>
        </w:rPr>
        <w:t>. A document submitted to the Knesset Education Committee. The Knesset Research and Information Center.</w:t>
      </w:r>
    </w:p>
    <w:p w14:paraId="6D5F2529"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Yablonka, H. (1996). </w:t>
      </w:r>
      <w:r w:rsidRPr="000104C4">
        <w:rPr>
          <w:rFonts w:ascii="Times New Roman" w:eastAsia="Calibri" w:hAnsi="Times New Roman" w:cs="Times New Roman"/>
          <w:i/>
          <w:iCs/>
          <w:sz w:val="24"/>
          <w:szCs w:val="24"/>
          <w:lang w:val="en-US"/>
        </w:rPr>
        <w:t xml:space="preserve">The Law to bring Justice against the Nazis and their Collaborators: Another aspect of the Israeli question, the survivors and the Holocaust. </w:t>
      </w:r>
      <w:r w:rsidRPr="000104C4">
        <w:rPr>
          <w:rFonts w:ascii="Times New Roman" w:eastAsia="Calibri" w:hAnsi="Times New Roman" w:cs="Times New Roman"/>
          <w:sz w:val="24"/>
          <w:szCs w:val="24"/>
          <w:lang w:val="en-US"/>
        </w:rPr>
        <w:t>Jerusalem: Cathedra Publishers. [Hebrew]</w:t>
      </w:r>
    </w:p>
    <w:p w14:paraId="76217E7E"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Yablonka, H. (2000). </w:t>
      </w:r>
      <w:r w:rsidRPr="000104C4">
        <w:rPr>
          <w:rFonts w:ascii="Times New Roman" w:eastAsia="Calibri" w:hAnsi="Times New Roman" w:cs="Times New Roman"/>
          <w:i/>
          <w:iCs/>
          <w:sz w:val="24"/>
          <w:szCs w:val="24"/>
          <w:lang w:val="en-US"/>
        </w:rPr>
        <w:t xml:space="preserve">State of Israel v. Adolf Eichman.  </w:t>
      </w:r>
      <w:r w:rsidRPr="000104C4">
        <w:rPr>
          <w:rFonts w:ascii="Times New Roman" w:eastAsia="Calibri" w:hAnsi="Times New Roman" w:cs="Times New Roman"/>
          <w:sz w:val="24"/>
          <w:szCs w:val="24"/>
          <w:lang w:val="en-US"/>
        </w:rPr>
        <w:t>Jerusalem: Yediot Ahronoth [Hebrew]</w:t>
      </w:r>
    </w:p>
    <w:p w14:paraId="2B069005" w14:textId="77777777" w:rsidR="00D33EEA" w:rsidRPr="000104C4"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lastRenderedPageBreak/>
        <w:t xml:space="preserve">Yerushalmi, E. (1995). </w:t>
      </w:r>
      <w:r w:rsidRPr="000104C4">
        <w:rPr>
          <w:rFonts w:ascii="Times New Roman" w:eastAsia="Calibri" w:hAnsi="Times New Roman" w:cs="Times New Roman"/>
          <w:i/>
          <w:iCs/>
          <w:sz w:val="24"/>
          <w:szCs w:val="24"/>
          <w:lang w:val="en-US"/>
        </w:rPr>
        <w:t xml:space="preserve">Journal: Diary from a Lithuanian ghetto. </w:t>
      </w:r>
      <w:r w:rsidRPr="000104C4">
        <w:rPr>
          <w:rFonts w:ascii="Times New Roman" w:eastAsia="Calibri" w:hAnsi="Times New Roman" w:cs="Times New Roman"/>
          <w:sz w:val="24"/>
          <w:szCs w:val="24"/>
          <w:lang w:val="en-US"/>
        </w:rPr>
        <w:t>Jerusalem: Yad Vashem Publishers.  [Hebrew]</w:t>
      </w:r>
    </w:p>
    <w:p w14:paraId="032430A4" w14:textId="77777777" w:rsidR="00D33EEA" w:rsidRPr="00C07192" w:rsidRDefault="00D33EEA" w:rsidP="00F779FD">
      <w:pPr>
        <w:spacing w:after="0" w:line="360" w:lineRule="auto"/>
        <w:ind w:left="720" w:hanging="720"/>
        <w:rPr>
          <w:rFonts w:ascii="Times New Roman" w:eastAsia="Calibri" w:hAnsi="Times New Roman" w:cs="Times New Roman"/>
          <w:sz w:val="24"/>
          <w:szCs w:val="24"/>
          <w:lang w:val="en-US"/>
        </w:rPr>
      </w:pPr>
      <w:r w:rsidRPr="000104C4">
        <w:rPr>
          <w:rFonts w:ascii="Times New Roman" w:eastAsia="Calibri" w:hAnsi="Times New Roman" w:cs="Times New Roman"/>
          <w:sz w:val="24"/>
          <w:szCs w:val="24"/>
          <w:lang w:val="en-US"/>
        </w:rPr>
        <w:t xml:space="preserve">Zimerman, Moshe (2013). </w:t>
      </w:r>
      <w:r w:rsidRPr="000104C4">
        <w:rPr>
          <w:rFonts w:ascii="Times New Roman" w:eastAsia="Calibri" w:hAnsi="Times New Roman" w:cs="Times New Roman"/>
          <w:i/>
          <w:iCs/>
          <w:color w:val="202020"/>
          <w:sz w:val="24"/>
          <w:szCs w:val="24"/>
          <w:lang w:val="en-US"/>
        </w:rPr>
        <w:t>Germans against Germans. The fate of the Jews 1938- 1945.</w:t>
      </w:r>
      <w:r w:rsidRPr="000104C4">
        <w:rPr>
          <w:rFonts w:ascii="Times New Roman" w:eastAsia="Calibri" w:hAnsi="Times New Roman" w:cs="Times New Roman"/>
          <w:color w:val="202020"/>
          <w:sz w:val="24"/>
          <w:szCs w:val="24"/>
          <w:lang w:val="en-US"/>
        </w:rPr>
        <w:t xml:space="preserve"> Jerusalem: Am Oved Publishers. The Hebrew University in Jerusalem. The R. Kavner Center. </w:t>
      </w:r>
      <w:r w:rsidRPr="000104C4">
        <w:rPr>
          <w:rFonts w:ascii="Times New Roman" w:eastAsia="Calibri" w:hAnsi="Times New Roman" w:cs="Times New Roman"/>
          <w:sz w:val="24"/>
          <w:szCs w:val="24"/>
          <w:lang w:val="en-US"/>
        </w:rPr>
        <w:t>[Hebrew]</w:t>
      </w:r>
    </w:p>
    <w:bookmarkEnd w:id="58"/>
    <w:p w14:paraId="7D70B79B" w14:textId="77777777" w:rsidR="00E73C6B" w:rsidRPr="00A46E49" w:rsidRDefault="00E73C6B" w:rsidP="004C2291">
      <w:pPr>
        <w:spacing w:after="0" w:line="360" w:lineRule="auto"/>
        <w:ind w:left="720" w:hanging="720"/>
        <w:rPr>
          <w:rFonts w:ascii="Times New Roman" w:eastAsia="Calibri" w:hAnsi="Times New Roman" w:cs="Times New Roman"/>
          <w:b/>
          <w:bCs/>
          <w:rtl/>
          <w:lang w:val="en-US"/>
        </w:rPr>
      </w:pPr>
    </w:p>
    <w:sectPr w:rsidR="00E73C6B" w:rsidRPr="00A46E49">
      <w:footerReference w:type="default" r:id="rId29"/>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7C7B33" w15:done="0"/>
  <w15:commentEx w15:paraId="20BA98F7" w15:done="0"/>
  <w15:commentEx w15:paraId="1B0814B4" w15:done="0"/>
  <w15:commentEx w15:paraId="04C5A0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61D6C" w14:textId="77777777" w:rsidR="000F565B" w:rsidRDefault="000F565B" w:rsidP="00391240">
      <w:pPr>
        <w:spacing w:after="0" w:line="240" w:lineRule="auto"/>
      </w:pPr>
      <w:r>
        <w:separator/>
      </w:r>
    </w:p>
  </w:endnote>
  <w:endnote w:type="continuationSeparator" w:id="0">
    <w:p w14:paraId="7A67320A" w14:textId="77777777" w:rsidR="000F565B" w:rsidRDefault="000F565B" w:rsidP="0039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1"/>
    <w:family w:val="roman"/>
    <w:pitch w:val="default"/>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007553"/>
      <w:docPartObj>
        <w:docPartGallery w:val="Page Numbers (Bottom of Page)"/>
        <w:docPartUnique/>
      </w:docPartObj>
    </w:sdtPr>
    <w:sdtEndPr>
      <w:rPr>
        <w:noProof/>
      </w:rPr>
    </w:sdtEndPr>
    <w:sdtContent>
      <w:p w14:paraId="49367354" w14:textId="65BFA289" w:rsidR="00C2327D" w:rsidRDefault="00C2327D">
        <w:pPr>
          <w:pStyle w:val="a4"/>
          <w:jc w:val="center"/>
        </w:pPr>
        <w:r>
          <w:fldChar w:fldCharType="begin"/>
        </w:r>
        <w:r>
          <w:instrText xml:space="preserve"> PAGE   \* MERGEFORMAT </w:instrText>
        </w:r>
        <w:r>
          <w:fldChar w:fldCharType="separate"/>
        </w:r>
        <w:r w:rsidR="009124C9">
          <w:rPr>
            <w:noProof/>
          </w:rPr>
          <w:t>55</w:t>
        </w:r>
        <w:r>
          <w:rPr>
            <w:noProof/>
          </w:rPr>
          <w:fldChar w:fldCharType="end"/>
        </w:r>
      </w:p>
    </w:sdtContent>
  </w:sdt>
  <w:p w14:paraId="48F33A94" w14:textId="77777777" w:rsidR="00C2327D" w:rsidRDefault="00C232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10817" w14:textId="77777777" w:rsidR="000F565B" w:rsidRDefault="000F565B" w:rsidP="00391240">
      <w:pPr>
        <w:spacing w:after="0" w:line="240" w:lineRule="auto"/>
      </w:pPr>
      <w:r>
        <w:separator/>
      </w:r>
    </w:p>
  </w:footnote>
  <w:footnote w:type="continuationSeparator" w:id="0">
    <w:p w14:paraId="2D419314" w14:textId="77777777" w:rsidR="000F565B" w:rsidRDefault="000F565B" w:rsidP="00391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EA9"/>
    <w:multiLevelType w:val="hybridMultilevel"/>
    <w:tmpl w:val="DB8C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16E79"/>
    <w:multiLevelType w:val="hybridMultilevel"/>
    <w:tmpl w:val="D062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8E4060"/>
    <w:multiLevelType w:val="hybridMultilevel"/>
    <w:tmpl w:val="298A12CC"/>
    <w:lvl w:ilvl="0" w:tplc="0409000F">
      <w:start w:val="1"/>
      <w:numFmt w:val="decimal"/>
      <w:lvlText w:val="%1."/>
      <w:lvlJc w:val="left"/>
      <w:pPr>
        <w:ind w:left="720" w:hanging="360"/>
      </w:pPr>
      <w:rPr>
        <w:rFonts w:hint="default"/>
      </w:rPr>
    </w:lvl>
    <w:lvl w:ilvl="1" w:tplc="6D70F044">
      <w:start w:val="1"/>
      <w:numFmt w:val="decimal"/>
      <w:lvlText w:val="%2."/>
      <w:lvlJc w:val="left"/>
      <w:pPr>
        <w:ind w:left="1440" w:hanging="360"/>
      </w:pPr>
      <w:rPr>
        <w:rFonts w:asciiTheme="majorBidi" w:eastAsiaTheme="minorHAnsi" w:hAnsiTheme="majorBidi" w:cstheme="minorBidi"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9438D"/>
    <w:multiLevelType w:val="hybridMultilevel"/>
    <w:tmpl w:val="99A4933A"/>
    <w:lvl w:ilvl="0" w:tplc="B3427AC8">
      <w:start w:val="1"/>
      <w:numFmt w:val="bullet"/>
      <w:lvlText w:val=""/>
      <w:lvlJc w:val="left"/>
      <w:pPr>
        <w:tabs>
          <w:tab w:val="num" w:pos="720"/>
        </w:tabs>
        <w:ind w:left="720" w:hanging="360"/>
      </w:pPr>
      <w:rPr>
        <w:rFonts w:ascii="Wingdings" w:hAnsi="Wingdings" w:hint="default"/>
      </w:rPr>
    </w:lvl>
    <w:lvl w:ilvl="1" w:tplc="C8FADA04" w:tentative="1">
      <w:start w:val="1"/>
      <w:numFmt w:val="bullet"/>
      <w:lvlText w:val=""/>
      <w:lvlJc w:val="left"/>
      <w:pPr>
        <w:tabs>
          <w:tab w:val="num" w:pos="1440"/>
        </w:tabs>
        <w:ind w:left="1440" w:hanging="360"/>
      </w:pPr>
      <w:rPr>
        <w:rFonts w:ascii="Wingdings" w:hAnsi="Wingdings" w:hint="default"/>
      </w:rPr>
    </w:lvl>
    <w:lvl w:ilvl="2" w:tplc="62D61ADC" w:tentative="1">
      <w:start w:val="1"/>
      <w:numFmt w:val="bullet"/>
      <w:lvlText w:val=""/>
      <w:lvlJc w:val="left"/>
      <w:pPr>
        <w:tabs>
          <w:tab w:val="num" w:pos="2160"/>
        </w:tabs>
        <w:ind w:left="2160" w:hanging="360"/>
      </w:pPr>
      <w:rPr>
        <w:rFonts w:ascii="Wingdings" w:hAnsi="Wingdings" w:hint="default"/>
      </w:rPr>
    </w:lvl>
    <w:lvl w:ilvl="3" w:tplc="D88CF7C6" w:tentative="1">
      <w:start w:val="1"/>
      <w:numFmt w:val="bullet"/>
      <w:lvlText w:val=""/>
      <w:lvlJc w:val="left"/>
      <w:pPr>
        <w:tabs>
          <w:tab w:val="num" w:pos="2880"/>
        </w:tabs>
        <w:ind w:left="2880" w:hanging="360"/>
      </w:pPr>
      <w:rPr>
        <w:rFonts w:ascii="Wingdings" w:hAnsi="Wingdings" w:hint="default"/>
      </w:rPr>
    </w:lvl>
    <w:lvl w:ilvl="4" w:tplc="2DEE4DBA" w:tentative="1">
      <w:start w:val="1"/>
      <w:numFmt w:val="bullet"/>
      <w:lvlText w:val=""/>
      <w:lvlJc w:val="left"/>
      <w:pPr>
        <w:tabs>
          <w:tab w:val="num" w:pos="3600"/>
        </w:tabs>
        <w:ind w:left="3600" w:hanging="360"/>
      </w:pPr>
      <w:rPr>
        <w:rFonts w:ascii="Wingdings" w:hAnsi="Wingdings" w:hint="default"/>
      </w:rPr>
    </w:lvl>
    <w:lvl w:ilvl="5" w:tplc="2B64183A" w:tentative="1">
      <w:start w:val="1"/>
      <w:numFmt w:val="bullet"/>
      <w:lvlText w:val=""/>
      <w:lvlJc w:val="left"/>
      <w:pPr>
        <w:tabs>
          <w:tab w:val="num" w:pos="4320"/>
        </w:tabs>
        <w:ind w:left="4320" w:hanging="360"/>
      </w:pPr>
      <w:rPr>
        <w:rFonts w:ascii="Wingdings" w:hAnsi="Wingdings" w:hint="default"/>
      </w:rPr>
    </w:lvl>
    <w:lvl w:ilvl="6" w:tplc="CFFEC98A" w:tentative="1">
      <w:start w:val="1"/>
      <w:numFmt w:val="bullet"/>
      <w:lvlText w:val=""/>
      <w:lvlJc w:val="left"/>
      <w:pPr>
        <w:tabs>
          <w:tab w:val="num" w:pos="5040"/>
        </w:tabs>
        <w:ind w:left="5040" w:hanging="360"/>
      </w:pPr>
      <w:rPr>
        <w:rFonts w:ascii="Wingdings" w:hAnsi="Wingdings" w:hint="default"/>
      </w:rPr>
    </w:lvl>
    <w:lvl w:ilvl="7" w:tplc="448281D6" w:tentative="1">
      <w:start w:val="1"/>
      <w:numFmt w:val="bullet"/>
      <w:lvlText w:val=""/>
      <w:lvlJc w:val="left"/>
      <w:pPr>
        <w:tabs>
          <w:tab w:val="num" w:pos="5760"/>
        </w:tabs>
        <w:ind w:left="5760" w:hanging="360"/>
      </w:pPr>
      <w:rPr>
        <w:rFonts w:ascii="Wingdings" w:hAnsi="Wingdings" w:hint="default"/>
      </w:rPr>
    </w:lvl>
    <w:lvl w:ilvl="8" w:tplc="74E01DC4" w:tentative="1">
      <w:start w:val="1"/>
      <w:numFmt w:val="bullet"/>
      <w:lvlText w:val=""/>
      <w:lvlJc w:val="left"/>
      <w:pPr>
        <w:tabs>
          <w:tab w:val="num" w:pos="6480"/>
        </w:tabs>
        <w:ind w:left="6480" w:hanging="360"/>
      </w:pPr>
      <w:rPr>
        <w:rFonts w:ascii="Wingdings" w:hAnsi="Wingdings" w:hint="default"/>
      </w:rPr>
    </w:lvl>
  </w:abstractNum>
  <w:abstractNum w:abstractNumId="4">
    <w:nsid w:val="16B26B36"/>
    <w:multiLevelType w:val="hybridMultilevel"/>
    <w:tmpl w:val="815AF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C7E11"/>
    <w:multiLevelType w:val="hybridMultilevel"/>
    <w:tmpl w:val="4E5EF14C"/>
    <w:lvl w:ilvl="0" w:tplc="0409000F">
      <w:start w:val="1"/>
      <w:numFmt w:val="decimal"/>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6">
    <w:nsid w:val="184F3BBA"/>
    <w:multiLevelType w:val="hybridMultilevel"/>
    <w:tmpl w:val="13AE7EE8"/>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B467C"/>
    <w:multiLevelType w:val="hybridMultilevel"/>
    <w:tmpl w:val="04B054CE"/>
    <w:lvl w:ilvl="0" w:tplc="8BC6D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072B3"/>
    <w:multiLevelType w:val="hybridMultilevel"/>
    <w:tmpl w:val="298A12CC"/>
    <w:lvl w:ilvl="0" w:tplc="0409000F">
      <w:start w:val="1"/>
      <w:numFmt w:val="decimal"/>
      <w:lvlText w:val="%1."/>
      <w:lvlJc w:val="left"/>
      <w:pPr>
        <w:ind w:left="720" w:hanging="360"/>
      </w:pPr>
      <w:rPr>
        <w:rFonts w:hint="default"/>
      </w:rPr>
    </w:lvl>
    <w:lvl w:ilvl="1" w:tplc="6D70F044">
      <w:start w:val="1"/>
      <w:numFmt w:val="decimal"/>
      <w:lvlText w:val="%2."/>
      <w:lvlJc w:val="left"/>
      <w:pPr>
        <w:ind w:left="1440" w:hanging="360"/>
      </w:pPr>
      <w:rPr>
        <w:rFonts w:asciiTheme="majorBidi" w:eastAsiaTheme="minorHAnsi" w:hAnsiTheme="majorBidi" w:cstheme="minorBidi"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24D58"/>
    <w:multiLevelType w:val="hybridMultilevel"/>
    <w:tmpl w:val="896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B72C7"/>
    <w:multiLevelType w:val="hybridMultilevel"/>
    <w:tmpl w:val="04B054CE"/>
    <w:lvl w:ilvl="0" w:tplc="8BC6D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36D77"/>
    <w:multiLevelType w:val="hybridMultilevel"/>
    <w:tmpl w:val="6902D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836A78"/>
    <w:multiLevelType w:val="hybridMultilevel"/>
    <w:tmpl w:val="A53677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6659F7"/>
    <w:multiLevelType w:val="hybridMultilevel"/>
    <w:tmpl w:val="30DA84BC"/>
    <w:lvl w:ilvl="0" w:tplc="AF3C4628">
      <w:start w:val="1"/>
      <w:numFmt w:val="upperLetter"/>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2133E1"/>
    <w:multiLevelType w:val="hybridMultilevel"/>
    <w:tmpl w:val="7CA07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20447"/>
    <w:multiLevelType w:val="hybridMultilevel"/>
    <w:tmpl w:val="A4306DC4"/>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12A4E"/>
    <w:multiLevelType w:val="hybridMultilevel"/>
    <w:tmpl w:val="04B054CE"/>
    <w:lvl w:ilvl="0" w:tplc="8BC6D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92322"/>
    <w:multiLevelType w:val="hybridMultilevel"/>
    <w:tmpl w:val="3298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8272C"/>
    <w:multiLevelType w:val="hybridMultilevel"/>
    <w:tmpl w:val="7FD44ED6"/>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D57DD"/>
    <w:multiLevelType w:val="hybridMultilevel"/>
    <w:tmpl w:val="21AA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12F5B"/>
    <w:multiLevelType w:val="hybridMultilevel"/>
    <w:tmpl w:val="0924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2E420F"/>
    <w:multiLevelType w:val="hybridMultilevel"/>
    <w:tmpl w:val="119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03D85"/>
    <w:multiLevelType w:val="hybridMultilevel"/>
    <w:tmpl w:val="91947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E9847D3"/>
    <w:multiLevelType w:val="hybridMultilevel"/>
    <w:tmpl w:val="4DB8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200AB"/>
    <w:multiLevelType w:val="hybridMultilevel"/>
    <w:tmpl w:val="4B66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B262D"/>
    <w:multiLevelType w:val="hybridMultilevel"/>
    <w:tmpl w:val="7AAA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6F3902"/>
    <w:multiLevelType w:val="hybridMultilevel"/>
    <w:tmpl w:val="B23081D6"/>
    <w:lvl w:ilvl="0" w:tplc="6B1EF230">
      <w:start w:val="1"/>
      <w:numFmt w:val="bullet"/>
      <w:lvlText w:val=""/>
      <w:lvlJc w:val="left"/>
      <w:pPr>
        <w:ind w:left="927" w:hanging="360"/>
      </w:pPr>
      <w:rPr>
        <w:rFonts w:ascii="Wingdings" w:hAnsi="Wingdings" w:cs="Wingding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1F5105"/>
    <w:multiLevelType w:val="hybridMultilevel"/>
    <w:tmpl w:val="CAB2AD66"/>
    <w:lvl w:ilvl="0" w:tplc="E5D00BDE">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1E20D0"/>
    <w:multiLevelType w:val="hybridMultilevel"/>
    <w:tmpl w:val="F0F44366"/>
    <w:lvl w:ilvl="0" w:tplc="08090001">
      <w:start w:val="1"/>
      <w:numFmt w:val="bullet"/>
      <w:lvlText w:val=""/>
      <w:lvlJc w:val="left"/>
      <w:pPr>
        <w:ind w:left="720" w:hanging="360"/>
      </w:pPr>
      <w:rPr>
        <w:rFonts w:ascii="Symbol" w:hAnsi="Symbol" w:hint="default"/>
      </w:rPr>
    </w:lvl>
    <w:lvl w:ilvl="1" w:tplc="145C69B6">
      <w:numFmt w:val="bullet"/>
      <w:lvlText w:val="-"/>
      <w:lvlJc w:val="left"/>
      <w:pPr>
        <w:ind w:left="1440" w:hanging="360"/>
      </w:pPr>
      <w:rPr>
        <w:rFonts w:ascii="Times New Roman" w:eastAsiaTheme="minorHAnsi" w:hAnsi="Times New Roman" w:cs="Times New Roman"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BA74BE"/>
    <w:multiLevelType w:val="hybridMultilevel"/>
    <w:tmpl w:val="4792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25"/>
  </w:num>
  <w:num w:numId="4">
    <w:abstractNumId w:val="28"/>
  </w:num>
  <w:num w:numId="5">
    <w:abstractNumId w:val="13"/>
  </w:num>
  <w:num w:numId="6">
    <w:abstractNumId w:val="3"/>
  </w:num>
  <w:num w:numId="7">
    <w:abstractNumId w:val="0"/>
  </w:num>
  <w:num w:numId="8">
    <w:abstractNumId w:val="24"/>
  </w:num>
  <w:num w:numId="9">
    <w:abstractNumId w:val="17"/>
  </w:num>
  <w:num w:numId="10">
    <w:abstractNumId w:val="29"/>
  </w:num>
  <w:num w:numId="11">
    <w:abstractNumId w:val="4"/>
  </w:num>
  <w:num w:numId="12">
    <w:abstractNumId w:val="18"/>
  </w:num>
  <w:num w:numId="13">
    <w:abstractNumId w:val="15"/>
  </w:num>
  <w:num w:numId="14">
    <w:abstractNumId w:val="6"/>
  </w:num>
  <w:num w:numId="15">
    <w:abstractNumId w:val="27"/>
  </w:num>
  <w:num w:numId="16">
    <w:abstractNumId w:val="8"/>
  </w:num>
  <w:num w:numId="17">
    <w:abstractNumId w:val="19"/>
  </w:num>
  <w:num w:numId="18">
    <w:abstractNumId w:val="14"/>
  </w:num>
  <w:num w:numId="19">
    <w:abstractNumId w:val="21"/>
  </w:num>
  <w:num w:numId="20">
    <w:abstractNumId w:val="16"/>
  </w:num>
  <w:num w:numId="21">
    <w:abstractNumId w:val="5"/>
  </w:num>
  <w:num w:numId="22">
    <w:abstractNumId w:val="2"/>
  </w:num>
  <w:num w:numId="23">
    <w:abstractNumId w:val="10"/>
  </w:num>
  <w:num w:numId="24">
    <w:abstractNumId w:val="7"/>
  </w:num>
  <w:num w:numId="25">
    <w:abstractNumId w:val="22"/>
  </w:num>
  <w:num w:numId="26">
    <w:abstractNumId w:val="23"/>
  </w:num>
  <w:num w:numId="27">
    <w:abstractNumId w:val="12"/>
  </w:num>
  <w:num w:numId="28">
    <w:abstractNumId w:val="20"/>
  </w:num>
  <w:num w:numId="29">
    <w:abstractNumId w:val="11"/>
  </w:num>
  <w:num w:numId="3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mi Yalin">
    <w15:presenceInfo w15:providerId="Windows Live" w15:userId="a68338aa902d9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B0"/>
    <w:rsid w:val="00000D26"/>
    <w:rsid w:val="00002571"/>
    <w:rsid w:val="0000272F"/>
    <w:rsid w:val="00002E7B"/>
    <w:rsid w:val="00007749"/>
    <w:rsid w:val="000079EE"/>
    <w:rsid w:val="000102A9"/>
    <w:rsid w:val="000104C4"/>
    <w:rsid w:val="00010DCF"/>
    <w:rsid w:val="0001191B"/>
    <w:rsid w:val="00011F4E"/>
    <w:rsid w:val="000149E9"/>
    <w:rsid w:val="000163BC"/>
    <w:rsid w:val="000165A5"/>
    <w:rsid w:val="00022754"/>
    <w:rsid w:val="00023CD7"/>
    <w:rsid w:val="00026E9D"/>
    <w:rsid w:val="000313A5"/>
    <w:rsid w:val="00032336"/>
    <w:rsid w:val="00034800"/>
    <w:rsid w:val="000349DE"/>
    <w:rsid w:val="00034B0A"/>
    <w:rsid w:val="0003673B"/>
    <w:rsid w:val="00036AAD"/>
    <w:rsid w:val="00037799"/>
    <w:rsid w:val="0004207E"/>
    <w:rsid w:val="00042F0E"/>
    <w:rsid w:val="00043AED"/>
    <w:rsid w:val="00043CC8"/>
    <w:rsid w:val="00044AC9"/>
    <w:rsid w:val="00044DB4"/>
    <w:rsid w:val="000454E1"/>
    <w:rsid w:val="00046E1C"/>
    <w:rsid w:val="00047884"/>
    <w:rsid w:val="0005157D"/>
    <w:rsid w:val="00054080"/>
    <w:rsid w:val="00057159"/>
    <w:rsid w:val="000578C7"/>
    <w:rsid w:val="00061729"/>
    <w:rsid w:val="00062479"/>
    <w:rsid w:val="00064440"/>
    <w:rsid w:val="00071194"/>
    <w:rsid w:val="00074CB3"/>
    <w:rsid w:val="000751BB"/>
    <w:rsid w:val="000754BE"/>
    <w:rsid w:val="00076A38"/>
    <w:rsid w:val="00076F94"/>
    <w:rsid w:val="00077801"/>
    <w:rsid w:val="00080343"/>
    <w:rsid w:val="000811E0"/>
    <w:rsid w:val="00082BE5"/>
    <w:rsid w:val="00083168"/>
    <w:rsid w:val="00083956"/>
    <w:rsid w:val="00083E2E"/>
    <w:rsid w:val="00084FFC"/>
    <w:rsid w:val="00085849"/>
    <w:rsid w:val="00092593"/>
    <w:rsid w:val="0009471E"/>
    <w:rsid w:val="000951E5"/>
    <w:rsid w:val="00095B2F"/>
    <w:rsid w:val="00096CB7"/>
    <w:rsid w:val="00097349"/>
    <w:rsid w:val="000A11F8"/>
    <w:rsid w:val="000A1A1E"/>
    <w:rsid w:val="000A3536"/>
    <w:rsid w:val="000A4264"/>
    <w:rsid w:val="000A5947"/>
    <w:rsid w:val="000A68A7"/>
    <w:rsid w:val="000A6C95"/>
    <w:rsid w:val="000A6FC2"/>
    <w:rsid w:val="000B0619"/>
    <w:rsid w:val="000B210F"/>
    <w:rsid w:val="000B3313"/>
    <w:rsid w:val="000B6B4B"/>
    <w:rsid w:val="000C053A"/>
    <w:rsid w:val="000C1CF6"/>
    <w:rsid w:val="000C1EC5"/>
    <w:rsid w:val="000C544F"/>
    <w:rsid w:val="000C6216"/>
    <w:rsid w:val="000C6669"/>
    <w:rsid w:val="000D1236"/>
    <w:rsid w:val="000D21DC"/>
    <w:rsid w:val="000D22C7"/>
    <w:rsid w:val="000D4099"/>
    <w:rsid w:val="000D7185"/>
    <w:rsid w:val="000E037E"/>
    <w:rsid w:val="000E10EA"/>
    <w:rsid w:val="000E5B2F"/>
    <w:rsid w:val="000E5DDB"/>
    <w:rsid w:val="000E6AAA"/>
    <w:rsid w:val="000E6F97"/>
    <w:rsid w:val="000F12C6"/>
    <w:rsid w:val="000F241E"/>
    <w:rsid w:val="000F565B"/>
    <w:rsid w:val="000F5CA4"/>
    <w:rsid w:val="000F6A2E"/>
    <w:rsid w:val="001013A2"/>
    <w:rsid w:val="0010237B"/>
    <w:rsid w:val="00105AAF"/>
    <w:rsid w:val="00113998"/>
    <w:rsid w:val="001174A1"/>
    <w:rsid w:val="001226B5"/>
    <w:rsid w:val="00122E66"/>
    <w:rsid w:val="001230D8"/>
    <w:rsid w:val="00123546"/>
    <w:rsid w:val="001271CF"/>
    <w:rsid w:val="0013059D"/>
    <w:rsid w:val="00130F0C"/>
    <w:rsid w:val="00132FF6"/>
    <w:rsid w:val="00133A5D"/>
    <w:rsid w:val="001350A1"/>
    <w:rsid w:val="0013708B"/>
    <w:rsid w:val="00137682"/>
    <w:rsid w:val="00137803"/>
    <w:rsid w:val="00137883"/>
    <w:rsid w:val="00137A52"/>
    <w:rsid w:val="001405DF"/>
    <w:rsid w:val="0014344D"/>
    <w:rsid w:val="001456C4"/>
    <w:rsid w:val="0014586F"/>
    <w:rsid w:val="00150AAD"/>
    <w:rsid w:val="001517AB"/>
    <w:rsid w:val="00153778"/>
    <w:rsid w:val="00153B0E"/>
    <w:rsid w:val="001577C5"/>
    <w:rsid w:val="00157818"/>
    <w:rsid w:val="00157C5E"/>
    <w:rsid w:val="001610C6"/>
    <w:rsid w:val="001619A6"/>
    <w:rsid w:val="00161D74"/>
    <w:rsid w:val="00162AB2"/>
    <w:rsid w:val="001640F1"/>
    <w:rsid w:val="0016514E"/>
    <w:rsid w:val="0016576F"/>
    <w:rsid w:val="0016620D"/>
    <w:rsid w:val="0016782F"/>
    <w:rsid w:val="00170652"/>
    <w:rsid w:val="001721DC"/>
    <w:rsid w:val="00172509"/>
    <w:rsid w:val="00180B61"/>
    <w:rsid w:val="00180C32"/>
    <w:rsid w:val="00181758"/>
    <w:rsid w:val="00185125"/>
    <w:rsid w:val="00191406"/>
    <w:rsid w:val="0019373D"/>
    <w:rsid w:val="00193A9F"/>
    <w:rsid w:val="00194837"/>
    <w:rsid w:val="0019523B"/>
    <w:rsid w:val="00196427"/>
    <w:rsid w:val="00196480"/>
    <w:rsid w:val="001A35C9"/>
    <w:rsid w:val="001A44D8"/>
    <w:rsid w:val="001A45D6"/>
    <w:rsid w:val="001A47BD"/>
    <w:rsid w:val="001A4A42"/>
    <w:rsid w:val="001A4FBD"/>
    <w:rsid w:val="001A5101"/>
    <w:rsid w:val="001A7710"/>
    <w:rsid w:val="001A7ED6"/>
    <w:rsid w:val="001B05BC"/>
    <w:rsid w:val="001B1667"/>
    <w:rsid w:val="001B2E92"/>
    <w:rsid w:val="001B5FCC"/>
    <w:rsid w:val="001C0317"/>
    <w:rsid w:val="001C19A9"/>
    <w:rsid w:val="001C4E9D"/>
    <w:rsid w:val="001C55D2"/>
    <w:rsid w:val="001C5D28"/>
    <w:rsid w:val="001C5DA8"/>
    <w:rsid w:val="001C7353"/>
    <w:rsid w:val="001D01A6"/>
    <w:rsid w:val="001D0DD8"/>
    <w:rsid w:val="001D1D5D"/>
    <w:rsid w:val="001D21BF"/>
    <w:rsid w:val="001D21D3"/>
    <w:rsid w:val="001D4045"/>
    <w:rsid w:val="001D5B9D"/>
    <w:rsid w:val="001D61E8"/>
    <w:rsid w:val="001E15F4"/>
    <w:rsid w:val="001E17F8"/>
    <w:rsid w:val="001E3F5E"/>
    <w:rsid w:val="001E5E0E"/>
    <w:rsid w:val="001E7A5F"/>
    <w:rsid w:val="001F0630"/>
    <w:rsid w:val="001F240B"/>
    <w:rsid w:val="001F3E2E"/>
    <w:rsid w:val="001F4E91"/>
    <w:rsid w:val="001F4EC4"/>
    <w:rsid w:val="001F5941"/>
    <w:rsid w:val="001F7161"/>
    <w:rsid w:val="001F7623"/>
    <w:rsid w:val="001F7FA2"/>
    <w:rsid w:val="00201D34"/>
    <w:rsid w:val="002021B1"/>
    <w:rsid w:val="00204153"/>
    <w:rsid w:val="002049EE"/>
    <w:rsid w:val="00204C84"/>
    <w:rsid w:val="00205C65"/>
    <w:rsid w:val="00205DD9"/>
    <w:rsid w:val="00205EE6"/>
    <w:rsid w:val="00206D0F"/>
    <w:rsid w:val="00206EB2"/>
    <w:rsid w:val="00207B8F"/>
    <w:rsid w:val="0021249D"/>
    <w:rsid w:val="00213ABC"/>
    <w:rsid w:val="00214A53"/>
    <w:rsid w:val="002157BF"/>
    <w:rsid w:val="002208FF"/>
    <w:rsid w:val="00222A73"/>
    <w:rsid w:val="00226123"/>
    <w:rsid w:val="002272B8"/>
    <w:rsid w:val="002309DF"/>
    <w:rsid w:val="00231AD9"/>
    <w:rsid w:val="002330EA"/>
    <w:rsid w:val="002361DB"/>
    <w:rsid w:val="0023715A"/>
    <w:rsid w:val="002402C4"/>
    <w:rsid w:val="0024100A"/>
    <w:rsid w:val="002434F0"/>
    <w:rsid w:val="0024387E"/>
    <w:rsid w:val="00244845"/>
    <w:rsid w:val="00245EAF"/>
    <w:rsid w:val="00246552"/>
    <w:rsid w:val="00247BDA"/>
    <w:rsid w:val="00250425"/>
    <w:rsid w:val="00251180"/>
    <w:rsid w:val="0025151B"/>
    <w:rsid w:val="00252B88"/>
    <w:rsid w:val="00252BE0"/>
    <w:rsid w:val="002530DF"/>
    <w:rsid w:val="00253ADF"/>
    <w:rsid w:val="00253E67"/>
    <w:rsid w:val="00253EE1"/>
    <w:rsid w:val="0025492E"/>
    <w:rsid w:val="00256A10"/>
    <w:rsid w:val="00256A41"/>
    <w:rsid w:val="00256CFB"/>
    <w:rsid w:val="00257461"/>
    <w:rsid w:val="00260128"/>
    <w:rsid w:val="00264645"/>
    <w:rsid w:val="00265C4A"/>
    <w:rsid w:val="002679E9"/>
    <w:rsid w:val="00267C9B"/>
    <w:rsid w:val="00267F1F"/>
    <w:rsid w:val="002701E0"/>
    <w:rsid w:val="00270994"/>
    <w:rsid w:val="002716AA"/>
    <w:rsid w:val="00272E2F"/>
    <w:rsid w:val="00274457"/>
    <w:rsid w:val="00275EC1"/>
    <w:rsid w:val="002768EE"/>
    <w:rsid w:val="00277EB2"/>
    <w:rsid w:val="00282678"/>
    <w:rsid w:val="00283914"/>
    <w:rsid w:val="00283C98"/>
    <w:rsid w:val="0028467A"/>
    <w:rsid w:val="00284C37"/>
    <w:rsid w:val="002850A0"/>
    <w:rsid w:val="0029089A"/>
    <w:rsid w:val="00292860"/>
    <w:rsid w:val="002936F8"/>
    <w:rsid w:val="00294944"/>
    <w:rsid w:val="00294BA3"/>
    <w:rsid w:val="002950D2"/>
    <w:rsid w:val="00295A9B"/>
    <w:rsid w:val="00295F71"/>
    <w:rsid w:val="002A034B"/>
    <w:rsid w:val="002A0812"/>
    <w:rsid w:val="002A1186"/>
    <w:rsid w:val="002A14F3"/>
    <w:rsid w:val="002A2F00"/>
    <w:rsid w:val="002A30BC"/>
    <w:rsid w:val="002A419E"/>
    <w:rsid w:val="002A44E5"/>
    <w:rsid w:val="002A6C3D"/>
    <w:rsid w:val="002B16C6"/>
    <w:rsid w:val="002B2884"/>
    <w:rsid w:val="002B34BB"/>
    <w:rsid w:val="002B5893"/>
    <w:rsid w:val="002C1F21"/>
    <w:rsid w:val="002C3D19"/>
    <w:rsid w:val="002C58DA"/>
    <w:rsid w:val="002C6A8D"/>
    <w:rsid w:val="002D0662"/>
    <w:rsid w:val="002D2726"/>
    <w:rsid w:val="002D3334"/>
    <w:rsid w:val="002D4EC5"/>
    <w:rsid w:val="002D7BB2"/>
    <w:rsid w:val="002E0311"/>
    <w:rsid w:val="002E1B33"/>
    <w:rsid w:val="002E1BA1"/>
    <w:rsid w:val="002E280D"/>
    <w:rsid w:val="002E2C32"/>
    <w:rsid w:val="002E382B"/>
    <w:rsid w:val="002E4AED"/>
    <w:rsid w:val="002E5274"/>
    <w:rsid w:val="002E6979"/>
    <w:rsid w:val="002F42DA"/>
    <w:rsid w:val="002F4A17"/>
    <w:rsid w:val="002F508E"/>
    <w:rsid w:val="002F5BB3"/>
    <w:rsid w:val="002F73DF"/>
    <w:rsid w:val="00300012"/>
    <w:rsid w:val="00300410"/>
    <w:rsid w:val="00302025"/>
    <w:rsid w:val="003024A4"/>
    <w:rsid w:val="003026FE"/>
    <w:rsid w:val="00302B8F"/>
    <w:rsid w:val="00303334"/>
    <w:rsid w:val="00303796"/>
    <w:rsid w:val="0030759D"/>
    <w:rsid w:val="00307654"/>
    <w:rsid w:val="00310399"/>
    <w:rsid w:val="00310B6E"/>
    <w:rsid w:val="003115D7"/>
    <w:rsid w:val="00312104"/>
    <w:rsid w:val="00313FC1"/>
    <w:rsid w:val="00314AA4"/>
    <w:rsid w:val="00315B98"/>
    <w:rsid w:val="00316620"/>
    <w:rsid w:val="00317878"/>
    <w:rsid w:val="0032116F"/>
    <w:rsid w:val="003227BF"/>
    <w:rsid w:val="003241EF"/>
    <w:rsid w:val="0032422E"/>
    <w:rsid w:val="003244C6"/>
    <w:rsid w:val="00324662"/>
    <w:rsid w:val="00325943"/>
    <w:rsid w:val="0032755D"/>
    <w:rsid w:val="00332852"/>
    <w:rsid w:val="00333D64"/>
    <w:rsid w:val="00334AE3"/>
    <w:rsid w:val="003362CC"/>
    <w:rsid w:val="003414D1"/>
    <w:rsid w:val="00341D0F"/>
    <w:rsid w:val="0034234B"/>
    <w:rsid w:val="00344FF7"/>
    <w:rsid w:val="00346E18"/>
    <w:rsid w:val="00350634"/>
    <w:rsid w:val="00353CCB"/>
    <w:rsid w:val="00355CCC"/>
    <w:rsid w:val="0035650F"/>
    <w:rsid w:val="0035683A"/>
    <w:rsid w:val="00356BAC"/>
    <w:rsid w:val="003614FF"/>
    <w:rsid w:val="003630CC"/>
    <w:rsid w:val="00363F46"/>
    <w:rsid w:val="00364F90"/>
    <w:rsid w:val="003668D8"/>
    <w:rsid w:val="00367BEB"/>
    <w:rsid w:val="00373EBB"/>
    <w:rsid w:val="00374F31"/>
    <w:rsid w:val="003756F9"/>
    <w:rsid w:val="00376037"/>
    <w:rsid w:val="00377073"/>
    <w:rsid w:val="00377769"/>
    <w:rsid w:val="00380680"/>
    <w:rsid w:val="00382049"/>
    <w:rsid w:val="0038257A"/>
    <w:rsid w:val="0038364F"/>
    <w:rsid w:val="00385295"/>
    <w:rsid w:val="003857E8"/>
    <w:rsid w:val="00387C03"/>
    <w:rsid w:val="00390068"/>
    <w:rsid w:val="003903E0"/>
    <w:rsid w:val="00390894"/>
    <w:rsid w:val="003908EB"/>
    <w:rsid w:val="00391240"/>
    <w:rsid w:val="0039125E"/>
    <w:rsid w:val="003927B9"/>
    <w:rsid w:val="003960E1"/>
    <w:rsid w:val="00396702"/>
    <w:rsid w:val="00396AA6"/>
    <w:rsid w:val="0039787C"/>
    <w:rsid w:val="003A031B"/>
    <w:rsid w:val="003A27BA"/>
    <w:rsid w:val="003A3055"/>
    <w:rsid w:val="003A3513"/>
    <w:rsid w:val="003A431B"/>
    <w:rsid w:val="003A5CF5"/>
    <w:rsid w:val="003B0AA9"/>
    <w:rsid w:val="003B214F"/>
    <w:rsid w:val="003B2818"/>
    <w:rsid w:val="003B48D2"/>
    <w:rsid w:val="003B6085"/>
    <w:rsid w:val="003B67A1"/>
    <w:rsid w:val="003C019C"/>
    <w:rsid w:val="003C01A0"/>
    <w:rsid w:val="003C229D"/>
    <w:rsid w:val="003C292A"/>
    <w:rsid w:val="003C5455"/>
    <w:rsid w:val="003C6264"/>
    <w:rsid w:val="003C73DB"/>
    <w:rsid w:val="003D0D36"/>
    <w:rsid w:val="003D2832"/>
    <w:rsid w:val="003D28D5"/>
    <w:rsid w:val="003D5B22"/>
    <w:rsid w:val="003D76E4"/>
    <w:rsid w:val="003E04F5"/>
    <w:rsid w:val="003E20C6"/>
    <w:rsid w:val="003E23F1"/>
    <w:rsid w:val="003E30A0"/>
    <w:rsid w:val="003E312D"/>
    <w:rsid w:val="003E3FC6"/>
    <w:rsid w:val="003E489E"/>
    <w:rsid w:val="003E52DB"/>
    <w:rsid w:val="003E62AE"/>
    <w:rsid w:val="003E7259"/>
    <w:rsid w:val="003F0651"/>
    <w:rsid w:val="003F1A7F"/>
    <w:rsid w:val="003F1BA5"/>
    <w:rsid w:val="003F3008"/>
    <w:rsid w:val="003F322B"/>
    <w:rsid w:val="003F58BB"/>
    <w:rsid w:val="003F5A72"/>
    <w:rsid w:val="003F6E40"/>
    <w:rsid w:val="003F7314"/>
    <w:rsid w:val="00400BEB"/>
    <w:rsid w:val="0040180C"/>
    <w:rsid w:val="0040181E"/>
    <w:rsid w:val="004031CA"/>
    <w:rsid w:val="00404378"/>
    <w:rsid w:val="00406DEF"/>
    <w:rsid w:val="00410F15"/>
    <w:rsid w:val="00411D36"/>
    <w:rsid w:val="0041220B"/>
    <w:rsid w:val="00415278"/>
    <w:rsid w:val="00416DF0"/>
    <w:rsid w:val="00421BB0"/>
    <w:rsid w:val="00422B38"/>
    <w:rsid w:val="00424091"/>
    <w:rsid w:val="004241DC"/>
    <w:rsid w:val="00425E5D"/>
    <w:rsid w:val="00426693"/>
    <w:rsid w:val="00426C8C"/>
    <w:rsid w:val="00426F96"/>
    <w:rsid w:val="00427100"/>
    <w:rsid w:val="004278BF"/>
    <w:rsid w:val="004300E2"/>
    <w:rsid w:val="00431709"/>
    <w:rsid w:val="00431F62"/>
    <w:rsid w:val="004345AE"/>
    <w:rsid w:val="004352F1"/>
    <w:rsid w:val="00437BA2"/>
    <w:rsid w:val="0044016B"/>
    <w:rsid w:val="0044084D"/>
    <w:rsid w:val="004420AD"/>
    <w:rsid w:val="00443FEF"/>
    <w:rsid w:val="0044410F"/>
    <w:rsid w:val="00447F3B"/>
    <w:rsid w:val="00450807"/>
    <w:rsid w:val="00450ABD"/>
    <w:rsid w:val="0045178F"/>
    <w:rsid w:val="0045191D"/>
    <w:rsid w:val="00454D3B"/>
    <w:rsid w:val="00455A60"/>
    <w:rsid w:val="00457106"/>
    <w:rsid w:val="0045791F"/>
    <w:rsid w:val="00457B04"/>
    <w:rsid w:val="00462715"/>
    <w:rsid w:val="00462733"/>
    <w:rsid w:val="00464C33"/>
    <w:rsid w:val="00464FA3"/>
    <w:rsid w:val="004669D1"/>
    <w:rsid w:val="00466BC2"/>
    <w:rsid w:val="00467478"/>
    <w:rsid w:val="004712D3"/>
    <w:rsid w:val="00471773"/>
    <w:rsid w:val="0047231A"/>
    <w:rsid w:val="004739D5"/>
    <w:rsid w:val="0047402E"/>
    <w:rsid w:val="0047692F"/>
    <w:rsid w:val="0047798D"/>
    <w:rsid w:val="0048022A"/>
    <w:rsid w:val="00480D1E"/>
    <w:rsid w:val="00481902"/>
    <w:rsid w:val="0048202B"/>
    <w:rsid w:val="00482342"/>
    <w:rsid w:val="00483A46"/>
    <w:rsid w:val="00483BB3"/>
    <w:rsid w:val="00483F08"/>
    <w:rsid w:val="00484A94"/>
    <w:rsid w:val="00485585"/>
    <w:rsid w:val="00485818"/>
    <w:rsid w:val="00486C67"/>
    <w:rsid w:val="00487D9E"/>
    <w:rsid w:val="004901B4"/>
    <w:rsid w:val="00490446"/>
    <w:rsid w:val="00491AB1"/>
    <w:rsid w:val="0049250D"/>
    <w:rsid w:val="00493153"/>
    <w:rsid w:val="00493C21"/>
    <w:rsid w:val="00494916"/>
    <w:rsid w:val="00494A4C"/>
    <w:rsid w:val="00494E58"/>
    <w:rsid w:val="00497EEB"/>
    <w:rsid w:val="004A1E79"/>
    <w:rsid w:val="004A2679"/>
    <w:rsid w:val="004A26D6"/>
    <w:rsid w:val="004A2F6E"/>
    <w:rsid w:val="004A395C"/>
    <w:rsid w:val="004A5C03"/>
    <w:rsid w:val="004A73F6"/>
    <w:rsid w:val="004A75F2"/>
    <w:rsid w:val="004B1503"/>
    <w:rsid w:val="004B3166"/>
    <w:rsid w:val="004B37A9"/>
    <w:rsid w:val="004C09E0"/>
    <w:rsid w:val="004C2291"/>
    <w:rsid w:val="004C603C"/>
    <w:rsid w:val="004D01D8"/>
    <w:rsid w:val="004D02AE"/>
    <w:rsid w:val="004D05B0"/>
    <w:rsid w:val="004D2E98"/>
    <w:rsid w:val="004D3E0B"/>
    <w:rsid w:val="004D5412"/>
    <w:rsid w:val="004D628B"/>
    <w:rsid w:val="004D6BD9"/>
    <w:rsid w:val="004E2558"/>
    <w:rsid w:val="004E7582"/>
    <w:rsid w:val="004F08F6"/>
    <w:rsid w:val="004F0D2F"/>
    <w:rsid w:val="004F1AF6"/>
    <w:rsid w:val="004F2D70"/>
    <w:rsid w:val="004F4C19"/>
    <w:rsid w:val="004F5641"/>
    <w:rsid w:val="005000BF"/>
    <w:rsid w:val="005006EA"/>
    <w:rsid w:val="00501841"/>
    <w:rsid w:val="0050426F"/>
    <w:rsid w:val="00504E12"/>
    <w:rsid w:val="0050687A"/>
    <w:rsid w:val="00506C36"/>
    <w:rsid w:val="00513C69"/>
    <w:rsid w:val="00514491"/>
    <w:rsid w:val="00515D00"/>
    <w:rsid w:val="005160C4"/>
    <w:rsid w:val="00517029"/>
    <w:rsid w:val="0051770F"/>
    <w:rsid w:val="00517875"/>
    <w:rsid w:val="00517FDC"/>
    <w:rsid w:val="00520040"/>
    <w:rsid w:val="0052426E"/>
    <w:rsid w:val="00524359"/>
    <w:rsid w:val="00524868"/>
    <w:rsid w:val="00525178"/>
    <w:rsid w:val="0052679A"/>
    <w:rsid w:val="00526C4A"/>
    <w:rsid w:val="00530874"/>
    <w:rsid w:val="005320BB"/>
    <w:rsid w:val="0053459E"/>
    <w:rsid w:val="0053595C"/>
    <w:rsid w:val="00540656"/>
    <w:rsid w:val="00540D59"/>
    <w:rsid w:val="00540FD6"/>
    <w:rsid w:val="00541418"/>
    <w:rsid w:val="00543B34"/>
    <w:rsid w:val="0054490B"/>
    <w:rsid w:val="00544C01"/>
    <w:rsid w:val="0054582C"/>
    <w:rsid w:val="00545C7F"/>
    <w:rsid w:val="00545CD7"/>
    <w:rsid w:val="00547746"/>
    <w:rsid w:val="00555B2E"/>
    <w:rsid w:val="00555E75"/>
    <w:rsid w:val="00556D34"/>
    <w:rsid w:val="005571D7"/>
    <w:rsid w:val="00561462"/>
    <w:rsid w:val="0056781F"/>
    <w:rsid w:val="00570205"/>
    <w:rsid w:val="00570D26"/>
    <w:rsid w:val="00572846"/>
    <w:rsid w:val="00572B24"/>
    <w:rsid w:val="005730BF"/>
    <w:rsid w:val="00574555"/>
    <w:rsid w:val="00576421"/>
    <w:rsid w:val="005764F5"/>
    <w:rsid w:val="005804E8"/>
    <w:rsid w:val="00580D90"/>
    <w:rsid w:val="00581448"/>
    <w:rsid w:val="00581659"/>
    <w:rsid w:val="005861CE"/>
    <w:rsid w:val="00590182"/>
    <w:rsid w:val="00591C2A"/>
    <w:rsid w:val="0059461A"/>
    <w:rsid w:val="00594776"/>
    <w:rsid w:val="00595911"/>
    <w:rsid w:val="0059601E"/>
    <w:rsid w:val="00597584"/>
    <w:rsid w:val="0059797F"/>
    <w:rsid w:val="005A0301"/>
    <w:rsid w:val="005A0A64"/>
    <w:rsid w:val="005A147F"/>
    <w:rsid w:val="005A2490"/>
    <w:rsid w:val="005A596F"/>
    <w:rsid w:val="005A5E19"/>
    <w:rsid w:val="005A5F66"/>
    <w:rsid w:val="005A7A01"/>
    <w:rsid w:val="005A7B35"/>
    <w:rsid w:val="005B0C8A"/>
    <w:rsid w:val="005B134A"/>
    <w:rsid w:val="005B1D18"/>
    <w:rsid w:val="005B230D"/>
    <w:rsid w:val="005B2BDB"/>
    <w:rsid w:val="005B2DB8"/>
    <w:rsid w:val="005B3C57"/>
    <w:rsid w:val="005B4060"/>
    <w:rsid w:val="005B5587"/>
    <w:rsid w:val="005C0EC2"/>
    <w:rsid w:val="005C0ECA"/>
    <w:rsid w:val="005C1CF5"/>
    <w:rsid w:val="005C20DE"/>
    <w:rsid w:val="005C47AF"/>
    <w:rsid w:val="005C4AEB"/>
    <w:rsid w:val="005C5ABD"/>
    <w:rsid w:val="005C5D58"/>
    <w:rsid w:val="005D227E"/>
    <w:rsid w:val="005D2751"/>
    <w:rsid w:val="005D3C63"/>
    <w:rsid w:val="005D42C1"/>
    <w:rsid w:val="005D677C"/>
    <w:rsid w:val="005D6BA6"/>
    <w:rsid w:val="005D7B47"/>
    <w:rsid w:val="005E0098"/>
    <w:rsid w:val="005E23A4"/>
    <w:rsid w:val="005E2E52"/>
    <w:rsid w:val="005E3738"/>
    <w:rsid w:val="005E4864"/>
    <w:rsid w:val="005E5282"/>
    <w:rsid w:val="005E5A58"/>
    <w:rsid w:val="005E5CBF"/>
    <w:rsid w:val="005E5D1F"/>
    <w:rsid w:val="005E73A3"/>
    <w:rsid w:val="005E7689"/>
    <w:rsid w:val="005F1BCE"/>
    <w:rsid w:val="005F34EC"/>
    <w:rsid w:val="005F382F"/>
    <w:rsid w:val="005F4CB6"/>
    <w:rsid w:val="005F579E"/>
    <w:rsid w:val="005F5C95"/>
    <w:rsid w:val="005F6D95"/>
    <w:rsid w:val="006011B5"/>
    <w:rsid w:val="00602AB3"/>
    <w:rsid w:val="00604CC1"/>
    <w:rsid w:val="00606BFC"/>
    <w:rsid w:val="00610A4C"/>
    <w:rsid w:val="00610F6D"/>
    <w:rsid w:val="00611AB1"/>
    <w:rsid w:val="0061400E"/>
    <w:rsid w:val="00615767"/>
    <w:rsid w:val="00615CDF"/>
    <w:rsid w:val="006161AF"/>
    <w:rsid w:val="0062065B"/>
    <w:rsid w:val="00621DBB"/>
    <w:rsid w:val="0062205F"/>
    <w:rsid w:val="00624737"/>
    <w:rsid w:val="0062552F"/>
    <w:rsid w:val="0062629B"/>
    <w:rsid w:val="00626B61"/>
    <w:rsid w:val="00626D57"/>
    <w:rsid w:val="00630446"/>
    <w:rsid w:val="006304E2"/>
    <w:rsid w:val="006307C3"/>
    <w:rsid w:val="00630C2A"/>
    <w:rsid w:val="0063251A"/>
    <w:rsid w:val="00633DB2"/>
    <w:rsid w:val="00633FFD"/>
    <w:rsid w:val="00634EEA"/>
    <w:rsid w:val="00636744"/>
    <w:rsid w:val="006373AE"/>
    <w:rsid w:val="00637FB4"/>
    <w:rsid w:val="00641941"/>
    <w:rsid w:val="006439FB"/>
    <w:rsid w:val="00645284"/>
    <w:rsid w:val="00645487"/>
    <w:rsid w:val="00645A4D"/>
    <w:rsid w:val="00645EF9"/>
    <w:rsid w:val="006468F2"/>
    <w:rsid w:val="006472E1"/>
    <w:rsid w:val="0065148B"/>
    <w:rsid w:val="006536EA"/>
    <w:rsid w:val="00653FA5"/>
    <w:rsid w:val="0065417C"/>
    <w:rsid w:val="006575FD"/>
    <w:rsid w:val="00660566"/>
    <w:rsid w:val="00660EA5"/>
    <w:rsid w:val="0066138E"/>
    <w:rsid w:val="00661FA5"/>
    <w:rsid w:val="00662295"/>
    <w:rsid w:val="00663F09"/>
    <w:rsid w:val="0066452A"/>
    <w:rsid w:val="00665181"/>
    <w:rsid w:val="0066624D"/>
    <w:rsid w:val="00666AE9"/>
    <w:rsid w:val="00667EFE"/>
    <w:rsid w:val="0067087F"/>
    <w:rsid w:val="00671F8F"/>
    <w:rsid w:val="00672748"/>
    <w:rsid w:val="006764DF"/>
    <w:rsid w:val="00677511"/>
    <w:rsid w:val="006811A4"/>
    <w:rsid w:val="00681F28"/>
    <w:rsid w:val="006827DE"/>
    <w:rsid w:val="00682D41"/>
    <w:rsid w:val="00684B0B"/>
    <w:rsid w:val="00685F54"/>
    <w:rsid w:val="00686C1E"/>
    <w:rsid w:val="00690B8D"/>
    <w:rsid w:val="00690C5C"/>
    <w:rsid w:val="0069154B"/>
    <w:rsid w:val="00694123"/>
    <w:rsid w:val="006969CF"/>
    <w:rsid w:val="00697605"/>
    <w:rsid w:val="006A1071"/>
    <w:rsid w:val="006A15AB"/>
    <w:rsid w:val="006A1830"/>
    <w:rsid w:val="006A2DC2"/>
    <w:rsid w:val="006A3C63"/>
    <w:rsid w:val="006A3C67"/>
    <w:rsid w:val="006A3C70"/>
    <w:rsid w:val="006A50F8"/>
    <w:rsid w:val="006A54DF"/>
    <w:rsid w:val="006A65FB"/>
    <w:rsid w:val="006B0332"/>
    <w:rsid w:val="006B3D42"/>
    <w:rsid w:val="006B5CC5"/>
    <w:rsid w:val="006B6262"/>
    <w:rsid w:val="006B65BB"/>
    <w:rsid w:val="006C0580"/>
    <w:rsid w:val="006C0D08"/>
    <w:rsid w:val="006C0D21"/>
    <w:rsid w:val="006C2508"/>
    <w:rsid w:val="006C3AE1"/>
    <w:rsid w:val="006C51DD"/>
    <w:rsid w:val="006C5915"/>
    <w:rsid w:val="006C5B95"/>
    <w:rsid w:val="006C624C"/>
    <w:rsid w:val="006C6693"/>
    <w:rsid w:val="006D2D39"/>
    <w:rsid w:val="006D4152"/>
    <w:rsid w:val="006D638E"/>
    <w:rsid w:val="006D7F81"/>
    <w:rsid w:val="006E3A1E"/>
    <w:rsid w:val="006E4975"/>
    <w:rsid w:val="006E6D22"/>
    <w:rsid w:val="006F1B22"/>
    <w:rsid w:val="006F2040"/>
    <w:rsid w:val="006F258D"/>
    <w:rsid w:val="006F426B"/>
    <w:rsid w:val="006F42D1"/>
    <w:rsid w:val="006F54F5"/>
    <w:rsid w:val="006F6074"/>
    <w:rsid w:val="00700FBE"/>
    <w:rsid w:val="00701988"/>
    <w:rsid w:val="0070224B"/>
    <w:rsid w:val="00703027"/>
    <w:rsid w:val="007071B0"/>
    <w:rsid w:val="00707D1E"/>
    <w:rsid w:val="00707DD3"/>
    <w:rsid w:val="007106CE"/>
    <w:rsid w:val="007109A4"/>
    <w:rsid w:val="007111E4"/>
    <w:rsid w:val="00711EEA"/>
    <w:rsid w:val="007153AF"/>
    <w:rsid w:val="0071580D"/>
    <w:rsid w:val="00715A77"/>
    <w:rsid w:val="00716BFF"/>
    <w:rsid w:val="00716D91"/>
    <w:rsid w:val="00717AB2"/>
    <w:rsid w:val="007219FF"/>
    <w:rsid w:val="00722E16"/>
    <w:rsid w:val="007238BE"/>
    <w:rsid w:val="00723ECB"/>
    <w:rsid w:val="007248D1"/>
    <w:rsid w:val="007305D8"/>
    <w:rsid w:val="00731F72"/>
    <w:rsid w:val="00732382"/>
    <w:rsid w:val="00737FB8"/>
    <w:rsid w:val="00743D9C"/>
    <w:rsid w:val="00744FD6"/>
    <w:rsid w:val="0074582F"/>
    <w:rsid w:val="0075039B"/>
    <w:rsid w:val="00756ECE"/>
    <w:rsid w:val="00762012"/>
    <w:rsid w:val="00762B95"/>
    <w:rsid w:val="00763348"/>
    <w:rsid w:val="007648B6"/>
    <w:rsid w:val="00765087"/>
    <w:rsid w:val="00765D2C"/>
    <w:rsid w:val="0076690A"/>
    <w:rsid w:val="007720BD"/>
    <w:rsid w:val="00772FED"/>
    <w:rsid w:val="00773621"/>
    <w:rsid w:val="0077383C"/>
    <w:rsid w:val="00774629"/>
    <w:rsid w:val="00775F79"/>
    <w:rsid w:val="007760FB"/>
    <w:rsid w:val="007764AE"/>
    <w:rsid w:val="0078103D"/>
    <w:rsid w:val="007817F8"/>
    <w:rsid w:val="0078285E"/>
    <w:rsid w:val="007853C0"/>
    <w:rsid w:val="00786EA3"/>
    <w:rsid w:val="0078748D"/>
    <w:rsid w:val="0079009E"/>
    <w:rsid w:val="00791BAB"/>
    <w:rsid w:val="00792089"/>
    <w:rsid w:val="0079278D"/>
    <w:rsid w:val="00793827"/>
    <w:rsid w:val="007942DB"/>
    <w:rsid w:val="007948D4"/>
    <w:rsid w:val="00795274"/>
    <w:rsid w:val="00795426"/>
    <w:rsid w:val="00797610"/>
    <w:rsid w:val="00797CCD"/>
    <w:rsid w:val="007A0023"/>
    <w:rsid w:val="007A114E"/>
    <w:rsid w:val="007A5008"/>
    <w:rsid w:val="007A5B89"/>
    <w:rsid w:val="007B0158"/>
    <w:rsid w:val="007B1286"/>
    <w:rsid w:val="007B173E"/>
    <w:rsid w:val="007B2427"/>
    <w:rsid w:val="007B3B8C"/>
    <w:rsid w:val="007B4069"/>
    <w:rsid w:val="007B5674"/>
    <w:rsid w:val="007B5E8D"/>
    <w:rsid w:val="007C10D8"/>
    <w:rsid w:val="007C1C78"/>
    <w:rsid w:val="007C1EA4"/>
    <w:rsid w:val="007C4DB1"/>
    <w:rsid w:val="007C571D"/>
    <w:rsid w:val="007C619A"/>
    <w:rsid w:val="007C6D5E"/>
    <w:rsid w:val="007C7810"/>
    <w:rsid w:val="007D3272"/>
    <w:rsid w:val="007D56B4"/>
    <w:rsid w:val="007E01E0"/>
    <w:rsid w:val="007E0292"/>
    <w:rsid w:val="007E17C6"/>
    <w:rsid w:val="007E1AEF"/>
    <w:rsid w:val="007E3E04"/>
    <w:rsid w:val="007E40F1"/>
    <w:rsid w:val="007F0640"/>
    <w:rsid w:val="007F0741"/>
    <w:rsid w:val="007F1C9B"/>
    <w:rsid w:val="007F26A7"/>
    <w:rsid w:val="007F2B1D"/>
    <w:rsid w:val="007F70D6"/>
    <w:rsid w:val="007F7AA8"/>
    <w:rsid w:val="00802B6A"/>
    <w:rsid w:val="0080382A"/>
    <w:rsid w:val="0080384F"/>
    <w:rsid w:val="00804DE5"/>
    <w:rsid w:val="0080680E"/>
    <w:rsid w:val="0081039B"/>
    <w:rsid w:val="00811C49"/>
    <w:rsid w:val="00813818"/>
    <w:rsid w:val="00814B5D"/>
    <w:rsid w:val="00817061"/>
    <w:rsid w:val="00820C74"/>
    <w:rsid w:val="00821510"/>
    <w:rsid w:val="00821BDB"/>
    <w:rsid w:val="00821F4E"/>
    <w:rsid w:val="008222C2"/>
    <w:rsid w:val="008225F7"/>
    <w:rsid w:val="0082269D"/>
    <w:rsid w:val="008227A7"/>
    <w:rsid w:val="0082305F"/>
    <w:rsid w:val="00824522"/>
    <w:rsid w:val="008259D0"/>
    <w:rsid w:val="00826689"/>
    <w:rsid w:val="00832578"/>
    <w:rsid w:val="0083493E"/>
    <w:rsid w:val="00837E43"/>
    <w:rsid w:val="00842280"/>
    <w:rsid w:val="0084305E"/>
    <w:rsid w:val="00843B8D"/>
    <w:rsid w:val="00843C43"/>
    <w:rsid w:val="00844755"/>
    <w:rsid w:val="00845BBF"/>
    <w:rsid w:val="00845D12"/>
    <w:rsid w:val="00846C42"/>
    <w:rsid w:val="0084761E"/>
    <w:rsid w:val="008511F4"/>
    <w:rsid w:val="0085199D"/>
    <w:rsid w:val="00851AEF"/>
    <w:rsid w:val="00853E87"/>
    <w:rsid w:val="00853EC5"/>
    <w:rsid w:val="008546C5"/>
    <w:rsid w:val="00854835"/>
    <w:rsid w:val="00854B3E"/>
    <w:rsid w:val="00855510"/>
    <w:rsid w:val="008574E2"/>
    <w:rsid w:val="00861AEE"/>
    <w:rsid w:val="00863AF4"/>
    <w:rsid w:val="00864BC8"/>
    <w:rsid w:val="0087049C"/>
    <w:rsid w:val="00871A93"/>
    <w:rsid w:val="008731E4"/>
    <w:rsid w:val="0087402E"/>
    <w:rsid w:val="008755ED"/>
    <w:rsid w:val="008757F2"/>
    <w:rsid w:val="00880E79"/>
    <w:rsid w:val="0088250F"/>
    <w:rsid w:val="00884601"/>
    <w:rsid w:val="00884745"/>
    <w:rsid w:val="008849D4"/>
    <w:rsid w:val="00886D2E"/>
    <w:rsid w:val="008905AB"/>
    <w:rsid w:val="008913F6"/>
    <w:rsid w:val="00893597"/>
    <w:rsid w:val="00894DD3"/>
    <w:rsid w:val="00895A6B"/>
    <w:rsid w:val="00896E8F"/>
    <w:rsid w:val="0089776D"/>
    <w:rsid w:val="008A0CF3"/>
    <w:rsid w:val="008A5C68"/>
    <w:rsid w:val="008A740D"/>
    <w:rsid w:val="008A7981"/>
    <w:rsid w:val="008B0883"/>
    <w:rsid w:val="008B2082"/>
    <w:rsid w:val="008B2C37"/>
    <w:rsid w:val="008B46BD"/>
    <w:rsid w:val="008B5D60"/>
    <w:rsid w:val="008B6E76"/>
    <w:rsid w:val="008B74FB"/>
    <w:rsid w:val="008B79EB"/>
    <w:rsid w:val="008C1C9A"/>
    <w:rsid w:val="008C370D"/>
    <w:rsid w:val="008C37C1"/>
    <w:rsid w:val="008C3F1E"/>
    <w:rsid w:val="008C452E"/>
    <w:rsid w:val="008C4874"/>
    <w:rsid w:val="008C4DD2"/>
    <w:rsid w:val="008C580E"/>
    <w:rsid w:val="008C6538"/>
    <w:rsid w:val="008C7533"/>
    <w:rsid w:val="008D2967"/>
    <w:rsid w:val="008D2A91"/>
    <w:rsid w:val="008D5262"/>
    <w:rsid w:val="008D5819"/>
    <w:rsid w:val="008D692D"/>
    <w:rsid w:val="008D73C8"/>
    <w:rsid w:val="008E2A32"/>
    <w:rsid w:val="008E2B26"/>
    <w:rsid w:val="008E3B43"/>
    <w:rsid w:val="008E40A6"/>
    <w:rsid w:val="008E4737"/>
    <w:rsid w:val="008E502D"/>
    <w:rsid w:val="008E5CF1"/>
    <w:rsid w:val="008E5F8C"/>
    <w:rsid w:val="008E6728"/>
    <w:rsid w:val="008E734B"/>
    <w:rsid w:val="008E7994"/>
    <w:rsid w:val="008F052A"/>
    <w:rsid w:val="008F2F4A"/>
    <w:rsid w:val="008F52CA"/>
    <w:rsid w:val="008F76E1"/>
    <w:rsid w:val="00900093"/>
    <w:rsid w:val="0090083D"/>
    <w:rsid w:val="009023B3"/>
    <w:rsid w:val="009051E0"/>
    <w:rsid w:val="0090595C"/>
    <w:rsid w:val="00905C5D"/>
    <w:rsid w:val="00905C91"/>
    <w:rsid w:val="009103D0"/>
    <w:rsid w:val="00912219"/>
    <w:rsid w:val="009124C9"/>
    <w:rsid w:val="00914886"/>
    <w:rsid w:val="0091606B"/>
    <w:rsid w:val="00916F7E"/>
    <w:rsid w:val="00920823"/>
    <w:rsid w:val="00921970"/>
    <w:rsid w:val="00921D3B"/>
    <w:rsid w:val="00922A67"/>
    <w:rsid w:val="00923013"/>
    <w:rsid w:val="00925C94"/>
    <w:rsid w:val="00926685"/>
    <w:rsid w:val="00926943"/>
    <w:rsid w:val="0092761F"/>
    <w:rsid w:val="00930463"/>
    <w:rsid w:val="0093189C"/>
    <w:rsid w:val="00931BD8"/>
    <w:rsid w:val="009347C8"/>
    <w:rsid w:val="00936CE8"/>
    <w:rsid w:val="0093779A"/>
    <w:rsid w:val="00940F53"/>
    <w:rsid w:val="009410FF"/>
    <w:rsid w:val="009444C7"/>
    <w:rsid w:val="0094475E"/>
    <w:rsid w:val="00946535"/>
    <w:rsid w:val="00951161"/>
    <w:rsid w:val="009539ED"/>
    <w:rsid w:val="00953C9A"/>
    <w:rsid w:val="00954229"/>
    <w:rsid w:val="009542E4"/>
    <w:rsid w:val="00956CCD"/>
    <w:rsid w:val="00957986"/>
    <w:rsid w:val="00957E3A"/>
    <w:rsid w:val="00961D62"/>
    <w:rsid w:val="00962A72"/>
    <w:rsid w:val="0096339A"/>
    <w:rsid w:val="00965239"/>
    <w:rsid w:val="00966207"/>
    <w:rsid w:val="009672BF"/>
    <w:rsid w:val="00971287"/>
    <w:rsid w:val="00980A4B"/>
    <w:rsid w:val="00981873"/>
    <w:rsid w:val="00982494"/>
    <w:rsid w:val="00982696"/>
    <w:rsid w:val="00982D74"/>
    <w:rsid w:val="00982D85"/>
    <w:rsid w:val="009842F2"/>
    <w:rsid w:val="00984419"/>
    <w:rsid w:val="00984CAB"/>
    <w:rsid w:val="00984CE4"/>
    <w:rsid w:val="009858FB"/>
    <w:rsid w:val="00990BF3"/>
    <w:rsid w:val="00991BD2"/>
    <w:rsid w:val="0099249D"/>
    <w:rsid w:val="00992D23"/>
    <w:rsid w:val="0099351E"/>
    <w:rsid w:val="009965FF"/>
    <w:rsid w:val="00996C21"/>
    <w:rsid w:val="00997FAE"/>
    <w:rsid w:val="009A1EDD"/>
    <w:rsid w:val="009A2692"/>
    <w:rsid w:val="009A362E"/>
    <w:rsid w:val="009A596D"/>
    <w:rsid w:val="009A740D"/>
    <w:rsid w:val="009A7438"/>
    <w:rsid w:val="009A7B93"/>
    <w:rsid w:val="009B18F0"/>
    <w:rsid w:val="009B4D30"/>
    <w:rsid w:val="009B55B7"/>
    <w:rsid w:val="009B6F4C"/>
    <w:rsid w:val="009C1D9C"/>
    <w:rsid w:val="009C3045"/>
    <w:rsid w:val="009C34A6"/>
    <w:rsid w:val="009C3CE0"/>
    <w:rsid w:val="009C5751"/>
    <w:rsid w:val="009D19C8"/>
    <w:rsid w:val="009D2E12"/>
    <w:rsid w:val="009D4139"/>
    <w:rsid w:val="009D4584"/>
    <w:rsid w:val="009D46A4"/>
    <w:rsid w:val="009D4D2B"/>
    <w:rsid w:val="009D5528"/>
    <w:rsid w:val="009E06AD"/>
    <w:rsid w:val="009E10BB"/>
    <w:rsid w:val="009E146A"/>
    <w:rsid w:val="009E2B44"/>
    <w:rsid w:val="009E30DB"/>
    <w:rsid w:val="009E3505"/>
    <w:rsid w:val="009E389A"/>
    <w:rsid w:val="009E4DD0"/>
    <w:rsid w:val="009E5950"/>
    <w:rsid w:val="009E5B7F"/>
    <w:rsid w:val="009E7030"/>
    <w:rsid w:val="009E7AD4"/>
    <w:rsid w:val="009F0290"/>
    <w:rsid w:val="009F2A21"/>
    <w:rsid w:val="009F322E"/>
    <w:rsid w:val="009F6CD7"/>
    <w:rsid w:val="00A0166B"/>
    <w:rsid w:val="00A03E0A"/>
    <w:rsid w:val="00A0572A"/>
    <w:rsid w:val="00A1161E"/>
    <w:rsid w:val="00A11A83"/>
    <w:rsid w:val="00A1200B"/>
    <w:rsid w:val="00A12F63"/>
    <w:rsid w:val="00A13602"/>
    <w:rsid w:val="00A13C54"/>
    <w:rsid w:val="00A14D48"/>
    <w:rsid w:val="00A161EA"/>
    <w:rsid w:val="00A1621D"/>
    <w:rsid w:val="00A176BF"/>
    <w:rsid w:val="00A17A63"/>
    <w:rsid w:val="00A2005A"/>
    <w:rsid w:val="00A21CCA"/>
    <w:rsid w:val="00A247AC"/>
    <w:rsid w:val="00A279A9"/>
    <w:rsid w:val="00A310DA"/>
    <w:rsid w:val="00A3234A"/>
    <w:rsid w:val="00A343CB"/>
    <w:rsid w:val="00A37C45"/>
    <w:rsid w:val="00A37D6C"/>
    <w:rsid w:val="00A40150"/>
    <w:rsid w:val="00A4115C"/>
    <w:rsid w:val="00A41F4A"/>
    <w:rsid w:val="00A4285C"/>
    <w:rsid w:val="00A42A03"/>
    <w:rsid w:val="00A42F59"/>
    <w:rsid w:val="00A44A0A"/>
    <w:rsid w:val="00A45C00"/>
    <w:rsid w:val="00A46422"/>
    <w:rsid w:val="00A46575"/>
    <w:rsid w:val="00A46992"/>
    <w:rsid w:val="00A46E49"/>
    <w:rsid w:val="00A47280"/>
    <w:rsid w:val="00A50103"/>
    <w:rsid w:val="00A52E05"/>
    <w:rsid w:val="00A5302D"/>
    <w:rsid w:val="00A559DD"/>
    <w:rsid w:val="00A55B6C"/>
    <w:rsid w:val="00A55E09"/>
    <w:rsid w:val="00A56E6B"/>
    <w:rsid w:val="00A61616"/>
    <w:rsid w:val="00A61F3B"/>
    <w:rsid w:val="00A629C8"/>
    <w:rsid w:val="00A632EE"/>
    <w:rsid w:val="00A6369F"/>
    <w:rsid w:val="00A63C4C"/>
    <w:rsid w:val="00A646D7"/>
    <w:rsid w:val="00A64CFE"/>
    <w:rsid w:val="00A672D2"/>
    <w:rsid w:val="00A71469"/>
    <w:rsid w:val="00A73954"/>
    <w:rsid w:val="00A75897"/>
    <w:rsid w:val="00A8121F"/>
    <w:rsid w:val="00A81D8B"/>
    <w:rsid w:val="00A82376"/>
    <w:rsid w:val="00A837E3"/>
    <w:rsid w:val="00A9118B"/>
    <w:rsid w:val="00A92D55"/>
    <w:rsid w:val="00A9332B"/>
    <w:rsid w:val="00A94E23"/>
    <w:rsid w:val="00A95865"/>
    <w:rsid w:val="00A9596B"/>
    <w:rsid w:val="00A96378"/>
    <w:rsid w:val="00A96FE2"/>
    <w:rsid w:val="00A9773D"/>
    <w:rsid w:val="00AA0272"/>
    <w:rsid w:val="00AA0BBE"/>
    <w:rsid w:val="00AA0FBE"/>
    <w:rsid w:val="00AA19BC"/>
    <w:rsid w:val="00AA2252"/>
    <w:rsid w:val="00AA3726"/>
    <w:rsid w:val="00AA374B"/>
    <w:rsid w:val="00AA7015"/>
    <w:rsid w:val="00AA768D"/>
    <w:rsid w:val="00AB054C"/>
    <w:rsid w:val="00AB0D6A"/>
    <w:rsid w:val="00AB27EA"/>
    <w:rsid w:val="00AB2846"/>
    <w:rsid w:val="00AB2E7C"/>
    <w:rsid w:val="00AB36B0"/>
    <w:rsid w:val="00AB4BBC"/>
    <w:rsid w:val="00AB5052"/>
    <w:rsid w:val="00AB5FBB"/>
    <w:rsid w:val="00AB6306"/>
    <w:rsid w:val="00AB6E2E"/>
    <w:rsid w:val="00AB7174"/>
    <w:rsid w:val="00AB7656"/>
    <w:rsid w:val="00AC067E"/>
    <w:rsid w:val="00AC0A8D"/>
    <w:rsid w:val="00AC176A"/>
    <w:rsid w:val="00AC1CEE"/>
    <w:rsid w:val="00AC2020"/>
    <w:rsid w:val="00AC34EB"/>
    <w:rsid w:val="00AC373A"/>
    <w:rsid w:val="00AC534C"/>
    <w:rsid w:val="00AC6134"/>
    <w:rsid w:val="00AC64D3"/>
    <w:rsid w:val="00AD0349"/>
    <w:rsid w:val="00AD0D72"/>
    <w:rsid w:val="00AD49AD"/>
    <w:rsid w:val="00AD6559"/>
    <w:rsid w:val="00AD65C0"/>
    <w:rsid w:val="00AE08F1"/>
    <w:rsid w:val="00AE1325"/>
    <w:rsid w:val="00AE15CA"/>
    <w:rsid w:val="00AE17B3"/>
    <w:rsid w:val="00AE23C2"/>
    <w:rsid w:val="00AE30FB"/>
    <w:rsid w:val="00AE3A9C"/>
    <w:rsid w:val="00AE5414"/>
    <w:rsid w:val="00AE691B"/>
    <w:rsid w:val="00AF3472"/>
    <w:rsid w:val="00AF49FC"/>
    <w:rsid w:val="00AF5B42"/>
    <w:rsid w:val="00AF6239"/>
    <w:rsid w:val="00AF7083"/>
    <w:rsid w:val="00B02149"/>
    <w:rsid w:val="00B02A70"/>
    <w:rsid w:val="00B03771"/>
    <w:rsid w:val="00B03C88"/>
    <w:rsid w:val="00B04AF8"/>
    <w:rsid w:val="00B05447"/>
    <w:rsid w:val="00B0563A"/>
    <w:rsid w:val="00B154E4"/>
    <w:rsid w:val="00B16771"/>
    <w:rsid w:val="00B203C0"/>
    <w:rsid w:val="00B21F56"/>
    <w:rsid w:val="00B241BD"/>
    <w:rsid w:val="00B257B8"/>
    <w:rsid w:val="00B30DFE"/>
    <w:rsid w:val="00B32A68"/>
    <w:rsid w:val="00B36F7B"/>
    <w:rsid w:val="00B41692"/>
    <w:rsid w:val="00B42B0D"/>
    <w:rsid w:val="00B43B78"/>
    <w:rsid w:val="00B43EC5"/>
    <w:rsid w:val="00B45947"/>
    <w:rsid w:val="00B4609D"/>
    <w:rsid w:val="00B46D1C"/>
    <w:rsid w:val="00B50503"/>
    <w:rsid w:val="00B5132F"/>
    <w:rsid w:val="00B517DB"/>
    <w:rsid w:val="00B522EA"/>
    <w:rsid w:val="00B52E9A"/>
    <w:rsid w:val="00B536A9"/>
    <w:rsid w:val="00B574F5"/>
    <w:rsid w:val="00B57535"/>
    <w:rsid w:val="00B5784A"/>
    <w:rsid w:val="00B60084"/>
    <w:rsid w:val="00B609D9"/>
    <w:rsid w:val="00B6174B"/>
    <w:rsid w:val="00B62441"/>
    <w:rsid w:val="00B62F53"/>
    <w:rsid w:val="00B63812"/>
    <w:rsid w:val="00B64299"/>
    <w:rsid w:val="00B72B21"/>
    <w:rsid w:val="00B73B8D"/>
    <w:rsid w:val="00B740CE"/>
    <w:rsid w:val="00B75395"/>
    <w:rsid w:val="00B75DA3"/>
    <w:rsid w:val="00B77A26"/>
    <w:rsid w:val="00B81951"/>
    <w:rsid w:val="00B83192"/>
    <w:rsid w:val="00B87053"/>
    <w:rsid w:val="00B90523"/>
    <w:rsid w:val="00B905DA"/>
    <w:rsid w:val="00B932BB"/>
    <w:rsid w:val="00B94301"/>
    <w:rsid w:val="00B94C73"/>
    <w:rsid w:val="00B95591"/>
    <w:rsid w:val="00B95916"/>
    <w:rsid w:val="00B95F4E"/>
    <w:rsid w:val="00B97B27"/>
    <w:rsid w:val="00BA1697"/>
    <w:rsid w:val="00BA2734"/>
    <w:rsid w:val="00BA4C5B"/>
    <w:rsid w:val="00BA5FF5"/>
    <w:rsid w:val="00BA619B"/>
    <w:rsid w:val="00BB0198"/>
    <w:rsid w:val="00BB24DA"/>
    <w:rsid w:val="00BB3055"/>
    <w:rsid w:val="00BB370D"/>
    <w:rsid w:val="00BB5362"/>
    <w:rsid w:val="00BB5560"/>
    <w:rsid w:val="00BB7DE8"/>
    <w:rsid w:val="00BC08A0"/>
    <w:rsid w:val="00BC1798"/>
    <w:rsid w:val="00BC1F12"/>
    <w:rsid w:val="00BC4975"/>
    <w:rsid w:val="00BC7F3D"/>
    <w:rsid w:val="00BD23E3"/>
    <w:rsid w:val="00BD3B60"/>
    <w:rsid w:val="00BD3BC0"/>
    <w:rsid w:val="00BD4F6C"/>
    <w:rsid w:val="00BE1CA3"/>
    <w:rsid w:val="00BE1EAA"/>
    <w:rsid w:val="00BE6BC6"/>
    <w:rsid w:val="00BF1DCF"/>
    <w:rsid w:val="00BF400B"/>
    <w:rsid w:val="00BF4094"/>
    <w:rsid w:val="00BF5B28"/>
    <w:rsid w:val="00BF68EF"/>
    <w:rsid w:val="00BF7A74"/>
    <w:rsid w:val="00C00A8B"/>
    <w:rsid w:val="00C0447A"/>
    <w:rsid w:val="00C048E3"/>
    <w:rsid w:val="00C055CD"/>
    <w:rsid w:val="00C058A7"/>
    <w:rsid w:val="00C05F2A"/>
    <w:rsid w:val="00C07192"/>
    <w:rsid w:val="00C07F7C"/>
    <w:rsid w:val="00C135D7"/>
    <w:rsid w:val="00C15212"/>
    <w:rsid w:val="00C2327D"/>
    <w:rsid w:val="00C23778"/>
    <w:rsid w:val="00C23CBE"/>
    <w:rsid w:val="00C25351"/>
    <w:rsid w:val="00C256A8"/>
    <w:rsid w:val="00C2578E"/>
    <w:rsid w:val="00C3060A"/>
    <w:rsid w:val="00C307CB"/>
    <w:rsid w:val="00C31DA4"/>
    <w:rsid w:val="00C3305C"/>
    <w:rsid w:val="00C3460D"/>
    <w:rsid w:val="00C358ED"/>
    <w:rsid w:val="00C3594E"/>
    <w:rsid w:val="00C35F66"/>
    <w:rsid w:val="00C36D7A"/>
    <w:rsid w:val="00C376CB"/>
    <w:rsid w:val="00C407F4"/>
    <w:rsid w:val="00C4379B"/>
    <w:rsid w:val="00C44E07"/>
    <w:rsid w:val="00C450AF"/>
    <w:rsid w:val="00C45B08"/>
    <w:rsid w:val="00C4621E"/>
    <w:rsid w:val="00C476E1"/>
    <w:rsid w:val="00C4771B"/>
    <w:rsid w:val="00C50470"/>
    <w:rsid w:val="00C5070C"/>
    <w:rsid w:val="00C50EEF"/>
    <w:rsid w:val="00C53C74"/>
    <w:rsid w:val="00C5458E"/>
    <w:rsid w:val="00C545F6"/>
    <w:rsid w:val="00C5484C"/>
    <w:rsid w:val="00C55F93"/>
    <w:rsid w:val="00C6057D"/>
    <w:rsid w:val="00C61020"/>
    <w:rsid w:val="00C63689"/>
    <w:rsid w:val="00C63CF7"/>
    <w:rsid w:val="00C656FD"/>
    <w:rsid w:val="00C65C91"/>
    <w:rsid w:val="00C66C7E"/>
    <w:rsid w:val="00C66CA9"/>
    <w:rsid w:val="00C677A5"/>
    <w:rsid w:val="00C6796C"/>
    <w:rsid w:val="00C67B1F"/>
    <w:rsid w:val="00C67D3F"/>
    <w:rsid w:val="00C708E7"/>
    <w:rsid w:val="00C70C41"/>
    <w:rsid w:val="00C70DDC"/>
    <w:rsid w:val="00C73CE1"/>
    <w:rsid w:val="00C76465"/>
    <w:rsid w:val="00C804CF"/>
    <w:rsid w:val="00C82F25"/>
    <w:rsid w:val="00C830CF"/>
    <w:rsid w:val="00C83139"/>
    <w:rsid w:val="00C838A2"/>
    <w:rsid w:val="00C83AC1"/>
    <w:rsid w:val="00C83C03"/>
    <w:rsid w:val="00C83DEB"/>
    <w:rsid w:val="00C83F3B"/>
    <w:rsid w:val="00C84308"/>
    <w:rsid w:val="00C85192"/>
    <w:rsid w:val="00C876C8"/>
    <w:rsid w:val="00C903CE"/>
    <w:rsid w:val="00C94EA2"/>
    <w:rsid w:val="00C95A42"/>
    <w:rsid w:val="00C9644C"/>
    <w:rsid w:val="00C96F00"/>
    <w:rsid w:val="00CA0032"/>
    <w:rsid w:val="00CA01F0"/>
    <w:rsid w:val="00CA065E"/>
    <w:rsid w:val="00CA2453"/>
    <w:rsid w:val="00CA350C"/>
    <w:rsid w:val="00CA3B2B"/>
    <w:rsid w:val="00CA6E97"/>
    <w:rsid w:val="00CA7A19"/>
    <w:rsid w:val="00CB0126"/>
    <w:rsid w:val="00CB159D"/>
    <w:rsid w:val="00CB3037"/>
    <w:rsid w:val="00CB384A"/>
    <w:rsid w:val="00CB46B3"/>
    <w:rsid w:val="00CB4DE0"/>
    <w:rsid w:val="00CB54A8"/>
    <w:rsid w:val="00CB601F"/>
    <w:rsid w:val="00CB7D4F"/>
    <w:rsid w:val="00CC5308"/>
    <w:rsid w:val="00CC64ED"/>
    <w:rsid w:val="00CC651B"/>
    <w:rsid w:val="00CD1563"/>
    <w:rsid w:val="00CD2BB4"/>
    <w:rsid w:val="00CD3C93"/>
    <w:rsid w:val="00CE0D3C"/>
    <w:rsid w:val="00CE11AF"/>
    <w:rsid w:val="00CE42F8"/>
    <w:rsid w:val="00CE7DA9"/>
    <w:rsid w:val="00CF18F1"/>
    <w:rsid w:val="00CF2224"/>
    <w:rsid w:val="00CF23A1"/>
    <w:rsid w:val="00CF3DC0"/>
    <w:rsid w:val="00CF5529"/>
    <w:rsid w:val="00CF5935"/>
    <w:rsid w:val="00CF6339"/>
    <w:rsid w:val="00D008E6"/>
    <w:rsid w:val="00D00D3B"/>
    <w:rsid w:val="00D02946"/>
    <w:rsid w:val="00D02DE6"/>
    <w:rsid w:val="00D03FD2"/>
    <w:rsid w:val="00D0585B"/>
    <w:rsid w:val="00D05DDF"/>
    <w:rsid w:val="00D06148"/>
    <w:rsid w:val="00D0728F"/>
    <w:rsid w:val="00D10AF3"/>
    <w:rsid w:val="00D12DD2"/>
    <w:rsid w:val="00D13773"/>
    <w:rsid w:val="00D17AD0"/>
    <w:rsid w:val="00D206D9"/>
    <w:rsid w:val="00D20A66"/>
    <w:rsid w:val="00D223A3"/>
    <w:rsid w:val="00D22415"/>
    <w:rsid w:val="00D24D64"/>
    <w:rsid w:val="00D255E7"/>
    <w:rsid w:val="00D27E19"/>
    <w:rsid w:val="00D33C5A"/>
    <w:rsid w:val="00D33EEA"/>
    <w:rsid w:val="00D43047"/>
    <w:rsid w:val="00D450C0"/>
    <w:rsid w:val="00D46504"/>
    <w:rsid w:val="00D53174"/>
    <w:rsid w:val="00D563ED"/>
    <w:rsid w:val="00D56401"/>
    <w:rsid w:val="00D605A6"/>
    <w:rsid w:val="00D60873"/>
    <w:rsid w:val="00D62F5F"/>
    <w:rsid w:val="00D63140"/>
    <w:rsid w:val="00D639AE"/>
    <w:rsid w:val="00D64F5F"/>
    <w:rsid w:val="00D64FA6"/>
    <w:rsid w:val="00D6609E"/>
    <w:rsid w:val="00D677B0"/>
    <w:rsid w:val="00D70AE9"/>
    <w:rsid w:val="00D72561"/>
    <w:rsid w:val="00D74758"/>
    <w:rsid w:val="00D76108"/>
    <w:rsid w:val="00D76B9A"/>
    <w:rsid w:val="00D81BAE"/>
    <w:rsid w:val="00D84AE1"/>
    <w:rsid w:val="00D84F85"/>
    <w:rsid w:val="00D85DB7"/>
    <w:rsid w:val="00D87ED7"/>
    <w:rsid w:val="00D91231"/>
    <w:rsid w:val="00D93B5E"/>
    <w:rsid w:val="00D94F8D"/>
    <w:rsid w:val="00D95655"/>
    <w:rsid w:val="00D96023"/>
    <w:rsid w:val="00DA222D"/>
    <w:rsid w:val="00DA2967"/>
    <w:rsid w:val="00DA3F0D"/>
    <w:rsid w:val="00DA4925"/>
    <w:rsid w:val="00DA4B44"/>
    <w:rsid w:val="00DA58A0"/>
    <w:rsid w:val="00DA68AD"/>
    <w:rsid w:val="00DA70BE"/>
    <w:rsid w:val="00DA7664"/>
    <w:rsid w:val="00DB2E43"/>
    <w:rsid w:val="00DB3842"/>
    <w:rsid w:val="00DB4481"/>
    <w:rsid w:val="00DB501B"/>
    <w:rsid w:val="00DB5561"/>
    <w:rsid w:val="00DB6128"/>
    <w:rsid w:val="00DB62B9"/>
    <w:rsid w:val="00DB7240"/>
    <w:rsid w:val="00DB7B7A"/>
    <w:rsid w:val="00DB7DF4"/>
    <w:rsid w:val="00DC1A6F"/>
    <w:rsid w:val="00DC2515"/>
    <w:rsid w:val="00DC36AF"/>
    <w:rsid w:val="00DC3FD8"/>
    <w:rsid w:val="00DC78A3"/>
    <w:rsid w:val="00DD12C9"/>
    <w:rsid w:val="00DD2D65"/>
    <w:rsid w:val="00DD45C9"/>
    <w:rsid w:val="00DD5A5D"/>
    <w:rsid w:val="00DD5BB0"/>
    <w:rsid w:val="00DD674B"/>
    <w:rsid w:val="00DD7466"/>
    <w:rsid w:val="00DD7EA4"/>
    <w:rsid w:val="00DE0310"/>
    <w:rsid w:val="00DE12DA"/>
    <w:rsid w:val="00DE2BBE"/>
    <w:rsid w:val="00DE3F1B"/>
    <w:rsid w:val="00DE3F29"/>
    <w:rsid w:val="00DE48B2"/>
    <w:rsid w:val="00DE57A1"/>
    <w:rsid w:val="00DE6D60"/>
    <w:rsid w:val="00DE6F0E"/>
    <w:rsid w:val="00DE77ED"/>
    <w:rsid w:val="00DF0066"/>
    <w:rsid w:val="00DF328F"/>
    <w:rsid w:val="00DF33DA"/>
    <w:rsid w:val="00DF53B9"/>
    <w:rsid w:val="00DF58E1"/>
    <w:rsid w:val="00DF5A6A"/>
    <w:rsid w:val="00DF7DE9"/>
    <w:rsid w:val="00E006E0"/>
    <w:rsid w:val="00E010F7"/>
    <w:rsid w:val="00E015CB"/>
    <w:rsid w:val="00E026EB"/>
    <w:rsid w:val="00E02D64"/>
    <w:rsid w:val="00E03368"/>
    <w:rsid w:val="00E033F6"/>
    <w:rsid w:val="00E03C94"/>
    <w:rsid w:val="00E04850"/>
    <w:rsid w:val="00E0793F"/>
    <w:rsid w:val="00E11F32"/>
    <w:rsid w:val="00E131BD"/>
    <w:rsid w:val="00E14834"/>
    <w:rsid w:val="00E16734"/>
    <w:rsid w:val="00E2568A"/>
    <w:rsid w:val="00E25BF2"/>
    <w:rsid w:val="00E26311"/>
    <w:rsid w:val="00E27F11"/>
    <w:rsid w:val="00E31704"/>
    <w:rsid w:val="00E3315A"/>
    <w:rsid w:val="00E3450D"/>
    <w:rsid w:val="00E346B0"/>
    <w:rsid w:val="00E34EA6"/>
    <w:rsid w:val="00E35966"/>
    <w:rsid w:val="00E43281"/>
    <w:rsid w:val="00E43DBB"/>
    <w:rsid w:val="00E442CB"/>
    <w:rsid w:val="00E44C55"/>
    <w:rsid w:val="00E45CF1"/>
    <w:rsid w:val="00E45DB0"/>
    <w:rsid w:val="00E463BC"/>
    <w:rsid w:val="00E55920"/>
    <w:rsid w:val="00E56197"/>
    <w:rsid w:val="00E5751D"/>
    <w:rsid w:val="00E624F9"/>
    <w:rsid w:val="00E62B44"/>
    <w:rsid w:val="00E66147"/>
    <w:rsid w:val="00E6712B"/>
    <w:rsid w:val="00E678F2"/>
    <w:rsid w:val="00E71318"/>
    <w:rsid w:val="00E73894"/>
    <w:rsid w:val="00E73C6B"/>
    <w:rsid w:val="00E748A6"/>
    <w:rsid w:val="00E74C91"/>
    <w:rsid w:val="00E75791"/>
    <w:rsid w:val="00E75CF9"/>
    <w:rsid w:val="00E76017"/>
    <w:rsid w:val="00E80B02"/>
    <w:rsid w:val="00E82825"/>
    <w:rsid w:val="00E8534E"/>
    <w:rsid w:val="00E86FF8"/>
    <w:rsid w:val="00E87CE4"/>
    <w:rsid w:val="00E87E39"/>
    <w:rsid w:val="00E90080"/>
    <w:rsid w:val="00E92955"/>
    <w:rsid w:val="00E94BB8"/>
    <w:rsid w:val="00E959E1"/>
    <w:rsid w:val="00E95A0F"/>
    <w:rsid w:val="00E967D9"/>
    <w:rsid w:val="00E96C34"/>
    <w:rsid w:val="00E97B90"/>
    <w:rsid w:val="00E97E5F"/>
    <w:rsid w:val="00EA04E5"/>
    <w:rsid w:val="00EA105F"/>
    <w:rsid w:val="00EA2588"/>
    <w:rsid w:val="00EA5B03"/>
    <w:rsid w:val="00EA7EE5"/>
    <w:rsid w:val="00EB3DE5"/>
    <w:rsid w:val="00EB6425"/>
    <w:rsid w:val="00EB6D64"/>
    <w:rsid w:val="00EC0288"/>
    <w:rsid w:val="00EC1750"/>
    <w:rsid w:val="00EC2934"/>
    <w:rsid w:val="00EC4DD1"/>
    <w:rsid w:val="00EC52E7"/>
    <w:rsid w:val="00EC572A"/>
    <w:rsid w:val="00EC5D13"/>
    <w:rsid w:val="00EC7313"/>
    <w:rsid w:val="00ED00C7"/>
    <w:rsid w:val="00ED0408"/>
    <w:rsid w:val="00ED3685"/>
    <w:rsid w:val="00ED38A9"/>
    <w:rsid w:val="00ED46CA"/>
    <w:rsid w:val="00ED6870"/>
    <w:rsid w:val="00ED6AF8"/>
    <w:rsid w:val="00ED6B0B"/>
    <w:rsid w:val="00EE0370"/>
    <w:rsid w:val="00EE2E34"/>
    <w:rsid w:val="00EE37CA"/>
    <w:rsid w:val="00EE49F8"/>
    <w:rsid w:val="00EE574B"/>
    <w:rsid w:val="00EE5EEE"/>
    <w:rsid w:val="00EE6550"/>
    <w:rsid w:val="00EE6D7E"/>
    <w:rsid w:val="00EE6F0D"/>
    <w:rsid w:val="00EE712B"/>
    <w:rsid w:val="00EF0811"/>
    <w:rsid w:val="00EF0ABD"/>
    <w:rsid w:val="00EF2763"/>
    <w:rsid w:val="00EF4A32"/>
    <w:rsid w:val="00EF6593"/>
    <w:rsid w:val="00F000B1"/>
    <w:rsid w:val="00F01D2F"/>
    <w:rsid w:val="00F025E2"/>
    <w:rsid w:val="00F0751F"/>
    <w:rsid w:val="00F07683"/>
    <w:rsid w:val="00F12A66"/>
    <w:rsid w:val="00F1312C"/>
    <w:rsid w:val="00F13189"/>
    <w:rsid w:val="00F13D60"/>
    <w:rsid w:val="00F14679"/>
    <w:rsid w:val="00F14C02"/>
    <w:rsid w:val="00F14FB7"/>
    <w:rsid w:val="00F16220"/>
    <w:rsid w:val="00F16572"/>
    <w:rsid w:val="00F17EF0"/>
    <w:rsid w:val="00F200DA"/>
    <w:rsid w:val="00F202CE"/>
    <w:rsid w:val="00F22FF2"/>
    <w:rsid w:val="00F2491A"/>
    <w:rsid w:val="00F25C72"/>
    <w:rsid w:val="00F26EBD"/>
    <w:rsid w:val="00F27972"/>
    <w:rsid w:val="00F31D65"/>
    <w:rsid w:val="00F31EFB"/>
    <w:rsid w:val="00F339F3"/>
    <w:rsid w:val="00F34255"/>
    <w:rsid w:val="00F3433E"/>
    <w:rsid w:val="00F34594"/>
    <w:rsid w:val="00F3566B"/>
    <w:rsid w:val="00F36E8D"/>
    <w:rsid w:val="00F36EBC"/>
    <w:rsid w:val="00F376B2"/>
    <w:rsid w:val="00F37DD2"/>
    <w:rsid w:val="00F40ED8"/>
    <w:rsid w:val="00F4206A"/>
    <w:rsid w:val="00F4312A"/>
    <w:rsid w:val="00F440E1"/>
    <w:rsid w:val="00F45011"/>
    <w:rsid w:val="00F47578"/>
    <w:rsid w:val="00F501B2"/>
    <w:rsid w:val="00F523EF"/>
    <w:rsid w:val="00F55144"/>
    <w:rsid w:val="00F575E9"/>
    <w:rsid w:val="00F57AF7"/>
    <w:rsid w:val="00F60202"/>
    <w:rsid w:val="00F615E4"/>
    <w:rsid w:val="00F63517"/>
    <w:rsid w:val="00F65144"/>
    <w:rsid w:val="00F65BFF"/>
    <w:rsid w:val="00F66D1B"/>
    <w:rsid w:val="00F672C2"/>
    <w:rsid w:val="00F70984"/>
    <w:rsid w:val="00F70FAA"/>
    <w:rsid w:val="00F73FF6"/>
    <w:rsid w:val="00F74843"/>
    <w:rsid w:val="00F7560A"/>
    <w:rsid w:val="00F771ED"/>
    <w:rsid w:val="00F779FD"/>
    <w:rsid w:val="00F77BCE"/>
    <w:rsid w:val="00F80C92"/>
    <w:rsid w:val="00F82E5F"/>
    <w:rsid w:val="00F83B06"/>
    <w:rsid w:val="00F84615"/>
    <w:rsid w:val="00F84777"/>
    <w:rsid w:val="00F84E7E"/>
    <w:rsid w:val="00F85957"/>
    <w:rsid w:val="00F86DCE"/>
    <w:rsid w:val="00F87D26"/>
    <w:rsid w:val="00F87ED3"/>
    <w:rsid w:val="00F9104F"/>
    <w:rsid w:val="00F94237"/>
    <w:rsid w:val="00F94266"/>
    <w:rsid w:val="00F945B1"/>
    <w:rsid w:val="00F9510F"/>
    <w:rsid w:val="00F968DE"/>
    <w:rsid w:val="00F96E08"/>
    <w:rsid w:val="00F97505"/>
    <w:rsid w:val="00F97FF1"/>
    <w:rsid w:val="00FA04EF"/>
    <w:rsid w:val="00FA132A"/>
    <w:rsid w:val="00FA1D21"/>
    <w:rsid w:val="00FA222A"/>
    <w:rsid w:val="00FA5B6A"/>
    <w:rsid w:val="00FA6612"/>
    <w:rsid w:val="00FA694A"/>
    <w:rsid w:val="00FA6DCA"/>
    <w:rsid w:val="00FB11E6"/>
    <w:rsid w:val="00FB3174"/>
    <w:rsid w:val="00FB3376"/>
    <w:rsid w:val="00FB3642"/>
    <w:rsid w:val="00FB366D"/>
    <w:rsid w:val="00FB3FBB"/>
    <w:rsid w:val="00FC1B08"/>
    <w:rsid w:val="00FC25FF"/>
    <w:rsid w:val="00FC7681"/>
    <w:rsid w:val="00FD1FF7"/>
    <w:rsid w:val="00FD25A3"/>
    <w:rsid w:val="00FD2F89"/>
    <w:rsid w:val="00FD4FDA"/>
    <w:rsid w:val="00FD6FEB"/>
    <w:rsid w:val="00FD7061"/>
    <w:rsid w:val="00FE0C92"/>
    <w:rsid w:val="00FE1565"/>
    <w:rsid w:val="00FE1614"/>
    <w:rsid w:val="00FE1F95"/>
    <w:rsid w:val="00FE298B"/>
    <w:rsid w:val="00FE2AA9"/>
    <w:rsid w:val="00FE3B78"/>
    <w:rsid w:val="00FE53F2"/>
    <w:rsid w:val="00FF17D3"/>
    <w:rsid w:val="00FF7E2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D677B0"/>
    <w:pPr>
      <w:keepNext/>
      <w:keepLines/>
      <w:bidi/>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nhideWhenUsed/>
    <w:qFormat/>
    <w:rsid w:val="00D677B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D677B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1"/>
    <w:basedOn w:val="a0"/>
    <w:link w:val="1"/>
    <w:uiPriority w:val="99"/>
    <w:rsid w:val="00D677B0"/>
    <w:rPr>
      <w:rFonts w:ascii="Cambria" w:eastAsia="Times New Roman" w:hAnsi="Cambria" w:cs="Times New Roman"/>
      <w:b/>
      <w:bCs/>
      <w:color w:val="365F91"/>
      <w:sz w:val="28"/>
      <w:szCs w:val="28"/>
      <w:lang w:val="en-US"/>
    </w:rPr>
  </w:style>
  <w:style w:type="paragraph" w:customStyle="1" w:styleId="Heading21">
    <w:name w:val="Heading 21"/>
    <w:basedOn w:val="a"/>
    <w:next w:val="a"/>
    <w:unhideWhenUsed/>
    <w:qFormat/>
    <w:rsid w:val="00D677B0"/>
    <w:pPr>
      <w:keepNext/>
      <w:keepLines/>
      <w:bidi/>
      <w:spacing w:before="200" w:after="0"/>
      <w:outlineLvl w:val="1"/>
    </w:pPr>
    <w:rPr>
      <w:rFonts w:ascii="Cambria" w:eastAsia="Times New Roman" w:hAnsi="Cambria" w:cs="Times New Roman"/>
      <w:b/>
      <w:bCs/>
      <w:color w:val="4F81BD"/>
      <w:sz w:val="26"/>
      <w:szCs w:val="26"/>
      <w:lang w:val="en-US"/>
    </w:rPr>
  </w:style>
  <w:style w:type="paragraph" w:customStyle="1" w:styleId="Heading31">
    <w:name w:val="Heading 31"/>
    <w:basedOn w:val="a"/>
    <w:next w:val="a"/>
    <w:uiPriority w:val="9"/>
    <w:unhideWhenUsed/>
    <w:qFormat/>
    <w:rsid w:val="00D677B0"/>
    <w:pPr>
      <w:keepNext/>
      <w:keepLines/>
      <w:bidi/>
      <w:spacing w:before="200" w:after="0"/>
      <w:outlineLvl w:val="2"/>
    </w:pPr>
    <w:rPr>
      <w:rFonts w:ascii="Cambria" w:eastAsia="Times New Roman" w:hAnsi="Cambria" w:cs="Times New Roman"/>
      <w:b/>
      <w:bCs/>
      <w:color w:val="4F81BD"/>
      <w:lang w:val="en-US"/>
    </w:rPr>
  </w:style>
  <w:style w:type="numbering" w:customStyle="1" w:styleId="NoList1">
    <w:name w:val="No List1"/>
    <w:next w:val="a2"/>
    <w:uiPriority w:val="99"/>
    <w:semiHidden/>
    <w:unhideWhenUsed/>
    <w:rsid w:val="00D677B0"/>
  </w:style>
  <w:style w:type="character" w:customStyle="1" w:styleId="20">
    <w:name w:val="כותרת 2 תו"/>
    <w:basedOn w:val="a0"/>
    <w:link w:val="2"/>
    <w:rsid w:val="00D677B0"/>
    <w:rPr>
      <w:rFonts w:ascii="Cambria" w:eastAsia="Times New Roman" w:hAnsi="Cambria" w:cs="Times New Roman"/>
      <w:b/>
      <w:bCs/>
      <w:color w:val="4F81BD"/>
      <w:sz w:val="26"/>
      <w:szCs w:val="26"/>
    </w:rPr>
  </w:style>
  <w:style w:type="character" w:customStyle="1" w:styleId="30">
    <w:name w:val="כותרת 3 תו"/>
    <w:basedOn w:val="a0"/>
    <w:link w:val="3"/>
    <w:uiPriority w:val="9"/>
    <w:rsid w:val="00D677B0"/>
    <w:rPr>
      <w:rFonts w:ascii="Cambria" w:eastAsia="Times New Roman" w:hAnsi="Cambria" w:cs="Times New Roman"/>
      <w:b/>
      <w:bCs/>
      <w:color w:val="4F81BD"/>
    </w:rPr>
  </w:style>
  <w:style w:type="character" w:customStyle="1" w:styleId="10">
    <w:name w:val="כותרת 1 תו"/>
    <w:basedOn w:val="a0"/>
    <w:uiPriority w:val="99"/>
    <w:rsid w:val="00D677B0"/>
    <w:rPr>
      <w:rFonts w:ascii="Cambria" w:eastAsia="Times New Roman" w:hAnsi="Cambria" w:cs="Times New Roman"/>
      <w:b/>
      <w:bCs/>
      <w:color w:val="365F91"/>
      <w:sz w:val="28"/>
      <w:szCs w:val="28"/>
    </w:rPr>
  </w:style>
  <w:style w:type="paragraph" w:customStyle="1" w:styleId="TOCHeading1">
    <w:name w:val="TOC Heading1"/>
    <w:basedOn w:val="1"/>
    <w:next w:val="a"/>
    <w:uiPriority w:val="39"/>
    <w:unhideWhenUsed/>
    <w:qFormat/>
    <w:rsid w:val="00D677B0"/>
    <w:pPr>
      <w:bidi w:val="0"/>
      <w:outlineLvl w:val="9"/>
    </w:pPr>
    <w:rPr>
      <w:lang w:eastAsia="ja-JP" w:bidi="ar-SA"/>
    </w:rPr>
  </w:style>
  <w:style w:type="paragraph" w:customStyle="1" w:styleId="Default">
    <w:name w:val="Default"/>
    <w:rsid w:val="00D677B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D677B0"/>
    <w:rPr>
      <w:rFonts w:ascii="Times New Roman" w:hAnsi="Times New Roman" w:cs="Times New Roman" w:hint="default"/>
      <w:color w:val="0000FF"/>
      <w:u w:val="single"/>
    </w:rPr>
  </w:style>
  <w:style w:type="paragraph" w:customStyle="1" w:styleId="TOC11">
    <w:name w:val="TOC 11"/>
    <w:basedOn w:val="a"/>
    <w:next w:val="a"/>
    <w:autoRedefine/>
    <w:uiPriority w:val="39"/>
    <w:unhideWhenUsed/>
    <w:rsid w:val="00D677B0"/>
    <w:pPr>
      <w:bidi/>
      <w:spacing w:after="100"/>
    </w:pPr>
    <w:rPr>
      <w:lang w:val="en-US"/>
    </w:rPr>
  </w:style>
  <w:style w:type="paragraph" w:customStyle="1" w:styleId="TOC21">
    <w:name w:val="TOC 21"/>
    <w:basedOn w:val="a"/>
    <w:next w:val="a"/>
    <w:autoRedefine/>
    <w:uiPriority w:val="39"/>
    <w:unhideWhenUsed/>
    <w:rsid w:val="00D677B0"/>
    <w:pPr>
      <w:bidi/>
      <w:spacing w:after="100"/>
      <w:ind w:left="220"/>
    </w:pPr>
    <w:rPr>
      <w:lang w:val="en-US"/>
    </w:rPr>
  </w:style>
  <w:style w:type="paragraph" w:customStyle="1" w:styleId="TOC31">
    <w:name w:val="TOC 31"/>
    <w:basedOn w:val="a"/>
    <w:next w:val="a"/>
    <w:autoRedefine/>
    <w:uiPriority w:val="39"/>
    <w:unhideWhenUsed/>
    <w:rsid w:val="00D677B0"/>
    <w:pPr>
      <w:bidi/>
      <w:spacing w:after="100"/>
      <w:ind w:left="440"/>
    </w:pPr>
    <w:rPr>
      <w:lang w:val="en-US"/>
    </w:rPr>
  </w:style>
  <w:style w:type="paragraph" w:customStyle="1" w:styleId="Header1">
    <w:name w:val="Header1"/>
    <w:basedOn w:val="a"/>
    <w:next w:val="a3"/>
    <w:link w:val="HeaderChar"/>
    <w:uiPriority w:val="99"/>
    <w:unhideWhenUsed/>
    <w:rsid w:val="00D677B0"/>
    <w:pPr>
      <w:tabs>
        <w:tab w:val="center" w:pos="4153"/>
        <w:tab w:val="right" w:pos="8306"/>
      </w:tabs>
      <w:bidi/>
      <w:spacing w:after="0" w:line="240" w:lineRule="auto"/>
    </w:pPr>
  </w:style>
  <w:style w:type="character" w:customStyle="1" w:styleId="HeaderChar">
    <w:name w:val="Header Char"/>
    <w:basedOn w:val="a0"/>
    <w:link w:val="Header1"/>
    <w:uiPriority w:val="99"/>
    <w:rsid w:val="00D677B0"/>
  </w:style>
  <w:style w:type="paragraph" w:customStyle="1" w:styleId="Footer1">
    <w:name w:val="Footer1"/>
    <w:basedOn w:val="a"/>
    <w:next w:val="a4"/>
    <w:link w:val="FooterChar"/>
    <w:uiPriority w:val="99"/>
    <w:unhideWhenUsed/>
    <w:rsid w:val="00D677B0"/>
    <w:pPr>
      <w:tabs>
        <w:tab w:val="center" w:pos="4153"/>
        <w:tab w:val="right" w:pos="8306"/>
      </w:tabs>
      <w:bidi/>
      <w:spacing w:after="0" w:line="240" w:lineRule="auto"/>
    </w:pPr>
  </w:style>
  <w:style w:type="character" w:customStyle="1" w:styleId="FooterChar">
    <w:name w:val="Footer Char"/>
    <w:basedOn w:val="a0"/>
    <w:link w:val="Footer1"/>
    <w:uiPriority w:val="99"/>
    <w:rsid w:val="00D677B0"/>
  </w:style>
  <w:style w:type="paragraph" w:customStyle="1" w:styleId="ListParagraph1">
    <w:name w:val="List Paragraph1"/>
    <w:basedOn w:val="a"/>
    <w:next w:val="a5"/>
    <w:uiPriority w:val="34"/>
    <w:qFormat/>
    <w:rsid w:val="00D677B0"/>
    <w:pPr>
      <w:bidi/>
      <w:ind w:left="720"/>
      <w:contextualSpacing/>
    </w:pPr>
    <w:rPr>
      <w:rFonts w:eastAsia="Times New Roman"/>
      <w:lang w:val="en-US"/>
    </w:rPr>
  </w:style>
  <w:style w:type="character" w:styleId="a6">
    <w:name w:val="Strong"/>
    <w:basedOn w:val="a0"/>
    <w:uiPriority w:val="22"/>
    <w:qFormat/>
    <w:rsid w:val="00D677B0"/>
    <w:rPr>
      <w:b/>
      <w:bCs/>
      <w:color w:val="1F477D"/>
    </w:rPr>
  </w:style>
  <w:style w:type="character" w:customStyle="1" w:styleId="breadcrumbcurrentposting">
    <w:name w:val="breadcrumbcurrentposting"/>
    <w:basedOn w:val="a0"/>
    <w:rsid w:val="00D677B0"/>
  </w:style>
  <w:style w:type="character" w:customStyle="1" w:styleId="reference-text">
    <w:name w:val="reference-text"/>
    <w:basedOn w:val="a0"/>
    <w:rsid w:val="00D677B0"/>
  </w:style>
  <w:style w:type="paragraph" w:customStyle="1" w:styleId="BalloonText1">
    <w:name w:val="Balloon Text1"/>
    <w:basedOn w:val="a"/>
    <w:next w:val="a7"/>
    <w:link w:val="BalloonTextChar"/>
    <w:uiPriority w:val="99"/>
    <w:unhideWhenUsed/>
    <w:rsid w:val="00D677B0"/>
    <w:pPr>
      <w:bidi/>
      <w:spacing w:after="0" w:line="240" w:lineRule="auto"/>
    </w:pPr>
    <w:rPr>
      <w:rFonts w:ascii="Segoe UI" w:hAnsi="Segoe UI" w:cs="Segoe UI"/>
      <w:sz w:val="18"/>
      <w:szCs w:val="18"/>
    </w:rPr>
  </w:style>
  <w:style w:type="character" w:customStyle="1" w:styleId="BalloonTextChar">
    <w:name w:val="Balloon Text Char"/>
    <w:basedOn w:val="a0"/>
    <w:link w:val="BalloonText1"/>
    <w:uiPriority w:val="99"/>
    <w:rsid w:val="00D677B0"/>
    <w:rPr>
      <w:rFonts w:ascii="Segoe UI" w:hAnsi="Segoe UI" w:cs="Segoe UI"/>
      <w:sz w:val="18"/>
      <w:szCs w:val="18"/>
    </w:rPr>
  </w:style>
  <w:style w:type="character" w:styleId="a8">
    <w:name w:val="annotation reference"/>
    <w:basedOn w:val="a0"/>
    <w:uiPriority w:val="99"/>
    <w:unhideWhenUsed/>
    <w:rsid w:val="00D677B0"/>
    <w:rPr>
      <w:sz w:val="16"/>
      <w:szCs w:val="16"/>
    </w:rPr>
  </w:style>
  <w:style w:type="paragraph" w:customStyle="1" w:styleId="CommentText1">
    <w:name w:val="Comment Text1"/>
    <w:basedOn w:val="a"/>
    <w:next w:val="a9"/>
    <w:link w:val="CommentTextChar"/>
    <w:uiPriority w:val="99"/>
    <w:unhideWhenUsed/>
    <w:rsid w:val="00D677B0"/>
    <w:pPr>
      <w:bidi/>
      <w:spacing w:line="240" w:lineRule="auto"/>
    </w:pPr>
    <w:rPr>
      <w:sz w:val="20"/>
      <w:szCs w:val="20"/>
    </w:rPr>
  </w:style>
  <w:style w:type="character" w:customStyle="1" w:styleId="CommentTextChar">
    <w:name w:val="Comment Text Char"/>
    <w:basedOn w:val="a0"/>
    <w:link w:val="CommentText1"/>
    <w:uiPriority w:val="99"/>
    <w:rsid w:val="00D677B0"/>
    <w:rPr>
      <w:sz w:val="20"/>
      <w:szCs w:val="20"/>
    </w:rPr>
  </w:style>
  <w:style w:type="paragraph" w:styleId="a9">
    <w:name w:val="annotation text"/>
    <w:basedOn w:val="a"/>
    <w:link w:val="aa"/>
    <w:uiPriority w:val="99"/>
    <w:unhideWhenUsed/>
    <w:rsid w:val="00D677B0"/>
    <w:pPr>
      <w:spacing w:line="240" w:lineRule="auto"/>
    </w:pPr>
    <w:rPr>
      <w:sz w:val="20"/>
      <w:szCs w:val="20"/>
    </w:rPr>
  </w:style>
  <w:style w:type="character" w:customStyle="1" w:styleId="aa">
    <w:name w:val="טקסט הערה תו"/>
    <w:basedOn w:val="a0"/>
    <w:link w:val="a9"/>
    <w:uiPriority w:val="99"/>
    <w:semiHidden/>
    <w:rsid w:val="00D677B0"/>
    <w:rPr>
      <w:sz w:val="20"/>
      <w:szCs w:val="20"/>
    </w:rPr>
  </w:style>
  <w:style w:type="paragraph" w:styleId="ab">
    <w:name w:val="annotation subject"/>
    <w:basedOn w:val="a9"/>
    <w:next w:val="a9"/>
    <w:link w:val="ac"/>
    <w:uiPriority w:val="99"/>
    <w:unhideWhenUsed/>
    <w:rsid w:val="00D677B0"/>
    <w:pPr>
      <w:bidi/>
    </w:pPr>
    <w:rPr>
      <w:b/>
      <w:bCs/>
      <w:lang w:val="en-US"/>
    </w:rPr>
  </w:style>
  <w:style w:type="character" w:customStyle="1" w:styleId="ac">
    <w:name w:val="נושא הערה תו"/>
    <w:basedOn w:val="aa"/>
    <w:link w:val="ab"/>
    <w:uiPriority w:val="99"/>
    <w:rsid w:val="00D677B0"/>
    <w:rPr>
      <w:b/>
      <w:bCs/>
      <w:sz w:val="20"/>
      <w:szCs w:val="20"/>
      <w:lang w:val="en-US"/>
    </w:rPr>
  </w:style>
  <w:style w:type="table" w:styleId="ad">
    <w:name w:val="Table Grid"/>
    <w:basedOn w:val="a1"/>
    <w:uiPriority w:val="59"/>
    <w:rsid w:val="00D677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77B0"/>
  </w:style>
  <w:style w:type="character" w:styleId="ae">
    <w:name w:val="Emphasis"/>
    <w:basedOn w:val="a0"/>
    <w:qFormat/>
    <w:rsid w:val="00D677B0"/>
    <w:rPr>
      <w:rFonts w:ascii="Times New Roman" w:hAnsi="Times New Roman" w:cs="Times New Roman" w:hint="default"/>
      <w:b/>
      <w:bCs w:val="0"/>
      <w:i w:val="0"/>
      <w:iCs w:val="0"/>
    </w:rPr>
  </w:style>
  <w:style w:type="table" w:customStyle="1" w:styleId="LightGrid-Accent11">
    <w:name w:val="Light Grid - Accent 11"/>
    <w:basedOn w:val="a1"/>
    <w:next w:val="-1"/>
    <w:uiPriority w:val="62"/>
    <w:rsid w:val="00D677B0"/>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martyn">
    <w:name w:val="martyn"/>
    <w:basedOn w:val="3"/>
    <w:rsid w:val="00D677B0"/>
  </w:style>
  <w:style w:type="character" w:customStyle="1" w:styleId="toctoggle">
    <w:name w:val="toctoggle"/>
    <w:basedOn w:val="a0"/>
    <w:rsid w:val="00D677B0"/>
  </w:style>
  <w:style w:type="character" w:customStyle="1" w:styleId="word5">
    <w:name w:val="word5"/>
    <w:basedOn w:val="a0"/>
    <w:rsid w:val="00D677B0"/>
  </w:style>
  <w:style w:type="character" w:styleId="af">
    <w:name w:val="page number"/>
    <w:basedOn w:val="a0"/>
    <w:rsid w:val="00D677B0"/>
  </w:style>
  <w:style w:type="paragraph" w:customStyle="1" w:styleId="Caption1">
    <w:name w:val="Caption1"/>
    <w:basedOn w:val="a"/>
    <w:next w:val="a"/>
    <w:unhideWhenUsed/>
    <w:qFormat/>
    <w:rsid w:val="00D677B0"/>
    <w:pPr>
      <w:spacing w:line="240" w:lineRule="auto"/>
    </w:pPr>
    <w:rPr>
      <w:rFonts w:ascii="Times New Roman" w:eastAsia="Times New Roman" w:hAnsi="Times New Roman" w:cs="Times New Roman"/>
      <w:b/>
      <w:bCs/>
      <w:color w:val="4F81BD"/>
      <w:sz w:val="18"/>
      <w:szCs w:val="18"/>
      <w:lang w:val="en-US"/>
    </w:rPr>
  </w:style>
  <w:style w:type="character" w:customStyle="1" w:styleId="result">
    <w:name w:val="result"/>
    <w:basedOn w:val="a0"/>
    <w:rsid w:val="00D677B0"/>
  </w:style>
  <w:style w:type="paragraph" w:customStyle="1" w:styleId="NormalWeb1">
    <w:name w:val="Normal (Web)1"/>
    <w:basedOn w:val="a"/>
    <w:next w:val="NormalWeb"/>
    <w:uiPriority w:val="99"/>
    <w:semiHidden/>
    <w:unhideWhenUsed/>
    <w:rsid w:val="00D67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ord">
    <w:name w:val="word"/>
    <w:basedOn w:val="a0"/>
    <w:rsid w:val="00D677B0"/>
  </w:style>
  <w:style w:type="paragraph" w:customStyle="1" w:styleId="TextBody">
    <w:name w:val="Text Body"/>
    <w:basedOn w:val="a"/>
    <w:rsid w:val="00D677B0"/>
    <w:pPr>
      <w:suppressAutoHyphens/>
      <w:spacing w:after="140" w:line="288" w:lineRule="auto"/>
    </w:pPr>
    <w:rPr>
      <w:rFonts w:ascii="Times New Roman" w:eastAsia="Times New Roman" w:hAnsi="Times New Roman" w:cs="Times New Roman"/>
      <w:color w:val="00000A"/>
      <w:sz w:val="24"/>
      <w:szCs w:val="24"/>
      <w:lang w:val="en-US"/>
    </w:rPr>
  </w:style>
  <w:style w:type="table" w:customStyle="1" w:styleId="12">
    <w:name w:val="טבלת רשת1"/>
    <w:basedOn w:val="a1"/>
    <w:next w:val="ad"/>
    <w:uiPriority w:val="59"/>
    <w:rsid w:val="00D677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677B0"/>
    <w:pPr>
      <w:spacing w:after="0" w:line="240" w:lineRule="auto"/>
    </w:pPr>
    <w:rPr>
      <w:rFonts w:ascii="Calibri" w:eastAsia="Calibri" w:hAnsi="Calibri" w:cs="Arial"/>
      <w:lang w:val="en-US"/>
    </w:rPr>
  </w:style>
  <w:style w:type="character" w:customStyle="1" w:styleId="Heading2Char1">
    <w:name w:val="Heading 2 Char1"/>
    <w:basedOn w:val="a0"/>
    <w:uiPriority w:val="9"/>
    <w:semiHidden/>
    <w:rsid w:val="00D677B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a0"/>
    <w:uiPriority w:val="9"/>
    <w:semiHidden/>
    <w:rsid w:val="00D677B0"/>
    <w:rPr>
      <w:rFonts w:asciiTheme="majorHAnsi" w:eastAsiaTheme="majorEastAsia" w:hAnsiTheme="majorHAnsi" w:cstheme="majorBidi"/>
      <w:b/>
      <w:bCs/>
      <w:color w:val="4F81BD" w:themeColor="accent1"/>
    </w:rPr>
  </w:style>
  <w:style w:type="paragraph" w:styleId="a3">
    <w:name w:val="header"/>
    <w:basedOn w:val="a"/>
    <w:link w:val="af1"/>
    <w:uiPriority w:val="99"/>
    <w:unhideWhenUsed/>
    <w:rsid w:val="00D677B0"/>
    <w:pPr>
      <w:tabs>
        <w:tab w:val="center" w:pos="4153"/>
        <w:tab w:val="right" w:pos="8306"/>
      </w:tabs>
      <w:spacing w:after="0" w:line="240" w:lineRule="auto"/>
    </w:pPr>
  </w:style>
  <w:style w:type="character" w:customStyle="1" w:styleId="af1">
    <w:name w:val="כותרת עליונה תו"/>
    <w:basedOn w:val="a0"/>
    <w:link w:val="a3"/>
    <w:uiPriority w:val="99"/>
    <w:semiHidden/>
    <w:rsid w:val="00D677B0"/>
  </w:style>
  <w:style w:type="paragraph" w:styleId="a4">
    <w:name w:val="footer"/>
    <w:basedOn w:val="a"/>
    <w:link w:val="af2"/>
    <w:uiPriority w:val="99"/>
    <w:unhideWhenUsed/>
    <w:rsid w:val="00D677B0"/>
    <w:pPr>
      <w:tabs>
        <w:tab w:val="center" w:pos="4153"/>
        <w:tab w:val="right" w:pos="8306"/>
      </w:tabs>
      <w:spacing w:after="0" w:line="240" w:lineRule="auto"/>
    </w:pPr>
  </w:style>
  <w:style w:type="character" w:customStyle="1" w:styleId="af2">
    <w:name w:val="כותרת תחתונה תו"/>
    <w:basedOn w:val="a0"/>
    <w:link w:val="a4"/>
    <w:uiPriority w:val="99"/>
    <w:semiHidden/>
    <w:rsid w:val="00D677B0"/>
  </w:style>
  <w:style w:type="paragraph" w:styleId="a5">
    <w:name w:val="List Paragraph"/>
    <w:basedOn w:val="a"/>
    <w:uiPriority w:val="34"/>
    <w:qFormat/>
    <w:rsid w:val="00D677B0"/>
    <w:pPr>
      <w:ind w:left="720"/>
      <w:contextualSpacing/>
    </w:pPr>
  </w:style>
  <w:style w:type="paragraph" w:styleId="a7">
    <w:name w:val="Balloon Text"/>
    <w:basedOn w:val="a"/>
    <w:link w:val="af3"/>
    <w:uiPriority w:val="99"/>
    <w:unhideWhenUsed/>
    <w:rsid w:val="00D677B0"/>
    <w:pPr>
      <w:spacing w:after="0" w:line="240" w:lineRule="auto"/>
    </w:pPr>
    <w:rPr>
      <w:rFonts w:ascii="Tahoma" w:hAnsi="Tahoma" w:cs="Tahoma"/>
      <w:sz w:val="16"/>
      <w:szCs w:val="16"/>
    </w:rPr>
  </w:style>
  <w:style w:type="character" w:customStyle="1" w:styleId="af3">
    <w:name w:val="טקסט בלונים תו"/>
    <w:basedOn w:val="a0"/>
    <w:link w:val="a7"/>
    <w:uiPriority w:val="99"/>
    <w:semiHidden/>
    <w:rsid w:val="00D677B0"/>
    <w:rPr>
      <w:rFonts w:ascii="Tahoma" w:hAnsi="Tahoma" w:cs="Tahoma"/>
      <w:sz w:val="16"/>
      <w:szCs w:val="16"/>
    </w:rPr>
  </w:style>
  <w:style w:type="table" w:styleId="-1">
    <w:name w:val="Light Grid Accent 1"/>
    <w:basedOn w:val="a1"/>
    <w:uiPriority w:val="62"/>
    <w:rsid w:val="00D677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a"/>
    <w:uiPriority w:val="99"/>
    <w:semiHidden/>
    <w:unhideWhenUsed/>
    <w:rsid w:val="00D677B0"/>
    <w:rPr>
      <w:rFonts w:ascii="Times New Roman" w:hAnsi="Times New Roman" w:cs="Times New Roman"/>
      <w:sz w:val="24"/>
      <w:szCs w:val="24"/>
    </w:rPr>
  </w:style>
  <w:style w:type="numbering" w:customStyle="1" w:styleId="NoList2">
    <w:name w:val="No List2"/>
    <w:next w:val="a2"/>
    <w:uiPriority w:val="99"/>
    <w:semiHidden/>
    <w:unhideWhenUsed/>
    <w:rsid w:val="005A5E19"/>
  </w:style>
  <w:style w:type="paragraph" w:customStyle="1" w:styleId="TOCHeading2">
    <w:name w:val="TOC Heading2"/>
    <w:basedOn w:val="1"/>
    <w:next w:val="a"/>
    <w:uiPriority w:val="39"/>
    <w:unhideWhenUsed/>
    <w:qFormat/>
    <w:rsid w:val="005A5E19"/>
    <w:pPr>
      <w:bidi w:val="0"/>
      <w:outlineLvl w:val="9"/>
    </w:pPr>
    <w:rPr>
      <w:lang w:eastAsia="ja-JP" w:bidi="ar-SA"/>
    </w:rPr>
  </w:style>
  <w:style w:type="paragraph" w:customStyle="1" w:styleId="TOC12">
    <w:name w:val="TOC 12"/>
    <w:basedOn w:val="a"/>
    <w:next w:val="a"/>
    <w:autoRedefine/>
    <w:uiPriority w:val="39"/>
    <w:unhideWhenUsed/>
    <w:rsid w:val="005A5E19"/>
    <w:pPr>
      <w:bidi/>
      <w:spacing w:after="100"/>
    </w:pPr>
    <w:rPr>
      <w:lang w:val="en-US"/>
    </w:rPr>
  </w:style>
  <w:style w:type="paragraph" w:customStyle="1" w:styleId="TOC22">
    <w:name w:val="TOC 22"/>
    <w:basedOn w:val="a"/>
    <w:next w:val="a"/>
    <w:autoRedefine/>
    <w:uiPriority w:val="39"/>
    <w:unhideWhenUsed/>
    <w:rsid w:val="005A5E19"/>
    <w:pPr>
      <w:bidi/>
      <w:spacing w:after="100"/>
      <w:ind w:left="220"/>
    </w:pPr>
    <w:rPr>
      <w:lang w:val="en-US"/>
    </w:rPr>
  </w:style>
  <w:style w:type="paragraph" w:customStyle="1" w:styleId="TOC32">
    <w:name w:val="TOC 32"/>
    <w:basedOn w:val="a"/>
    <w:next w:val="a"/>
    <w:autoRedefine/>
    <w:uiPriority w:val="39"/>
    <w:unhideWhenUsed/>
    <w:rsid w:val="005A5E19"/>
    <w:pPr>
      <w:bidi/>
      <w:spacing w:after="100"/>
      <w:ind w:left="440"/>
    </w:pPr>
    <w:rPr>
      <w:lang w:val="en-US"/>
    </w:rPr>
  </w:style>
  <w:style w:type="paragraph" w:customStyle="1" w:styleId="Caption2">
    <w:name w:val="Caption2"/>
    <w:basedOn w:val="a"/>
    <w:next w:val="a"/>
    <w:unhideWhenUsed/>
    <w:qFormat/>
    <w:rsid w:val="005A5E19"/>
    <w:pPr>
      <w:spacing w:line="240" w:lineRule="auto"/>
    </w:pPr>
    <w:rPr>
      <w:rFonts w:ascii="Times New Roman" w:eastAsia="Times New Roman" w:hAnsi="Times New Roman" w:cs="Times New Roman"/>
      <w:b/>
      <w:bCs/>
      <w:color w:val="4F81BD"/>
      <w:sz w:val="18"/>
      <w:szCs w:val="18"/>
      <w:lang w:val="en-US"/>
    </w:rPr>
  </w:style>
  <w:style w:type="paragraph" w:customStyle="1" w:styleId="p">
    <w:name w:val="p"/>
    <w:basedOn w:val="a"/>
    <w:rsid w:val="005A5E1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a2"/>
    <w:uiPriority w:val="99"/>
    <w:semiHidden/>
    <w:unhideWhenUsed/>
    <w:rsid w:val="00D33EEA"/>
  </w:style>
  <w:style w:type="paragraph" w:customStyle="1" w:styleId="TOCHeading3">
    <w:name w:val="TOC Heading3"/>
    <w:basedOn w:val="1"/>
    <w:next w:val="a"/>
    <w:uiPriority w:val="39"/>
    <w:unhideWhenUsed/>
    <w:qFormat/>
    <w:rsid w:val="00D33EEA"/>
    <w:pPr>
      <w:bidi w:val="0"/>
      <w:outlineLvl w:val="9"/>
    </w:pPr>
    <w:rPr>
      <w:lang w:eastAsia="ja-JP" w:bidi="ar-SA"/>
    </w:rPr>
  </w:style>
  <w:style w:type="paragraph" w:customStyle="1" w:styleId="TOC13">
    <w:name w:val="TOC 13"/>
    <w:basedOn w:val="a"/>
    <w:next w:val="a"/>
    <w:autoRedefine/>
    <w:uiPriority w:val="39"/>
    <w:unhideWhenUsed/>
    <w:rsid w:val="00D33EEA"/>
    <w:pPr>
      <w:bidi/>
      <w:spacing w:after="100"/>
    </w:pPr>
    <w:rPr>
      <w:lang w:val="en-US"/>
    </w:rPr>
  </w:style>
  <w:style w:type="paragraph" w:customStyle="1" w:styleId="TOC23">
    <w:name w:val="TOC 23"/>
    <w:basedOn w:val="a"/>
    <w:next w:val="a"/>
    <w:autoRedefine/>
    <w:uiPriority w:val="39"/>
    <w:unhideWhenUsed/>
    <w:rsid w:val="00D33EEA"/>
    <w:pPr>
      <w:bidi/>
      <w:spacing w:after="100"/>
      <w:ind w:left="220"/>
    </w:pPr>
    <w:rPr>
      <w:lang w:val="en-US"/>
    </w:rPr>
  </w:style>
  <w:style w:type="paragraph" w:customStyle="1" w:styleId="TOC33">
    <w:name w:val="TOC 33"/>
    <w:basedOn w:val="a"/>
    <w:next w:val="a"/>
    <w:autoRedefine/>
    <w:uiPriority w:val="39"/>
    <w:unhideWhenUsed/>
    <w:rsid w:val="00D33EEA"/>
    <w:pPr>
      <w:bidi/>
      <w:spacing w:after="100"/>
      <w:ind w:left="440"/>
    </w:pPr>
    <w:rPr>
      <w:lang w:val="en-US"/>
    </w:rPr>
  </w:style>
  <w:style w:type="paragraph" w:customStyle="1" w:styleId="Caption3">
    <w:name w:val="Caption3"/>
    <w:basedOn w:val="a"/>
    <w:next w:val="a"/>
    <w:unhideWhenUsed/>
    <w:qFormat/>
    <w:rsid w:val="00D33EEA"/>
    <w:pPr>
      <w:spacing w:line="240" w:lineRule="auto"/>
    </w:pPr>
    <w:rPr>
      <w:rFonts w:ascii="Times New Roman" w:eastAsia="Times New Roman" w:hAnsi="Times New Roman" w:cs="Times New Roman"/>
      <w:b/>
      <w:bCs/>
      <w:color w:val="4F81BD"/>
      <w:sz w:val="18"/>
      <w:szCs w:val="18"/>
      <w:lang w:val="en-US"/>
    </w:rPr>
  </w:style>
  <w:style w:type="table" w:customStyle="1" w:styleId="LightGrid-Accent12">
    <w:name w:val="Light Grid - Accent 12"/>
    <w:basedOn w:val="a1"/>
    <w:next w:val="-1"/>
    <w:uiPriority w:val="62"/>
    <w:rsid w:val="00C450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f4">
    <w:name w:val="TOC Heading"/>
    <w:basedOn w:val="1"/>
    <w:next w:val="a"/>
    <w:uiPriority w:val="39"/>
    <w:unhideWhenUsed/>
    <w:qFormat/>
    <w:rsid w:val="00B36F7B"/>
    <w:pPr>
      <w:bidi w:val="0"/>
      <w:outlineLvl w:val="9"/>
    </w:pPr>
    <w:rPr>
      <w:rFonts w:asciiTheme="majorHAnsi" w:eastAsiaTheme="majorEastAsia" w:hAnsiTheme="majorHAnsi" w:cstheme="majorBidi"/>
      <w:color w:val="365F91" w:themeColor="accent1" w:themeShade="BF"/>
      <w:lang w:eastAsia="ja-JP" w:bidi="ar-SA"/>
    </w:rPr>
  </w:style>
  <w:style w:type="paragraph" w:styleId="TOC2">
    <w:name w:val="toc 2"/>
    <w:basedOn w:val="a"/>
    <w:next w:val="a"/>
    <w:autoRedefine/>
    <w:uiPriority w:val="39"/>
    <w:unhideWhenUsed/>
    <w:qFormat/>
    <w:rsid w:val="00B36F7B"/>
    <w:pPr>
      <w:spacing w:after="100"/>
      <w:ind w:left="220"/>
    </w:pPr>
    <w:rPr>
      <w:rFonts w:eastAsiaTheme="minorEastAsia"/>
      <w:lang w:val="en-US" w:eastAsia="ja-JP" w:bidi="ar-SA"/>
    </w:rPr>
  </w:style>
  <w:style w:type="paragraph" w:styleId="TOC1">
    <w:name w:val="toc 1"/>
    <w:basedOn w:val="a"/>
    <w:next w:val="a"/>
    <w:autoRedefine/>
    <w:uiPriority w:val="39"/>
    <w:unhideWhenUsed/>
    <w:qFormat/>
    <w:rsid w:val="00C44E07"/>
    <w:pPr>
      <w:tabs>
        <w:tab w:val="right" w:leader="dot" w:pos="8296"/>
      </w:tabs>
      <w:spacing w:after="100"/>
      <w:jc w:val="both"/>
    </w:pPr>
    <w:rPr>
      <w:rFonts w:eastAsiaTheme="minorEastAsia"/>
      <w:lang w:val="en-US" w:eastAsia="ja-JP" w:bidi="ar-SA"/>
    </w:rPr>
  </w:style>
  <w:style w:type="paragraph" w:styleId="TOC3">
    <w:name w:val="toc 3"/>
    <w:basedOn w:val="a"/>
    <w:next w:val="a"/>
    <w:autoRedefine/>
    <w:uiPriority w:val="39"/>
    <w:unhideWhenUsed/>
    <w:qFormat/>
    <w:rsid w:val="00821BDB"/>
    <w:pPr>
      <w:tabs>
        <w:tab w:val="right" w:leader="dot" w:pos="8296"/>
      </w:tabs>
      <w:spacing w:after="100"/>
      <w:ind w:left="440"/>
    </w:pPr>
    <w:rPr>
      <w:rFonts w:eastAsia="Calibri"/>
      <w:noProof/>
      <w:sz w:val="24"/>
      <w:szCs w:val="24"/>
      <w:lang w:val="en-US" w:eastAsia="ja-JP" w:bidi="ar-SA"/>
    </w:rPr>
  </w:style>
  <w:style w:type="paragraph" w:customStyle="1" w:styleId="Els-Title">
    <w:name w:val="Els-Title"/>
    <w:next w:val="a"/>
    <w:autoRedefine/>
    <w:rsid w:val="00715A77"/>
    <w:pPr>
      <w:suppressAutoHyphens/>
      <w:spacing w:after="0" w:line="400" w:lineRule="exact"/>
      <w:ind w:left="720" w:hanging="720"/>
    </w:pPr>
    <w:rPr>
      <w:rFonts w:ascii="Times New Roman" w:eastAsia="Times New Roman" w:hAnsi="Times New Roman" w:cs="Times New Roman"/>
      <w:color w:val="000000"/>
      <w:sz w:val="24"/>
      <w:szCs w:val="24"/>
      <w:lang w:val="ro-R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D677B0"/>
    <w:pPr>
      <w:keepNext/>
      <w:keepLines/>
      <w:bidi/>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nhideWhenUsed/>
    <w:qFormat/>
    <w:rsid w:val="00D677B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D677B0"/>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1"/>
    <w:basedOn w:val="a0"/>
    <w:link w:val="1"/>
    <w:uiPriority w:val="99"/>
    <w:rsid w:val="00D677B0"/>
    <w:rPr>
      <w:rFonts w:ascii="Cambria" w:eastAsia="Times New Roman" w:hAnsi="Cambria" w:cs="Times New Roman"/>
      <w:b/>
      <w:bCs/>
      <w:color w:val="365F91"/>
      <w:sz w:val="28"/>
      <w:szCs w:val="28"/>
      <w:lang w:val="en-US"/>
    </w:rPr>
  </w:style>
  <w:style w:type="paragraph" w:customStyle="1" w:styleId="Heading21">
    <w:name w:val="Heading 21"/>
    <w:basedOn w:val="a"/>
    <w:next w:val="a"/>
    <w:unhideWhenUsed/>
    <w:qFormat/>
    <w:rsid w:val="00D677B0"/>
    <w:pPr>
      <w:keepNext/>
      <w:keepLines/>
      <w:bidi/>
      <w:spacing w:before="200" w:after="0"/>
      <w:outlineLvl w:val="1"/>
    </w:pPr>
    <w:rPr>
      <w:rFonts w:ascii="Cambria" w:eastAsia="Times New Roman" w:hAnsi="Cambria" w:cs="Times New Roman"/>
      <w:b/>
      <w:bCs/>
      <w:color w:val="4F81BD"/>
      <w:sz w:val="26"/>
      <w:szCs w:val="26"/>
      <w:lang w:val="en-US"/>
    </w:rPr>
  </w:style>
  <w:style w:type="paragraph" w:customStyle="1" w:styleId="Heading31">
    <w:name w:val="Heading 31"/>
    <w:basedOn w:val="a"/>
    <w:next w:val="a"/>
    <w:uiPriority w:val="9"/>
    <w:unhideWhenUsed/>
    <w:qFormat/>
    <w:rsid w:val="00D677B0"/>
    <w:pPr>
      <w:keepNext/>
      <w:keepLines/>
      <w:bidi/>
      <w:spacing w:before="200" w:after="0"/>
      <w:outlineLvl w:val="2"/>
    </w:pPr>
    <w:rPr>
      <w:rFonts w:ascii="Cambria" w:eastAsia="Times New Roman" w:hAnsi="Cambria" w:cs="Times New Roman"/>
      <w:b/>
      <w:bCs/>
      <w:color w:val="4F81BD"/>
      <w:lang w:val="en-US"/>
    </w:rPr>
  </w:style>
  <w:style w:type="numbering" w:customStyle="1" w:styleId="NoList1">
    <w:name w:val="No List1"/>
    <w:next w:val="a2"/>
    <w:uiPriority w:val="99"/>
    <w:semiHidden/>
    <w:unhideWhenUsed/>
    <w:rsid w:val="00D677B0"/>
  </w:style>
  <w:style w:type="character" w:customStyle="1" w:styleId="20">
    <w:name w:val="כותרת 2 תו"/>
    <w:basedOn w:val="a0"/>
    <w:link w:val="2"/>
    <w:rsid w:val="00D677B0"/>
    <w:rPr>
      <w:rFonts w:ascii="Cambria" w:eastAsia="Times New Roman" w:hAnsi="Cambria" w:cs="Times New Roman"/>
      <w:b/>
      <w:bCs/>
      <w:color w:val="4F81BD"/>
      <w:sz w:val="26"/>
      <w:szCs w:val="26"/>
    </w:rPr>
  </w:style>
  <w:style w:type="character" w:customStyle="1" w:styleId="30">
    <w:name w:val="כותרת 3 תו"/>
    <w:basedOn w:val="a0"/>
    <w:link w:val="3"/>
    <w:uiPriority w:val="9"/>
    <w:rsid w:val="00D677B0"/>
    <w:rPr>
      <w:rFonts w:ascii="Cambria" w:eastAsia="Times New Roman" w:hAnsi="Cambria" w:cs="Times New Roman"/>
      <w:b/>
      <w:bCs/>
      <w:color w:val="4F81BD"/>
    </w:rPr>
  </w:style>
  <w:style w:type="character" w:customStyle="1" w:styleId="10">
    <w:name w:val="כותרת 1 תו"/>
    <w:basedOn w:val="a0"/>
    <w:uiPriority w:val="99"/>
    <w:rsid w:val="00D677B0"/>
    <w:rPr>
      <w:rFonts w:ascii="Cambria" w:eastAsia="Times New Roman" w:hAnsi="Cambria" w:cs="Times New Roman"/>
      <w:b/>
      <w:bCs/>
      <w:color w:val="365F91"/>
      <w:sz w:val="28"/>
      <w:szCs w:val="28"/>
    </w:rPr>
  </w:style>
  <w:style w:type="paragraph" w:customStyle="1" w:styleId="TOCHeading1">
    <w:name w:val="TOC Heading1"/>
    <w:basedOn w:val="1"/>
    <w:next w:val="a"/>
    <w:uiPriority w:val="39"/>
    <w:unhideWhenUsed/>
    <w:qFormat/>
    <w:rsid w:val="00D677B0"/>
    <w:pPr>
      <w:bidi w:val="0"/>
      <w:outlineLvl w:val="9"/>
    </w:pPr>
    <w:rPr>
      <w:lang w:eastAsia="ja-JP" w:bidi="ar-SA"/>
    </w:rPr>
  </w:style>
  <w:style w:type="paragraph" w:customStyle="1" w:styleId="Default">
    <w:name w:val="Default"/>
    <w:rsid w:val="00D677B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D677B0"/>
    <w:rPr>
      <w:rFonts w:ascii="Times New Roman" w:hAnsi="Times New Roman" w:cs="Times New Roman" w:hint="default"/>
      <w:color w:val="0000FF"/>
      <w:u w:val="single"/>
    </w:rPr>
  </w:style>
  <w:style w:type="paragraph" w:customStyle="1" w:styleId="TOC11">
    <w:name w:val="TOC 11"/>
    <w:basedOn w:val="a"/>
    <w:next w:val="a"/>
    <w:autoRedefine/>
    <w:uiPriority w:val="39"/>
    <w:unhideWhenUsed/>
    <w:rsid w:val="00D677B0"/>
    <w:pPr>
      <w:bidi/>
      <w:spacing w:after="100"/>
    </w:pPr>
    <w:rPr>
      <w:lang w:val="en-US"/>
    </w:rPr>
  </w:style>
  <w:style w:type="paragraph" w:customStyle="1" w:styleId="TOC21">
    <w:name w:val="TOC 21"/>
    <w:basedOn w:val="a"/>
    <w:next w:val="a"/>
    <w:autoRedefine/>
    <w:uiPriority w:val="39"/>
    <w:unhideWhenUsed/>
    <w:rsid w:val="00D677B0"/>
    <w:pPr>
      <w:bidi/>
      <w:spacing w:after="100"/>
      <w:ind w:left="220"/>
    </w:pPr>
    <w:rPr>
      <w:lang w:val="en-US"/>
    </w:rPr>
  </w:style>
  <w:style w:type="paragraph" w:customStyle="1" w:styleId="TOC31">
    <w:name w:val="TOC 31"/>
    <w:basedOn w:val="a"/>
    <w:next w:val="a"/>
    <w:autoRedefine/>
    <w:uiPriority w:val="39"/>
    <w:unhideWhenUsed/>
    <w:rsid w:val="00D677B0"/>
    <w:pPr>
      <w:bidi/>
      <w:spacing w:after="100"/>
      <w:ind w:left="440"/>
    </w:pPr>
    <w:rPr>
      <w:lang w:val="en-US"/>
    </w:rPr>
  </w:style>
  <w:style w:type="paragraph" w:customStyle="1" w:styleId="Header1">
    <w:name w:val="Header1"/>
    <w:basedOn w:val="a"/>
    <w:next w:val="a3"/>
    <w:link w:val="HeaderChar"/>
    <w:uiPriority w:val="99"/>
    <w:unhideWhenUsed/>
    <w:rsid w:val="00D677B0"/>
    <w:pPr>
      <w:tabs>
        <w:tab w:val="center" w:pos="4153"/>
        <w:tab w:val="right" w:pos="8306"/>
      </w:tabs>
      <w:bidi/>
      <w:spacing w:after="0" w:line="240" w:lineRule="auto"/>
    </w:pPr>
  </w:style>
  <w:style w:type="character" w:customStyle="1" w:styleId="HeaderChar">
    <w:name w:val="Header Char"/>
    <w:basedOn w:val="a0"/>
    <w:link w:val="Header1"/>
    <w:uiPriority w:val="99"/>
    <w:rsid w:val="00D677B0"/>
  </w:style>
  <w:style w:type="paragraph" w:customStyle="1" w:styleId="Footer1">
    <w:name w:val="Footer1"/>
    <w:basedOn w:val="a"/>
    <w:next w:val="a4"/>
    <w:link w:val="FooterChar"/>
    <w:uiPriority w:val="99"/>
    <w:unhideWhenUsed/>
    <w:rsid w:val="00D677B0"/>
    <w:pPr>
      <w:tabs>
        <w:tab w:val="center" w:pos="4153"/>
        <w:tab w:val="right" w:pos="8306"/>
      </w:tabs>
      <w:bidi/>
      <w:spacing w:after="0" w:line="240" w:lineRule="auto"/>
    </w:pPr>
  </w:style>
  <w:style w:type="character" w:customStyle="1" w:styleId="FooterChar">
    <w:name w:val="Footer Char"/>
    <w:basedOn w:val="a0"/>
    <w:link w:val="Footer1"/>
    <w:uiPriority w:val="99"/>
    <w:rsid w:val="00D677B0"/>
  </w:style>
  <w:style w:type="paragraph" w:customStyle="1" w:styleId="ListParagraph1">
    <w:name w:val="List Paragraph1"/>
    <w:basedOn w:val="a"/>
    <w:next w:val="a5"/>
    <w:uiPriority w:val="34"/>
    <w:qFormat/>
    <w:rsid w:val="00D677B0"/>
    <w:pPr>
      <w:bidi/>
      <w:ind w:left="720"/>
      <w:contextualSpacing/>
    </w:pPr>
    <w:rPr>
      <w:rFonts w:eastAsia="Times New Roman"/>
      <w:lang w:val="en-US"/>
    </w:rPr>
  </w:style>
  <w:style w:type="character" w:styleId="a6">
    <w:name w:val="Strong"/>
    <w:basedOn w:val="a0"/>
    <w:uiPriority w:val="22"/>
    <w:qFormat/>
    <w:rsid w:val="00D677B0"/>
    <w:rPr>
      <w:b/>
      <w:bCs/>
      <w:color w:val="1F477D"/>
    </w:rPr>
  </w:style>
  <w:style w:type="character" w:customStyle="1" w:styleId="breadcrumbcurrentposting">
    <w:name w:val="breadcrumbcurrentposting"/>
    <w:basedOn w:val="a0"/>
    <w:rsid w:val="00D677B0"/>
  </w:style>
  <w:style w:type="character" w:customStyle="1" w:styleId="reference-text">
    <w:name w:val="reference-text"/>
    <w:basedOn w:val="a0"/>
    <w:rsid w:val="00D677B0"/>
  </w:style>
  <w:style w:type="paragraph" w:customStyle="1" w:styleId="BalloonText1">
    <w:name w:val="Balloon Text1"/>
    <w:basedOn w:val="a"/>
    <w:next w:val="a7"/>
    <w:link w:val="BalloonTextChar"/>
    <w:uiPriority w:val="99"/>
    <w:unhideWhenUsed/>
    <w:rsid w:val="00D677B0"/>
    <w:pPr>
      <w:bidi/>
      <w:spacing w:after="0" w:line="240" w:lineRule="auto"/>
    </w:pPr>
    <w:rPr>
      <w:rFonts w:ascii="Segoe UI" w:hAnsi="Segoe UI" w:cs="Segoe UI"/>
      <w:sz w:val="18"/>
      <w:szCs w:val="18"/>
    </w:rPr>
  </w:style>
  <w:style w:type="character" w:customStyle="1" w:styleId="BalloonTextChar">
    <w:name w:val="Balloon Text Char"/>
    <w:basedOn w:val="a0"/>
    <w:link w:val="BalloonText1"/>
    <w:uiPriority w:val="99"/>
    <w:rsid w:val="00D677B0"/>
    <w:rPr>
      <w:rFonts w:ascii="Segoe UI" w:hAnsi="Segoe UI" w:cs="Segoe UI"/>
      <w:sz w:val="18"/>
      <w:szCs w:val="18"/>
    </w:rPr>
  </w:style>
  <w:style w:type="character" w:styleId="a8">
    <w:name w:val="annotation reference"/>
    <w:basedOn w:val="a0"/>
    <w:uiPriority w:val="99"/>
    <w:unhideWhenUsed/>
    <w:rsid w:val="00D677B0"/>
    <w:rPr>
      <w:sz w:val="16"/>
      <w:szCs w:val="16"/>
    </w:rPr>
  </w:style>
  <w:style w:type="paragraph" w:customStyle="1" w:styleId="CommentText1">
    <w:name w:val="Comment Text1"/>
    <w:basedOn w:val="a"/>
    <w:next w:val="a9"/>
    <w:link w:val="CommentTextChar"/>
    <w:uiPriority w:val="99"/>
    <w:unhideWhenUsed/>
    <w:rsid w:val="00D677B0"/>
    <w:pPr>
      <w:bidi/>
      <w:spacing w:line="240" w:lineRule="auto"/>
    </w:pPr>
    <w:rPr>
      <w:sz w:val="20"/>
      <w:szCs w:val="20"/>
    </w:rPr>
  </w:style>
  <w:style w:type="character" w:customStyle="1" w:styleId="CommentTextChar">
    <w:name w:val="Comment Text Char"/>
    <w:basedOn w:val="a0"/>
    <w:link w:val="CommentText1"/>
    <w:uiPriority w:val="99"/>
    <w:rsid w:val="00D677B0"/>
    <w:rPr>
      <w:sz w:val="20"/>
      <w:szCs w:val="20"/>
    </w:rPr>
  </w:style>
  <w:style w:type="paragraph" w:styleId="a9">
    <w:name w:val="annotation text"/>
    <w:basedOn w:val="a"/>
    <w:link w:val="aa"/>
    <w:uiPriority w:val="99"/>
    <w:unhideWhenUsed/>
    <w:rsid w:val="00D677B0"/>
    <w:pPr>
      <w:spacing w:line="240" w:lineRule="auto"/>
    </w:pPr>
    <w:rPr>
      <w:sz w:val="20"/>
      <w:szCs w:val="20"/>
    </w:rPr>
  </w:style>
  <w:style w:type="character" w:customStyle="1" w:styleId="aa">
    <w:name w:val="טקסט הערה תו"/>
    <w:basedOn w:val="a0"/>
    <w:link w:val="a9"/>
    <w:uiPriority w:val="99"/>
    <w:semiHidden/>
    <w:rsid w:val="00D677B0"/>
    <w:rPr>
      <w:sz w:val="20"/>
      <w:szCs w:val="20"/>
    </w:rPr>
  </w:style>
  <w:style w:type="paragraph" w:styleId="ab">
    <w:name w:val="annotation subject"/>
    <w:basedOn w:val="a9"/>
    <w:next w:val="a9"/>
    <w:link w:val="ac"/>
    <w:uiPriority w:val="99"/>
    <w:unhideWhenUsed/>
    <w:rsid w:val="00D677B0"/>
    <w:pPr>
      <w:bidi/>
    </w:pPr>
    <w:rPr>
      <w:b/>
      <w:bCs/>
      <w:lang w:val="en-US"/>
    </w:rPr>
  </w:style>
  <w:style w:type="character" w:customStyle="1" w:styleId="ac">
    <w:name w:val="נושא הערה תו"/>
    <w:basedOn w:val="aa"/>
    <w:link w:val="ab"/>
    <w:uiPriority w:val="99"/>
    <w:rsid w:val="00D677B0"/>
    <w:rPr>
      <w:b/>
      <w:bCs/>
      <w:sz w:val="20"/>
      <w:szCs w:val="20"/>
      <w:lang w:val="en-US"/>
    </w:rPr>
  </w:style>
  <w:style w:type="table" w:styleId="ad">
    <w:name w:val="Table Grid"/>
    <w:basedOn w:val="a1"/>
    <w:uiPriority w:val="59"/>
    <w:rsid w:val="00D677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677B0"/>
  </w:style>
  <w:style w:type="character" w:styleId="ae">
    <w:name w:val="Emphasis"/>
    <w:basedOn w:val="a0"/>
    <w:qFormat/>
    <w:rsid w:val="00D677B0"/>
    <w:rPr>
      <w:rFonts w:ascii="Times New Roman" w:hAnsi="Times New Roman" w:cs="Times New Roman" w:hint="default"/>
      <w:b/>
      <w:bCs w:val="0"/>
      <w:i w:val="0"/>
      <w:iCs w:val="0"/>
    </w:rPr>
  </w:style>
  <w:style w:type="table" w:customStyle="1" w:styleId="LightGrid-Accent11">
    <w:name w:val="Light Grid - Accent 11"/>
    <w:basedOn w:val="a1"/>
    <w:next w:val="-1"/>
    <w:uiPriority w:val="62"/>
    <w:rsid w:val="00D677B0"/>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martyn">
    <w:name w:val="martyn"/>
    <w:basedOn w:val="3"/>
    <w:rsid w:val="00D677B0"/>
  </w:style>
  <w:style w:type="character" w:customStyle="1" w:styleId="toctoggle">
    <w:name w:val="toctoggle"/>
    <w:basedOn w:val="a0"/>
    <w:rsid w:val="00D677B0"/>
  </w:style>
  <w:style w:type="character" w:customStyle="1" w:styleId="word5">
    <w:name w:val="word5"/>
    <w:basedOn w:val="a0"/>
    <w:rsid w:val="00D677B0"/>
  </w:style>
  <w:style w:type="character" w:styleId="af">
    <w:name w:val="page number"/>
    <w:basedOn w:val="a0"/>
    <w:rsid w:val="00D677B0"/>
  </w:style>
  <w:style w:type="paragraph" w:customStyle="1" w:styleId="Caption1">
    <w:name w:val="Caption1"/>
    <w:basedOn w:val="a"/>
    <w:next w:val="a"/>
    <w:unhideWhenUsed/>
    <w:qFormat/>
    <w:rsid w:val="00D677B0"/>
    <w:pPr>
      <w:spacing w:line="240" w:lineRule="auto"/>
    </w:pPr>
    <w:rPr>
      <w:rFonts w:ascii="Times New Roman" w:eastAsia="Times New Roman" w:hAnsi="Times New Roman" w:cs="Times New Roman"/>
      <w:b/>
      <w:bCs/>
      <w:color w:val="4F81BD"/>
      <w:sz w:val="18"/>
      <w:szCs w:val="18"/>
      <w:lang w:val="en-US"/>
    </w:rPr>
  </w:style>
  <w:style w:type="character" w:customStyle="1" w:styleId="result">
    <w:name w:val="result"/>
    <w:basedOn w:val="a0"/>
    <w:rsid w:val="00D677B0"/>
  </w:style>
  <w:style w:type="paragraph" w:customStyle="1" w:styleId="NormalWeb1">
    <w:name w:val="Normal (Web)1"/>
    <w:basedOn w:val="a"/>
    <w:next w:val="NormalWeb"/>
    <w:uiPriority w:val="99"/>
    <w:semiHidden/>
    <w:unhideWhenUsed/>
    <w:rsid w:val="00D67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ord">
    <w:name w:val="word"/>
    <w:basedOn w:val="a0"/>
    <w:rsid w:val="00D677B0"/>
  </w:style>
  <w:style w:type="paragraph" w:customStyle="1" w:styleId="TextBody">
    <w:name w:val="Text Body"/>
    <w:basedOn w:val="a"/>
    <w:rsid w:val="00D677B0"/>
    <w:pPr>
      <w:suppressAutoHyphens/>
      <w:spacing w:after="140" w:line="288" w:lineRule="auto"/>
    </w:pPr>
    <w:rPr>
      <w:rFonts w:ascii="Times New Roman" w:eastAsia="Times New Roman" w:hAnsi="Times New Roman" w:cs="Times New Roman"/>
      <w:color w:val="00000A"/>
      <w:sz w:val="24"/>
      <w:szCs w:val="24"/>
      <w:lang w:val="en-US"/>
    </w:rPr>
  </w:style>
  <w:style w:type="table" w:customStyle="1" w:styleId="12">
    <w:name w:val="טבלת רשת1"/>
    <w:basedOn w:val="a1"/>
    <w:next w:val="ad"/>
    <w:uiPriority w:val="59"/>
    <w:rsid w:val="00D677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677B0"/>
    <w:pPr>
      <w:spacing w:after="0" w:line="240" w:lineRule="auto"/>
    </w:pPr>
    <w:rPr>
      <w:rFonts w:ascii="Calibri" w:eastAsia="Calibri" w:hAnsi="Calibri" w:cs="Arial"/>
      <w:lang w:val="en-US"/>
    </w:rPr>
  </w:style>
  <w:style w:type="character" w:customStyle="1" w:styleId="Heading2Char1">
    <w:name w:val="Heading 2 Char1"/>
    <w:basedOn w:val="a0"/>
    <w:uiPriority w:val="9"/>
    <w:semiHidden/>
    <w:rsid w:val="00D677B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a0"/>
    <w:uiPriority w:val="9"/>
    <w:semiHidden/>
    <w:rsid w:val="00D677B0"/>
    <w:rPr>
      <w:rFonts w:asciiTheme="majorHAnsi" w:eastAsiaTheme="majorEastAsia" w:hAnsiTheme="majorHAnsi" w:cstheme="majorBidi"/>
      <w:b/>
      <w:bCs/>
      <w:color w:val="4F81BD" w:themeColor="accent1"/>
    </w:rPr>
  </w:style>
  <w:style w:type="paragraph" w:styleId="a3">
    <w:name w:val="header"/>
    <w:basedOn w:val="a"/>
    <w:link w:val="af1"/>
    <w:uiPriority w:val="99"/>
    <w:unhideWhenUsed/>
    <w:rsid w:val="00D677B0"/>
    <w:pPr>
      <w:tabs>
        <w:tab w:val="center" w:pos="4153"/>
        <w:tab w:val="right" w:pos="8306"/>
      </w:tabs>
      <w:spacing w:after="0" w:line="240" w:lineRule="auto"/>
    </w:pPr>
  </w:style>
  <w:style w:type="character" w:customStyle="1" w:styleId="af1">
    <w:name w:val="כותרת עליונה תו"/>
    <w:basedOn w:val="a0"/>
    <w:link w:val="a3"/>
    <w:uiPriority w:val="99"/>
    <w:semiHidden/>
    <w:rsid w:val="00D677B0"/>
  </w:style>
  <w:style w:type="paragraph" w:styleId="a4">
    <w:name w:val="footer"/>
    <w:basedOn w:val="a"/>
    <w:link w:val="af2"/>
    <w:uiPriority w:val="99"/>
    <w:unhideWhenUsed/>
    <w:rsid w:val="00D677B0"/>
    <w:pPr>
      <w:tabs>
        <w:tab w:val="center" w:pos="4153"/>
        <w:tab w:val="right" w:pos="8306"/>
      </w:tabs>
      <w:spacing w:after="0" w:line="240" w:lineRule="auto"/>
    </w:pPr>
  </w:style>
  <w:style w:type="character" w:customStyle="1" w:styleId="af2">
    <w:name w:val="כותרת תחתונה תו"/>
    <w:basedOn w:val="a0"/>
    <w:link w:val="a4"/>
    <w:uiPriority w:val="99"/>
    <w:semiHidden/>
    <w:rsid w:val="00D677B0"/>
  </w:style>
  <w:style w:type="paragraph" w:styleId="a5">
    <w:name w:val="List Paragraph"/>
    <w:basedOn w:val="a"/>
    <w:uiPriority w:val="34"/>
    <w:qFormat/>
    <w:rsid w:val="00D677B0"/>
    <w:pPr>
      <w:ind w:left="720"/>
      <w:contextualSpacing/>
    </w:pPr>
  </w:style>
  <w:style w:type="paragraph" w:styleId="a7">
    <w:name w:val="Balloon Text"/>
    <w:basedOn w:val="a"/>
    <w:link w:val="af3"/>
    <w:uiPriority w:val="99"/>
    <w:unhideWhenUsed/>
    <w:rsid w:val="00D677B0"/>
    <w:pPr>
      <w:spacing w:after="0" w:line="240" w:lineRule="auto"/>
    </w:pPr>
    <w:rPr>
      <w:rFonts w:ascii="Tahoma" w:hAnsi="Tahoma" w:cs="Tahoma"/>
      <w:sz w:val="16"/>
      <w:szCs w:val="16"/>
    </w:rPr>
  </w:style>
  <w:style w:type="character" w:customStyle="1" w:styleId="af3">
    <w:name w:val="טקסט בלונים תו"/>
    <w:basedOn w:val="a0"/>
    <w:link w:val="a7"/>
    <w:uiPriority w:val="99"/>
    <w:semiHidden/>
    <w:rsid w:val="00D677B0"/>
    <w:rPr>
      <w:rFonts w:ascii="Tahoma" w:hAnsi="Tahoma" w:cs="Tahoma"/>
      <w:sz w:val="16"/>
      <w:szCs w:val="16"/>
    </w:rPr>
  </w:style>
  <w:style w:type="table" w:styleId="-1">
    <w:name w:val="Light Grid Accent 1"/>
    <w:basedOn w:val="a1"/>
    <w:uiPriority w:val="62"/>
    <w:rsid w:val="00D677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a"/>
    <w:uiPriority w:val="99"/>
    <w:semiHidden/>
    <w:unhideWhenUsed/>
    <w:rsid w:val="00D677B0"/>
    <w:rPr>
      <w:rFonts w:ascii="Times New Roman" w:hAnsi="Times New Roman" w:cs="Times New Roman"/>
      <w:sz w:val="24"/>
      <w:szCs w:val="24"/>
    </w:rPr>
  </w:style>
  <w:style w:type="numbering" w:customStyle="1" w:styleId="NoList2">
    <w:name w:val="No List2"/>
    <w:next w:val="a2"/>
    <w:uiPriority w:val="99"/>
    <w:semiHidden/>
    <w:unhideWhenUsed/>
    <w:rsid w:val="005A5E19"/>
  </w:style>
  <w:style w:type="paragraph" w:customStyle="1" w:styleId="TOCHeading2">
    <w:name w:val="TOC Heading2"/>
    <w:basedOn w:val="1"/>
    <w:next w:val="a"/>
    <w:uiPriority w:val="39"/>
    <w:unhideWhenUsed/>
    <w:qFormat/>
    <w:rsid w:val="005A5E19"/>
    <w:pPr>
      <w:bidi w:val="0"/>
      <w:outlineLvl w:val="9"/>
    </w:pPr>
    <w:rPr>
      <w:lang w:eastAsia="ja-JP" w:bidi="ar-SA"/>
    </w:rPr>
  </w:style>
  <w:style w:type="paragraph" w:customStyle="1" w:styleId="TOC12">
    <w:name w:val="TOC 12"/>
    <w:basedOn w:val="a"/>
    <w:next w:val="a"/>
    <w:autoRedefine/>
    <w:uiPriority w:val="39"/>
    <w:unhideWhenUsed/>
    <w:rsid w:val="005A5E19"/>
    <w:pPr>
      <w:bidi/>
      <w:spacing w:after="100"/>
    </w:pPr>
    <w:rPr>
      <w:lang w:val="en-US"/>
    </w:rPr>
  </w:style>
  <w:style w:type="paragraph" w:customStyle="1" w:styleId="TOC22">
    <w:name w:val="TOC 22"/>
    <w:basedOn w:val="a"/>
    <w:next w:val="a"/>
    <w:autoRedefine/>
    <w:uiPriority w:val="39"/>
    <w:unhideWhenUsed/>
    <w:rsid w:val="005A5E19"/>
    <w:pPr>
      <w:bidi/>
      <w:spacing w:after="100"/>
      <w:ind w:left="220"/>
    </w:pPr>
    <w:rPr>
      <w:lang w:val="en-US"/>
    </w:rPr>
  </w:style>
  <w:style w:type="paragraph" w:customStyle="1" w:styleId="TOC32">
    <w:name w:val="TOC 32"/>
    <w:basedOn w:val="a"/>
    <w:next w:val="a"/>
    <w:autoRedefine/>
    <w:uiPriority w:val="39"/>
    <w:unhideWhenUsed/>
    <w:rsid w:val="005A5E19"/>
    <w:pPr>
      <w:bidi/>
      <w:spacing w:after="100"/>
      <w:ind w:left="440"/>
    </w:pPr>
    <w:rPr>
      <w:lang w:val="en-US"/>
    </w:rPr>
  </w:style>
  <w:style w:type="paragraph" w:customStyle="1" w:styleId="Caption2">
    <w:name w:val="Caption2"/>
    <w:basedOn w:val="a"/>
    <w:next w:val="a"/>
    <w:unhideWhenUsed/>
    <w:qFormat/>
    <w:rsid w:val="005A5E19"/>
    <w:pPr>
      <w:spacing w:line="240" w:lineRule="auto"/>
    </w:pPr>
    <w:rPr>
      <w:rFonts w:ascii="Times New Roman" w:eastAsia="Times New Roman" w:hAnsi="Times New Roman" w:cs="Times New Roman"/>
      <w:b/>
      <w:bCs/>
      <w:color w:val="4F81BD"/>
      <w:sz w:val="18"/>
      <w:szCs w:val="18"/>
      <w:lang w:val="en-US"/>
    </w:rPr>
  </w:style>
  <w:style w:type="paragraph" w:customStyle="1" w:styleId="p">
    <w:name w:val="p"/>
    <w:basedOn w:val="a"/>
    <w:rsid w:val="005A5E1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a2"/>
    <w:uiPriority w:val="99"/>
    <w:semiHidden/>
    <w:unhideWhenUsed/>
    <w:rsid w:val="00D33EEA"/>
  </w:style>
  <w:style w:type="paragraph" w:customStyle="1" w:styleId="TOCHeading3">
    <w:name w:val="TOC Heading3"/>
    <w:basedOn w:val="1"/>
    <w:next w:val="a"/>
    <w:uiPriority w:val="39"/>
    <w:unhideWhenUsed/>
    <w:qFormat/>
    <w:rsid w:val="00D33EEA"/>
    <w:pPr>
      <w:bidi w:val="0"/>
      <w:outlineLvl w:val="9"/>
    </w:pPr>
    <w:rPr>
      <w:lang w:eastAsia="ja-JP" w:bidi="ar-SA"/>
    </w:rPr>
  </w:style>
  <w:style w:type="paragraph" w:customStyle="1" w:styleId="TOC13">
    <w:name w:val="TOC 13"/>
    <w:basedOn w:val="a"/>
    <w:next w:val="a"/>
    <w:autoRedefine/>
    <w:uiPriority w:val="39"/>
    <w:unhideWhenUsed/>
    <w:rsid w:val="00D33EEA"/>
    <w:pPr>
      <w:bidi/>
      <w:spacing w:after="100"/>
    </w:pPr>
    <w:rPr>
      <w:lang w:val="en-US"/>
    </w:rPr>
  </w:style>
  <w:style w:type="paragraph" w:customStyle="1" w:styleId="TOC23">
    <w:name w:val="TOC 23"/>
    <w:basedOn w:val="a"/>
    <w:next w:val="a"/>
    <w:autoRedefine/>
    <w:uiPriority w:val="39"/>
    <w:unhideWhenUsed/>
    <w:rsid w:val="00D33EEA"/>
    <w:pPr>
      <w:bidi/>
      <w:spacing w:after="100"/>
      <w:ind w:left="220"/>
    </w:pPr>
    <w:rPr>
      <w:lang w:val="en-US"/>
    </w:rPr>
  </w:style>
  <w:style w:type="paragraph" w:customStyle="1" w:styleId="TOC33">
    <w:name w:val="TOC 33"/>
    <w:basedOn w:val="a"/>
    <w:next w:val="a"/>
    <w:autoRedefine/>
    <w:uiPriority w:val="39"/>
    <w:unhideWhenUsed/>
    <w:rsid w:val="00D33EEA"/>
    <w:pPr>
      <w:bidi/>
      <w:spacing w:after="100"/>
      <w:ind w:left="440"/>
    </w:pPr>
    <w:rPr>
      <w:lang w:val="en-US"/>
    </w:rPr>
  </w:style>
  <w:style w:type="paragraph" w:customStyle="1" w:styleId="Caption3">
    <w:name w:val="Caption3"/>
    <w:basedOn w:val="a"/>
    <w:next w:val="a"/>
    <w:unhideWhenUsed/>
    <w:qFormat/>
    <w:rsid w:val="00D33EEA"/>
    <w:pPr>
      <w:spacing w:line="240" w:lineRule="auto"/>
    </w:pPr>
    <w:rPr>
      <w:rFonts w:ascii="Times New Roman" w:eastAsia="Times New Roman" w:hAnsi="Times New Roman" w:cs="Times New Roman"/>
      <w:b/>
      <w:bCs/>
      <w:color w:val="4F81BD"/>
      <w:sz w:val="18"/>
      <w:szCs w:val="18"/>
      <w:lang w:val="en-US"/>
    </w:rPr>
  </w:style>
  <w:style w:type="table" w:customStyle="1" w:styleId="LightGrid-Accent12">
    <w:name w:val="Light Grid - Accent 12"/>
    <w:basedOn w:val="a1"/>
    <w:next w:val="-1"/>
    <w:uiPriority w:val="62"/>
    <w:rsid w:val="00C450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f4">
    <w:name w:val="TOC Heading"/>
    <w:basedOn w:val="1"/>
    <w:next w:val="a"/>
    <w:uiPriority w:val="39"/>
    <w:unhideWhenUsed/>
    <w:qFormat/>
    <w:rsid w:val="00B36F7B"/>
    <w:pPr>
      <w:bidi w:val="0"/>
      <w:outlineLvl w:val="9"/>
    </w:pPr>
    <w:rPr>
      <w:rFonts w:asciiTheme="majorHAnsi" w:eastAsiaTheme="majorEastAsia" w:hAnsiTheme="majorHAnsi" w:cstheme="majorBidi"/>
      <w:color w:val="365F91" w:themeColor="accent1" w:themeShade="BF"/>
      <w:lang w:eastAsia="ja-JP" w:bidi="ar-SA"/>
    </w:rPr>
  </w:style>
  <w:style w:type="paragraph" w:styleId="TOC2">
    <w:name w:val="toc 2"/>
    <w:basedOn w:val="a"/>
    <w:next w:val="a"/>
    <w:autoRedefine/>
    <w:uiPriority w:val="39"/>
    <w:unhideWhenUsed/>
    <w:qFormat/>
    <w:rsid w:val="00B36F7B"/>
    <w:pPr>
      <w:spacing w:after="100"/>
      <w:ind w:left="220"/>
    </w:pPr>
    <w:rPr>
      <w:rFonts w:eastAsiaTheme="minorEastAsia"/>
      <w:lang w:val="en-US" w:eastAsia="ja-JP" w:bidi="ar-SA"/>
    </w:rPr>
  </w:style>
  <w:style w:type="paragraph" w:styleId="TOC1">
    <w:name w:val="toc 1"/>
    <w:basedOn w:val="a"/>
    <w:next w:val="a"/>
    <w:autoRedefine/>
    <w:uiPriority w:val="39"/>
    <w:unhideWhenUsed/>
    <w:qFormat/>
    <w:rsid w:val="00C44E07"/>
    <w:pPr>
      <w:tabs>
        <w:tab w:val="right" w:leader="dot" w:pos="8296"/>
      </w:tabs>
      <w:spacing w:after="100"/>
      <w:jc w:val="both"/>
    </w:pPr>
    <w:rPr>
      <w:rFonts w:eastAsiaTheme="minorEastAsia"/>
      <w:lang w:val="en-US" w:eastAsia="ja-JP" w:bidi="ar-SA"/>
    </w:rPr>
  </w:style>
  <w:style w:type="paragraph" w:styleId="TOC3">
    <w:name w:val="toc 3"/>
    <w:basedOn w:val="a"/>
    <w:next w:val="a"/>
    <w:autoRedefine/>
    <w:uiPriority w:val="39"/>
    <w:unhideWhenUsed/>
    <w:qFormat/>
    <w:rsid w:val="00821BDB"/>
    <w:pPr>
      <w:tabs>
        <w:tab w:val="right" w:leader="dot" w:pos="8296"/>
      </w:tabs>
      <w:spacing w:after="100"/>
      <w:ind w:left="440"/>
    </w:pPr>
    <w:rPr>
      <w:rFonts w:eastAsia="Calibri"/>
      <w:noProof/>
      <w:sz w:val="24"/>
      <w:szCs w:val="24"/>
      <w:lang w:val="en-US" w:eastAsia="ja-JP" w:bidi="ar-SA"/>
    </w:rPr>
  </w:style>
  <w:style w:type="paragraph" w:customStyle="1" w:styleId="Els-Title">
    <w:name w:val="Els-Title"/>
    <w:next w:val="a"/>
    <w:autoRedefine/>
    <w:rsid w:val="00715A77"/>
    <w:pPr>
      <w:suppressAutoHyphens/>
      <w:spacing w:after="0" w:line="400" w:lineRule="exact"/>
      <w:ind w:left="720" w:hanging="720"/>
    </w:pPr>
    <w:rPr>
      <w:rFonts w:ascii="Times New Roman" w:eastAsia="Times New Roman" w:hAnsi="Times New Roman" w:cs="Times New Roman"/>
      <w:color w:val="000000"/>
      <w:sz w:val="24"/>
      <w:szCs w:val="24"/>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0574">
      <w:bodyDiv w:val="1"/>
      <w:marLeft w:val="0"/>
      <w:marRight w:val="0"/>
      <w:marTop w:val="0"/>
      <w:marBottom w:val="0"/>
      <w:divBdr>
        <w:top w:val="none" w:sz="0" w:space="0" w:color="auto"/>
        <w:left w:val="none" w:sz="0" w:space="0" w:color="auto"/>
        <w:bottom w:val="none" w:sz="0" w:space="0" w:color="auto"/>
        <w:right w:val="none" w:sz="0" w:space="0" w:color="auto"/>
      </w:divBdr>
    </w:div>
    <w:div w:id="34039324">
      <w:bodyDiv w:val="1"/>
      <w:marLeft w:val="0"/>
      <w:marRight w:val="0"/>
      <w:marTop w:val="0"/>
      <w:marBottom w:val="0"/>
      <w:divBdr>
        <w:top w:val="none" w:sz="0" w:space="0" w:color="auto"/>
        <w:left w:val="none" w:sz="0" w:space="0" w:color="auto"/>
        <w:bottom w:val="none" w:sz="0" w:space="0" w:color="auto"/>
        <w:right w:val="none" w:sz="0" w:space="0" w:color="auto"/>
      </w:divBdr>
      <w:divsChild>
        <w:div w:id="102386096">
          <w:marLeft w:val="0"/>
          <w:marRight w:val="0"/>
          <w:marTop w:val="0"/>
          <w:marBottom w:val="0"/>
          <w:divBdr>
            <w:top w:val="none" w:sz="0" w:space="0" w:color="auto"/>
            <w:left w:val="none" w:sz="0" w:space="0" w:color="auto"/>
            <w:bottom w:val="none" w:sz="0" w:space="0" w:color="auto"/>
            <w:right w:val="none" w:sz="0" w:space="0" w:color="auto"/>
          </w:divBdr>
        </w:div>
      </w:divsChild>
    </w:div>
    <w:div w:id="338318903">
      <w:bodyDiv w:val="1"/>
      <w:marLeft w:val="0"/>
      <w:marRight w:val="0"/>
      <w:marTop w:val="0"/>
      <w:marBottom w:val="0"/>
      <w:divBdr>
        <w:top w:val="none" w:sz="0" w:space="0" w:color="auto"/>
        <w:left w:val="none" w:sz="0" w:space="0" w:color="auto"/>
        <w:bottom w:val="none" w:sz="0" w:space="0" w:color="auto"/>
        <w:right w:val="none" w:sz="0" w:space="0" w:color="auto"/>
      </w:divBdr>
      <w:divsChild>
        <w:div w:id="416513720">
          <w:marLeft w:val="0"/>
          <w:marRight w:val="0"/>
          <w:marTop w:val="150"/>
          <w:marBottom w:val="0"/>
          <w:divBdr>
            <w:top w:val="none" w:sz="0" w:space="0" w:color="auto"/>
            <w:left w:val="none" w:sz="0" w:space="0" w:color="auto"/>
            <w:bottom w:val="none" w:sz="0" w:space="0" w:color="auto"/>
            <w:right w:val="none" w:sz="0" w:space="0" w:color="auto"/>
          </w:divBdr>
        </w:div>
      </w:divsChild>
    </w:div>
    <w:div w:id="410003223">
      <w:bodyDiv w:val="1"/>
      <w:marLeft w:val="0"/>
      <w:marRight w:val="0"/>
      <w:marTop w:val="0"/>
      <w:marBottom w:val="0"/>
      <w:divBdr>
        <w:top w:val="none" w:sz="0" w:space="0" w:color="auto"/>
        <w:left w:val="none" w:sz="0" w:space="0" w:color="auto"/>
        <w:bottom w:val="none" w:sz="0" w:space="0" w:color="auto"/>
        <w:right w:val="none" w:sz="0" w:space="0" w:color="auto"/>
      </w:divBdr>
    </w:div>
    <w:div w:id="444693138">
      <w:bodyDiv w:val="1"/>
      <w:marLeft w:val="0"/>
      <w:marRight w:val="0"/>
      <w:marTop w:val="0"/>
      <w:marBottom w:val="0"/>
      <w:divBdr>
        <w:top w:val="none" w:sz="0" w:space="0" w:color="auto"/>
        <w:left w:val="none" w:sz="0" w:space="0" w:color="auto"/>
        <w:bottom w:val="none" w:sz="0" w:space="0" w:color="auto"/>
        <w:right w:val="none" w:sz="0" w:space="0" w:color="auto"/>
      </w:divBdr>
    </w:div>
    <w:div w:id="510608092">
      <w:bodyDiv w:val="1"/>
      <w:marLeft w:val="0"/>
      <w:marRight w:val="0"/>
      <w:marTop w:val="0"/>
      <w:marBottom w:val="0"/>
      <w:divBdr>
        <w:top w:val="none" w:sz="0" w:space="0" w:color="auto"/>
        <w:left w:val="none" w:sz="0" w:space="0" w:color="auto"/>
        <w:bottom w:val="none" w:sz="0" w:space="0" w:color="auto"/>
        <w:right w:val="none" w:sz="0" w:space="0" w:color="auto"/>
      </w:divBdr>
      <w:divsChild>
        <w:div w:id="504051626">
          <w:marLeft w:val="432"/>
          <w:marRight w:val="0"/>
          <w:marTop w:val="120"/>
          <w:marBottom w:val="0"/>
          <w:divBdr>
            <w:top w:val="none" w:sz="0" w:space="0" w:color="auto"/>
            <w:left w:val="none" w:sz="0" w:space="0" w:color="auto"/>
            <w:bottom w:val="none" w:sz="0" w:space="0" w:color="auto"/>
            <w:right w:val="none" w:sz="0" w:space="0" w:color="auto"/>
          </w:divBdr>
        </w:div>
      </w:divsChild>
    </w:div>
    <w:div w:id="618418815">
      <w:bodyDiv w:val="1"/>
      <w:marLeft w:val="0"/>
      <w:marRight w:val="0"/>
      <w:marTop w:val="0"/>
      <w:marBottom w:val="0"/>
      <w:divBdr>
        <w:top w:val="none" w:sz="0" w:space="0" w:color="auto"/>
        <w:left w:val="none" w:sz="0" w:space="0" w:color="auto"/>
        <w:bottom w:val="none" w:sz="0" w:space="0" w:color="auto"/>
        <w:right w:val="none" w:sz="0" w:space="0" w:color="auto"/>
      </w:divBdr>
      <w:divsChild>
        <w:div w:id="1695425439">
          <w:marLeft w:val="0"/>
          <w:marRight w:val="0"/>
          <w:marTop w:val="0"/>
          <w:marBottom w:val="0"/>
          <w:divBdr>
            <w:top w:val="none" w:sz="0" w:space="0" w:color="auto"/>
            <w:left w:val="none" w:sz="0" w:space="0" w:color="auto"/>
            <w:bottom w:val="none" w:sz="0" w:space="0" w:color="auto"/>
            <w:right w:val="none" w:sz="0" w:space="0" w:color="auto"/>
          </w:divBdr>
        </w:div>
      </w:divsChild>
    </w:div>
    <w:div w:id="643583291">
      <w:bodyDiv w:val="1"/>
      <w:marLeft w:val="0"/>
      <w:marRight w:val="0"/>
      <w:marTop w:val="0"/>
      <w:marBottom w:val="0"/>
      <w:divBdr>
        <w:top w:val="none" w:sz="0" w:space="0" w:color="auto"/>
        <w:left w:val="none" w:sz="0" w:space="0" w:color="auto"/>
        <w:bottom w:val="none" w:sz="0" w:space="0" w:color="auto"/>
        <w:right w:val="none" w:sz="0" w:space="0" w:color="auto"/>
      </w:divBdr>
      <w:divsChild>
        <w:div w:id="1170170060">
          <w:marLeft w:val="432"/>
          <w:marRight w:val="0"/>
          <w:marTop w:val="120"/>
          <w:marBottom w:val="0"/>
          <w:divBdr>
            <w:top w:val="none" w:sz="0" w:space="0" w:color="auto"/>
            <w:left w:val="none" w:sz="0" w:space="0" w:color="auto"/>
            <w:bottom w:val="none" w:sz="0" w:space="0" w:color="auto"/>
            <w:right w:val="none" w:sz="0" w:space="0" w:color="auto"/>
          </w:divBdr>
        </w:div>
        <w:div w:id="290599396">
          <w:marLeft w:val="432"/>
          <w:marRight w:val="0"/>
          <w:marTop w:val="120"/>
          <w:marBottom w:val="0"/>
          <w:divBdr>
            <w:top w:val="none" w:sz="0" w:space="0" w:color="auto"/>
            <w:left w:val="none" w:sz="0" w:space="0" w:color="auto"/>
            <w:bottom w:val="none" w:sz="0" w:space="0" w:color="auto"/>
            <w:right w:val="none" w:sz="0" w:space="0" w:color="auto"/>
          </w:divBdr>
        </w:div>
        <w:div w:id="198131821">
          <w:marLeft w:val="432"/>
          <w:marRight w:val="0"/>
          <w:marTop w:val="120"/>
          <w:marBottom w:val="0"/>
          <w:divBdr>
            <w:top w:val="none" w:sz="0" w:space="0" w:color="auto"/>
            <w:left w:val="none" w:sz="0" w:space="0" w:color="auto"/>
            <w:bottom w:val="none" w:sz="0" w:space="0" w:color="auto"/>
            <w:right w:val="none" w:sz="0" w:space="0" w:color="auto"/>
          </w:divBdr>
        </w:div>
      </w:divsChild>
    </w:div>
    <w:div w:id="66146948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13">
          <w:marLeft w:val="432"/>
          <w:marRight w:val="0"/>
          <w:marTop w:val="120"/>
          <w:marBottom w:val="0"/>
          <w:divBdr>
            <w:top w:val="none" w:sz="0" w:space="0" w:color="auto"/>
            <w:left w:val="none" w:sz="0" w:space="0" w:color="auto"/>
            <w:bottom w:val="none" w:sz="0" w:space="0" w:color="auto"/>
            <w:right w:val="none" w:sz="0" w:space="0" w:color="auto"/>
          </w:divBdr>
        </w:div>
        <w:div w:id="945044988">
          <w:marLeft w:val="432"/>
          <w:marRight w:val="0"/>
          <w:marTop w:val="120"/>
          <w:marBottom w:val="0"/>
          <w:divBdr>
            <w:top w:val="none" w:sz="0" w:space="0" w:color="auto"/>
            <w:left w:val="none" w:sz="0" w:space="0" w:color="auto"/>
            <w:bottom w:val="none" w:sz="0" w:space="0" w:color="auto"/>
            <w:right w:val="none" w:sz="0" w:space="0" w:color="auto"/>
          </w:divBdr>
        </w:div>
        <w:div w:id="1612664475">
          <w:marLeft w:val="432"/>
          <w:marRight w:val="0"/>
          <w:marTop w:val="120"/>
          <w:marBottom w:val="0"/>
          <w:divBdr>
            <w:top w:val="none" w:sz="0" w:space="0" w:color="auto"/>
            <w:left w:val="none" w:sz="0" w:space="0" w:color="auto"/>
            <w:bottom w:val="none" w:sz="0" w:space="0" w:color="auto"/>
            <w:right w:val="none" w:sz="0" w:space="0" w:color="auto"/>
          </w:divBdr>
        </w:div>
      </w:divsChild>
    </w:div>
    <w:div w:id="879902827">
      <w:bodyDiv w:val="1"/>
      <w:marLeft w:val="0"/>
      <w:marRight w:val="0"/>
      <w:marTop w:val="0"/>
      <w:marBottom w:val="0"/>
      <w:divBdr>
        <w:top w:val="none" w:sz="0" w:space="0" w:color="auto"/>
        <w:left w:val="none" w:sz="0" w:space="0" w:color="auto"/>
        <w:bottom w:val="none" w:sz="0" w:space="0" w:color="auto"/>
        <w:right w:val="none" w:sz="0" w:space="0" w:color="auto"/>
      </w:divBdr>
      <w:divsChild>
        <w:div w:id="2120369135">
          <w:marLeft w:val="432"/>
          <w:marRight w:val="0"/>
          <w:marTop w:val="120"/>
          <w:marBottom w:val="0"/>
          <w:divBdr>
            <w:top w:val="none" w:sz="0" w:space="0" w:color="auto"/>
            <w:left w:val="none" w:sz="0" w:space="0" w:color="auto"/>
            <w:bottom w:val="none" w:sz="0" w:space="0" w:color="auto"/>
            <w:right w:val="none" w:sz="0" w:space="0" w:color="auto"/>
          </w:divBdr>
        </w:div>
      </w:divsChild>
    </w:div>
    <w:div w:id="896746291">
      <w:bodyDiv w:val="1"/>
      <w:marLeft w:val="0"/>
      <w:marRight w:val="0"/>
      <w:marTop w:val="0"/>
      <w:marBottom w:val="0"/>
      <w:divBdr>
        <w:top w:val="none" w:sz="0" w:space="0" w:color="auto"/>
        <w:left w:val="none" w:sz="0" w:space="0" w:color="auto"/>
        <w:bottom w:val="none" w:sz="0" w:space="0" w:color="auto"/>
        <w:right w:val="none" w:sz="0" w:space="0" w:color="auto"/>
      </w:divBdr>
    </w:div>
    <w:div w:id="960569677">
      <w:bodyDiv w:val="1"/>
      <w:marLeft w:val="0"/>
      <w:marRight w:val="0"/>
      <w:marTop w:val="0"/>
      <w:marBottom w:val="0"/>
      <w:divBdr>
        <w:top w:val="none" w:sz="0" w:space="0" w:color="auto"/>
        <w:left w:val="none" w:sz="0" w:space="0" w:color="auto"/>
        <w:bottom w:val="none" w:sz="0" w:space="0" w:color="auto"/>
        <w:right w:val="none" w:sz="0" w:space="0" w:color="auto"/>
      </w:divBdr>
      <w:divsChild>
        <w:div w:id="1890189780">
          <w:marLeft w:val="432"/>
          <w:marRight w:val="0"/>
          <w:marTop w:val="120"/>
          <w:marBottom w:val="0"/>
          <w:divBdr>
            <w:top w:val="none" w:sz="0" w:space="0" w:color="auto"/>
            <w:left w:val="none" w:sz="0" w:space="0" w:color="auto"/>
            <w:bottom w:val="none" w:sz="0" w:space="0" w:color="auto"/>
            <w:right w:val="none" w:sz="0" w:space="0" w:color="auto"/>
          </w:divBdr>
        </w:div>
      </w:divsChild>
    </w:div>
    <w:div w:id="991832102">
      <w:bodyDiv w:val="1"/>
      <w:marLeft w:val="0"/>
      <w:marRight w:val="0"/>
      <w:marTop w:val="0"/>
      <w:marBottom w:val="0"/>
      <w:divBdr>
        <w:top w:val="none" w:sz="0" w:space="0" w:color="auto"/>
        <w:left w:val="none" w:sz="0" w:space="0" w:color="auto"/>
        <w:bottom w:val="none" w:sz="0" w:space="0" w:color="auto"/>
        <w:right w:val="none" w:sz="0" w:space="0" w:color="auto"/>
      </w:divBdr>
    </w:div>
    <w:div w:id="1097021469">
      <w:bodyDiv w:val="1"/>
      <w:marLeft w:val="0"/>
      <w:marRight w:val="0"/>
      <w:marTop w:val="0"/>
      <w:marBottom w:val="0"/>
      <w:divBdr>
        <w:top w:val="none" w:sz="0" w:space="0" w:color="auto"/>
        <w:left w:val="none" w:sz="0" w:space="0" w:color="auto"/>
        <w:bottom w:val="none" w:sz="0" w:space="0" w:color="auto"/>
        <w:right w:val="none" w:sz="0" w:space="0" w:color="auto"/>
      </w:divBdr>
    </w:div>
    <w:div w:id="1115371751">
      <w:bodyDiv w:val="1"/>
      <w:marLeft w:val="0"/>
      <w:marRight w:val="0"/>
      <w:marTop w:val="0"/>
      <w:marBottom w:val="0"/>
      <w:divBdr>
        <w:top w:val="none" w:sz="0" w:space="0" w:color="auto"/>
        <w:left w:val="none" w:sz="0" w:space="0" w:color="auto"/>
        <w:bottom w:val="none" w:sz="0" w:space="0" w:color="auto"/>
        <w:right w:val="none" w:sz="0" w:space="0" w:color="auto"/>
      </w:divBdr>
      <w:divsChild>
        <w:div w:id="609508604">
          <w:marLeft w:val="432"/>
          <w:marRight w:val="0"/>
          <w:marTop w:val="120"/>
          <w:marBottom w:val="0"/>
          <w:divBdr>
            <w:top w:val="none" w:sz="0" w:space="0" w:color="auto"/>
            <w:left w:val="none" w:sz="0" w:space="0" w:color="auto"/>
            <w:bottom w:val="none" w:sz="0" w:space="0" w:color="auto"/>
            <w:right w:val="none" w:sz="0" w:space="0" w:color="auto"/>
          </w:divBdr>
        </w:div>
      </w:divsChild>
    </w:div>
    <w:div w:id="1288388736">
      <w:bodyDiv w:val="1"/>
      <w:marLeft w:val="0"/>
      <w:marRight w:val="0"/>
      <w:marTop w:val="0"/>
      <w:marBottom w:val="0"/>
      <w:divBdr>
        <w:top w:val="none" w:sz="0" w:space="0" w:color="auto"/>
        <w:left w:val="none" w:sz="0" w:space="0" w:color="auto"/>
        <w:bottom w:val="none" w:sz="0" w:space="0" w:color="auto"/>
        <w:right w:val="none" w:sz="0" w:space="0" w:color="auto"/>
      </w:divBdr>
      <w:divsChild>
        <w:div w:id="1530873653">
          <w:marLeft w:val="432"/>
          <w:marRight w:val="0"/>
          <w:marTop w:val="120"/>
          <w:marBottom w:val="0"/>
          <w:divBdr>
            <w:top w:val="none" w:sz="0" w:space="0" w:color="auto"/>
            <w:left w:val="none" w:sz="0" w:space="0" w:color="auto"/>
            <w:bottom w:val="none" w:sz="0" w:space="0" w:color="auto"/>
            <w:right w:val="none" w:sz="0" w:space="0" w:color="auto"/>
          </w:divBdr>
        </w:div>
        <w:div w:id="726535353">
          <w:marLeft w:val="432"/>
          <w:marRight w:val="0"/>
          <w:marTop w:val="120"/>
          <w:marBottom w:val="0"/>
          <w:divBdr>
            <w:top w:val="none" w:sz="0" w:space="0" w:color="auto"/>
            <w:left w:val="none" w:sz="0" w:space="0" w:color="auto"/>
            <w:bottom w:val="none" w:sz="0" w:space="0" w:color="auto"/>
            <w:right w:val="none" w:sz="0" w:space="0" w:color="auto"/>
          </w:divBdr>
        </w:div>
        <w:div w:id="1682858873">
          <w:marLeft w:val="432"/>
          <w:marRight w:val="0"/>
          <w:marTop w:val="120"/>
          <w:marBottom w:val="0"/>
          <w:divBdr>
            <w:top w:val="none" w:sz="0" w:space="0" w:color="auto"/>
            <w:left w:val="none" w:sz="0" w:space="0" w:color="auto"/>
            <w:bottom w:val="none" w:sz="0" w:space="0" w:color="auto"/>
            <w:right w:val="none" w:sz="0" w:space="0" w:color="auto"/>
          </w:divBdr>
        </w:div>
      </w:divsChild>
    </w:div>
    <w:div w:id="1361128452">
      <w:bodyDiv w:val="1"/>
      <w:marLeft w:val="0"/>
      <w:marRight w:val="0"/>
      <w:marTop w:val="0"/>
      <w:marBottom w:val="0"/>
      <w:divBdr>
        <w:top w:val="none" w:sz="0" w:space="0" w:color="auto"/>
        <w:left w:val="none" w:sz="0" w:space="0" w:color="auto"/>
        <w:bottom w:val="none" w:sz="0" w:space="0" w:color="auto"/>
        <w:right w:val="none" w:sz="0" w:space="0" w:color="auto"/>
      </w:divBdr>
      <w:divsChild>
        <w:div w:id="1923026703">
          <w:marLeft w:val="432"/>
          <w:marRight w:val="0"/>
          <w:marTop w:val="120"/>
          <w:marBottom w:val="0"/>
          <w:divBdr>
            <w:top w:val="none" w:sz="0" w:space="0" w:color="auto"/>
            <w:left w:val="none" w:sz="0" w:space="0" w:color="auto"/>
            <w:bottom w:val="none" w:sz="0" w:space="0" w:color="auto"/>
            <w:right w:val="none" w:sz="0" w:space="0" w:color="auto"/>
          </w:divBdr>
        </w:div>
      </w:divsChild>
    </w:div>
    <w:div w:id="1467775746">
      <w:bodyDiv w:val="1"/>
      <w:marLeft w:val="0"/>
      <w:marRight w:val="0"/>
      <w:marTop w:val="0"/>
      <w:marBottom w:val="0"/>
      <w:divBdr>
        <w:top w:val="none" w:sz="0" w:space="0" w:color="auto"/>
        <w:left w:val="none" w:sz="0" w:space="0" w:color="auto"/>
        <w:bottom w:val="none" w:sz="0" w:space="0" w:color="auto"/>
        <w:right w:val="none" w:sz="0" w:space="0" w:color="auto"/>
      </w:divBdr>
      <w:divsChild>
        <w:div w:id="2108111411">
          <w:marLeft w:val="0"/>
          <w:marRight w:val="0"/>
          <w:marTop w:val="0"/>
          <w:marBottom w:val="0"/>
          <w:divBdr>
            <w:top w:val="none" w:sz="0" w:space="0" w:color="auto"/>
            <w:left w:val="none" w:sz="0" w:space="0" w:color="auto"/>
            <w:bottom w:val="none" w:sz="0" w:space="0" w:color="auto"/>
            <w:right w:val="none" w:sz="0" w:space="0" w:color="auto"/>
          </w:divBdr>
        </w:div>
      </w:divsChild>
    </w:div>
    <w:div w:id="1519805269">
      <w:bodyDiv w:val="1"/>
      <w:marLeft w:val="0"/>
      <w:marRight w:val="0"/>
      <w:marTop w:val="0"/>
      <w:marBottom w:val="0"/>
      <w:divBdr>
        <w:top w:val="none" w:sz="0" w:space="0" w:color="auto"/>
        <w:left w:val="none" w:sz="0" w:space="0" w:color="auto"/>
        <w:bottom w:val="none" w:sz="0" w:space="0" w:color="auto"/>
        <w:right w:val="none" w:sz="0" w:space="0" w:color="auto"/>
      </w:divBdr>
    </w:div>
    <w:div w:id="1684820691">
      <w:bodyDiv w:val="1"/>
      <w:marLeft w:val="0"/>
      <w:marRight w:val="0"/>
      <w:marTop w:val="0"/>
      <w:marBottom w:val="0"/>
      <w:divBdr>
        <w:top w:val="none" w:sz="0" w:space="0" w:color="auto"/>
        <w:left w:val="none" w:sz="0" w:space="0" w:color="auto"/>
        <w:bottom w:val="none" w:sz="0" w:space="0" w:color="auto"/>
        <w:right w:val="none" w:sz="0" w:space="0" w:color="auto"/>
      </w:divBdr>
      <w:divsChild>
        <w:div w:id="347096645">
          <w:marLeft w:val="432"/>
          <w:marRight w:val="0"/>
          <w:marTop w:val="120"/>
          <w:marBottom w:val="0"/>
          <w:divBdr>
            <w:top w:val="none" w:sz="0" w:space="0" w:color="auto"/>
            <w:left w:val="none" w:sz="0" w:space="0" w:color="auto"/>
            <w:bottom w:val="none" w:sz="0" w:space="0" w:color="auto"/>
            <w:right w:val="none" w:sz="0" w:space="0" w:color="auto"/>
          </w:divBdr>
        </w:div>
        <w:div w:id="1247612943">
          <w:marLeft w:val="432"/>
          <w:marRight w:val="0"/>
          <w:marTop w:val="120"/>
          <w:marBottom w:val="0"/>
          <w:divBdr>
            <w:top w:val="none" w:sz="0" w:space="0" w:color="auto"/>
            <w:left w:val="none" w:sz="0" w:space="0" w:color="auto"/>
            <w:bottom w:val="none" w:sz="0" w:space="0" w:color="auto"/>
            <w:right w:val="none" w:sz="0" w:space="0" w:color="auto"/>
          </w:divBdr>
        </w:div>
        <w:div w:id="1822887375">
          <w:marLeft w:val="432"/>
          <w:marRight w:val="0"/>
          <w:marTop w:val="120"/>
          <w:marBottom w:val="0"/>
          <w:divBdr>
            <w:top w:val="none" w:sz="0" w:space="0" w:color="auto"/>
            <w:left w:val="none" w:sz="0" w:space="0" w:color="auto"/>
            <w:bottom w:val="none" w:sz="0" w:space="0" w:color="auto"/>
            <w:right w:val="none" w:sz="0" w:space="0" w:color="auto"/>
          </w:divBdr>
        </w:div>
        <w:div w:id="1207137383">
          <w:marLeft w:val="432"/>
          <w:marRight w:val="0"/>
          <w:marTop w:val="120"/>
          <w:marBottom w:val="0"/>
          <w:divBdr>
            <w:top w:val="none" w:sz="0" w:space="0" w:color="auto"/>
            <w:left w:val="none" w:sz="0" w:space="0" w:color="auto"/>
            <w:bottom w:val="none" w:sz="0" w:space="0" w:color="auto"/>
            <w:right w:val="none" w:sz="0" w:space="0" w:color="auto"/>
          </w:divBdr>
        </w:div>
        <w:div w:id="462844238">
          <w:marLeft w:val="432"/>
          <w:marRight w:val="0"/>
          <w:marTop w:val="120"/>
          <w:marBottom w:val="0"/>
          <w:divBdr>
            <w:top w:val="none" w:sz="0" w:space="0" w:color="auto"/>
            <w:left w:val="none" w:sz="0" w:space="0" w:color="auto"/>
            <w:bottom w:val="none" w:sz="0" w:space="0" w:color="auto"/>
            <w:right w:val="none" w:sz="0" w:space="0" w:color="auto"/>
          </w:divBdr>
        </w:div>
      </w:divsChild>
    </w:div>
    <w:div w:id="1764766222">
      <w:bodyDiv w:val="1"/>
      <w:marLeft w:val="0"/>
      <w:marRight w:val="0"/>
      <w:marTop w:val="0"/>
      <w:marBottom w:val="0"/>
      <w:divBdr>
        <w:top w:val="none" w:sz="0" w:space="0" w:color="auto"/>
        <w:left w:val="none" w:sz="0" w:space="0" w:color="auto"/>
        <w:bottom w:val="none" w:sz="0" w:space="0" w:color="auto"/>
        <w:right w:val="none" w:sz="0" w:space="0" w:color="auto"/>
      </w:divBdr>
    </w:div>
    <w:div w:id="1779829310">
      <w:bodyDiv w:val="1"/>
      <w:marLeft w:val="0"/>
      <w:marRight w:val="0"/>
      <w:marTop w:val="0"/>
      <w:marBottom w:val="0"/>
      <w:divBdr>
        <w:top w:val="none" w:sz="0" w:space="0" w:color="auto"/>
        <w:left w:val="none" w:sz="0" w:space="0" w:color="auto"/>
        <w:bottom w:val="none" w:sz="0" w:space="0" w:color="auto"/>
        <w:right w:val="none" w:sz="0" w:space="0" w:color="auto"/>
      </w:divBdr>
    </w:div>
    <w:div w:id="1875651252">
      <w:bodyDiv w:val="1"/>
      <w:marLeft w:val="0"/>
      <w:marRight w:val="0"/>
      <w:marTop w:val="0"/>
      <w:marBottom w:val="0"/>
      <w:divBdr>
        <w:top w:val="none" w:sz="0" w:space="0" w:color="auto"/>
        <w:left w:val="none" w:sz="0" w:space="0" w:color="auto"/>
        <w:bottom w:val="none" w:sz="0" w:space="0" w:color="auto"/>
        <w:right w:val="none" w:sz="0" w:space="0" w:color="auto"/>
      </w:divBdr>
      <w:divsChild>
        <w:div w:id="1131552546">
          <w:marLeft w:val="432"/>
          <w:marRight w:val="0"/>
          <w:marTop w:val="120"/>
          <w:marBottom w:val="0"/>
          <w:divBdr>
            <w:top w:val="none" w:sz="0" w:space="0" w:color="auto"/>
            <w:left w:val="none" w:sz="0" w:space="0" w:color="auto"/>
            <w:bottom w:val="none" w:sz="0" w:space="0" w:color="auto"/>
            <w:right w:val="none" w:sz="0" w:space="0" w:color="auto"/>
          </w:divBdr>
        </w:div>
        <w:div w:id="1225139803">
          <w:marLeft w:val="432"/>
          <w:marRight w:val="0"/>
          <w:marTop w:val="120"/>
          <w:marBottom w:val="0"/>
          <w:divBdr>
            <w:top w:val="none" w:sz="0" w:space="0" w:color="auto"/>
            <w:left w:val="none" w:sz="0" w:space="0" w:color="auto"/>
            <w:bottom w:val="none" w:sz="0" w:space="0" w:color="auto"/>
            <w:right w:val="none" w:sz="0" w:space="0" w:color="auto"/>
          </w:divBdr>
        </w:div>
        <w:div w:id="903174925">
          <w:marLeft w:val="432"/>
          <w:marRight w:val="0"/>
          <w:marTop w:val="120"/>
          <w:marBottom w:val="0"/>
          <w:divBdr>
            <w:top w:val="none" w:sz="0" w:space="0" w:color="auto"/>
            <w:left w:val="none" w:sz="0" w:space="0" w:color="auto"/>
            <w:bottom w:val="none" w:sz="0" w:space="0" w:color="auto"/>
            <w:right w:val="none" w:sz="0" w:space="0" w:color="auto"/>
          </w:divBdr>
        </w:div>
        <w:div w:id="1385837154">
          <w:marLeft w:val="432"/>
          <w:marRight w:val="0"/>
          <w:marTop w:val="120"/>
          <w:marBottom w:val="0"/>
          <w:divBdr>
            <w:top w:val="none" w:sz="0" w:space="0" w:color="auto"/>
            <w:left w:val="none" w:sz="0" w:space="0" w:color="auto"/>
            <w:bottom w:val="none" w:sz="0" w:space="0" w:color="auto"/>
            <w:right w:val="none" w:sz="0" w:space="0" w:color="auto"/>
          </w:divBdr>
        </w:div>
      </w:divsChild>
    </w:div>
    <w:div w:id="1879126617">
      <w:bodyDiv w:val="1"/>
      <w:marLeft w:val="0"/>
      <w:marRight w:val="0"/>
      <w:marTop w:val="0"/>
      <w:marBottom w:val="0"/>
      <w:divBdr>
        <w:top w:val="none" w:sz="0" w:space="0" w:color="auto"/>
        <w:left w:val="none" w:sz="0" w:space="0" w:color="auto"/>
        <w:bottom w:val="none" w:sz="0" w:space="0" w:color="auto"/>
        <w:right w:val="none" w:sz="0" w:space="0" w:color="auto"/>
      </w:divBdr>
    </w:div>
    <w:div w:id="1954749384">
      <w:bodyDiv w:val="1"/>
      <w:marLeft w:val="0"/>
      <w:marRight w:val="0"/>
      <w:marTop w:val="0"/>
      <w:marBottom w:val="0"/>
      <w:divBdr>
        <w:top w:val="none" w:sz="0" w:space="0" w:color="auto"/>
        <w:left w:val="none" w:sz="0" w:space="0" w:color="auto"/>
        <w:bottom w:val="none" w:sz="0" w:space="0" w:color="auto"/>
        <w:right w:val="none" w:sz="0" w:space="0" w:color="auto"/>
      </w:divBdr>
      <w:divsChild>
        <w:div w:id="65438141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cms.education.gov.il/EducationCMS/Units/Moe/Shoa/hpNew.htm" TargetMode="External"/><Relationship Id="rId3" Type="http://schemas.openxmlformats.org/officeDocument/2006/relationships/styles" Target="styles.xml"/><Relationship Id="rId21" Type="http://schemas.openxmlformats.org/officeDocument/2006/relationships/hyperlink" Target="https://en.wikipedia.org/wiki/International_Standard_Book_Number"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haaretz.com/israel-news/.premium-1.717866"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QualResearchPsych.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en.wikipedia.org/wiki/Special:BookSources/978-0521003049"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s://en.wikipedia.org/wiki/International_Standard_Book_Number" TargetMode="External"/><Relationship Id="rId28" Type="http://schemas.openxmlformats.org/officeDocument/2006/relationships/hyperlink" Target="http://www.haaretz.com/israel-news/.premium-1.718360" TargetMode="External"/><Relationship Id="rId10" Type="http://schemas.openxmlformats.org/officeDocument/2006/relationships/diagramLayout" Target="diagrams/layout1.xml"/><Relationship Id="rId19" Type="http://schemas.openxmlformats.org/officeDocument/2006/relationships/hyperlink" Target="http://www.gordon.ac.il/mahad/abroad/poland_journey.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en.wikipedia.org/wiki/Special:BookSources/978-0-538-45398-1" TargetMode="External"/><Relationship Id="rId27" Type="http://schemas.openxmlformats.org/officeDocument/2006/relationships/hyperlink" Target="http://rama.education.gov.il"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620726-A9F3-4ABF-81F0-549BC614BA14}" type="doc">
      <dgm:prSet loTypeId="urn:microsoft.com/office/officeart/2005/8/layout/radial4" loCatId="relationship" qsTypeId="urn:microsoft.com/office/officeart/2005/8/quickstyle/simple1" qsCatId="simple" csTypeId="urn:microsoft.com/office/officeart/2005/8/colors/colorful5" csCatId="colorful" phldr="1"/>
      <dgm:spPr/>
      <dgm:t>
        <a:bodyPr/>
        <a:lstStyle/>
        <a:p>
          <a:pPr rtl="1"/>
          <a:endParaRPr lang="he-IL"/>
        </a:p>
      </dgm:t>
    </dgm:pt>
    <dgm:pt modelId="{E54B7CAE-BE68-44B6-8913-AF34C1D9430A}">
      <dgm:prSet phldrT="[טקסט]" custT="1"/>
      <dgm:spPr>
        <a:xfrm>
          <a:off x="1795752" y="1434446"/>
          <a:ext cx="1328364" cy="1328364"/>
        </a:xfrm>
        <a:solidFill>
          <a:srgbClr val="8064A2">
            <a:hueOff val="0"/>
            <a:satOff val="0"/>
            <a:lumOff val="0"/>
            <a:alpha val="50000"/>
          </a:srgbClr>
        </a:solidFill>
        <a:ln w="25400" cap="flat" cmpd="sng" algn="ctr">
          <a:solidFill>
            <a:sysClr val="window" lastClr="FFFFFF">
              <a:hueOff val="0"/>
              <a:satOff val="0"/>
              <a:lumOff val="0"/>
              <a:alphaOff val="0"/>
            </a:sysClr>
          </a:solidFill>
          <a:prstDash val="solid"/>
        </a:ln>
        <a:effectLst/>
      </dgm:spPr>
      <dgm:t>
        <a:bodyPr/>
        <a:lstStyle/>
        <a:p>
          <a:pPr rtl="1"/>
          <a:r>
            <a:rPr lang="en-US" sz="1100" i="1"/>
            <a:t> </a:t>
          </a:r>
          <a:r>
            <a:rPr lang="en-US" sz="1200" b="1" i="0">
              <a:solidFill>
                <a:srgbClr val="002060"/>
              </a:solidFill>
            </a:rPr>
            <a:t>Holocaust Three-Dimensional Learning Program</a:t>
          </a:r>
          <a:endParaRPr lang="he-IL" sz="1200" b="1" i="0">
            <a:solidFill>
              <a:srgbClr val="002060"/>
            </a:solidFill>
            <a:latin typeface="Calibri"/>
            <a:ea typeface="+mn-ea"/>
            <a:cs typeface="Arial"/>
          </a:endParaRPr>
        </a:p>
      </dgm:t>
    </dgm:pt>
    <dgm:pt modelId="{A49AEEE7-9C23-450B-A8F6-1E8E6BBA1AC7}" type="parTrans" cxnId="{0C36EFD3-7DC7-46E2-8D04-04DC68CB13D2}">
      <dgm:prSet/>
      <dgm:spPr/>
      <dgm:t>
        <a:bodyPr/>
        <a:lstStyle/>
        <a:p>
          <a:pPr rtl="1"/>
          <a:endParaRPr lang="he-IL"/>
        </a:p>
      </dgm:t>
    </dgm:pt>
    <dgm:pt modelId="{62823E53-8ACF-46A5-95AE-ED0246CBEB20}" type="sibTrans" cxnId="{0C36EFD3-7DC7-46E2-8D04-04DC68CB13D2}">
      <dgm:prSet/>
      <dgm:spPr/>
      <dgm:t>
        <a:bodyPr/>
        <a:lstStyle/>
        <a:p>
          <a:pPr rtl="1"/>
          <a:endParaRPr lang="he-IL"/>
        </a:p>
      </dgm:t>
    </dgm:pt>
    <dgm:pt modelId="{4ED0CF24-C8CA-4582-BAB8-8D58C794FEB6}">
      <dgm:prSet custT="1"/>
      <dgm:spPr>
        <a:xfrm>
          <a:off x="3527373" y="1138762"/>
          <a:ext cx="1261946" cy="1009557"/>
        </a:xfrm>
        <a:solidFill>
          <a:srgbClr val="4BACC6">
            <a:hueOff val="-9933876"/>
            <a:satOff val="39811"/>
            <a:lumOff val="8628"/>
            <a:alpha val="50000"/>
          </a:srgbClr>
        </a:solidFill>
        <a:ln w="25400" cap="flat" cmpd="sng" algn="ctr">
          <a:solidFill>
            <a:sysClr val="window" lastClr="FFFFFF">
              <a:hueOff val="0"/>
              <a:satOff val="0"/>
              <a:lumOff val="0"/>
              <a:alphaOff val="0"/>
            </a:sysClr>
          </a:solidFill>
          <a:prstDash val="solid"/>
        </a:ln>
        <a:effectLst/>
      </dgm:spPr>
      <dgm:t>
        <a:bodyPr/>
        <a:lstStyle/>
        <a:p>
          <a:pPr rtl="1"/>
          <a:r>
            <a:rPr lang="en-US" sz="1400" b="1" i="0">
              <a:solidFill>
                <a:srgbClr val="002060"/>
              </a:solidFill>
            </a:rPr>
            <a:t>Combine different learning methods </a:t>
          </a:r>
          <a:endParaRPr lang="he-IL" sz="1400" b="1" i="0">
            <a:solidFill>
              <a:srgbClr val="002060"/>
            </a:solidFill>
            <a:latin typeface="Calibri"/>
            <a:ea typeface="+mn-ea"/>
            <a:cs typeface="Arial"/>
          </a:endParaRPr>
        </a:p>
      </dgm:t>
    </dgm:pt>
    <dgm:pt modelId="{01C3C936-190D-45C5-93A4-52BBFD67F440}" type="parTrans" cxnId="{0F9056C0-EC9A-4ABA-8455-716F6C987C4E}">
      <dgm:prSet/>
      <dgm:spPr>
        <a:xfrm rot="20700000">
          <a:off x="3141996" y="1588053"/>
          <a:ext cx="1033965" cy="378583"/>
        </a:xfrm>
        <a:solidFill>
          <a:srgbClr val="4BACC6">
            <a:hueOff val="-9933876"/>
            <a:satOff val="39811"/>
            <a:lumOff val="8628"/>
            <a:alphaOff val="0"/>
          </a:srgbClr>
        </a:solidFill>
        <a:ln>
          <a:noFill/>
        </a:ln>
        <a:effectLst/>
      </dgm:spPr>
      <dgm:t>
        <a:bodyPr/>
        <a:lstStyle/>
        <a:p>
          <a:pPr rtl="1"/>
          <a:endParaRPr lang="he-IL"/>
        </a:p>
      </dgm:t>
    </dgm:pt>
    <dgm:pt modelId="{3D377E63-0517-4504-BB92-5487BF787375}" type="sibTrans" cxnId="{0F9056C0-EC9A-4ABA-8455-716F6C987C4E}">
      <dgm:prSet/>
      <dgm:spPr/>
      <dgm:t>
        <a:bodyPr/>
        <a:lstStyle/>
        <a:p>
          <a:pPr rtl="1"/>
          <a:endParaRPr lang="he-IL"/>
        </a:p>
      </dgm:t>
    </dgm:pt>
    <dgm:pt modelId="{93139DCC-5426-4AC2-88B5-6135AC84BD9A}">
      <dgm:prSet custT="1"/>
      <dgm:spPr>
        <a:xfrm>
          <a:off x="2572061" y="266"/>
          <a:ext cx="1261946" cy="1009557"/>
        </a:xfrm>
        <a:solidFill>
          <a:srgbClr val="FFC000">
            <a:alpha val="65000"/>
          </a:srgbClr>
        </a:solidFill>
        <a:ln w="25400" cap="flat" cmpd="sng" algn="ctr">
          <a:solidFill>
            <a:sysClr val="window" lastClr="FFFFFF">
              <a:hueOff val="0"/>
              <a:satOff val="0"/>
              <a:lumOff val="0"/>
              <a:alphaOff val="0"/>
            </a:sysClr>
          </a:solidFill>
          <a:prstDash val="solid"/>
        </a:ln>
        <a:effectLst/>
      </dgm:spPr>
      <dgm:t>
        <a:bodyPr/>
        <a:lstStyle/>
        <a:p>
          <a:pPr rtl="1"/>
          <a:r>
            <a:rPr lang="en-US" sz="1400" b="1">
              <a:solidFill>
                <a:srgbClr val="002060"/>
              </a:solidFill>
              <a:latin typeface="Calibri"/>
              <a:ea typeface="+mn-ea"/>
              <a:cs typeface="+mn-cs"/>
            </a:rPr>
            <a:t>Making C</a:t>
          </a:r>
          <a:r>
            <a:rPr lang="la-Latn" sz="1400" b="1">
              <a:solidFill>
                <a:srgbClr val="002060"/>
              </a:solidFill>
              <a:latin typeface="Calibri"/>
              <a:ea typeface="+mn-ea"/>
              <a:cs typeface="+mn-cs"/>
            </a:rPr>
            <a:t>omparison</a:t>
          </a:r>
          <a:r>
            <a:rPr lang="en-US" sz="1400" b="1">
              <a:solidFill>
                <a:srgbClr val="002060"/>
              </a:solidFill>
              <a:latin typeface="Calibri"/>
              <a:ea typeface="+mn-ea"/>
              <a:cs typeface="+mn-cs"/>
            </a:rPr>
            <a:t>s</a:t>
          </a:r>
          <a:endParaRPr lang="he-IL" sz="1400">
            <a:solidFill>
              <a:srgbClr val="002060"/>
            </a:solidFill>
            <a:latin typeface="Calibri"/>
            <a:ea typeface="+mn-ea"/>
            <a:cs typeface="Arial"/>
          </a:endParaRPr>
        </a:p>
      </dgm:t>
    </dgm:pt>
    <dgm:pt modelId="{18D3B381-31E8-4181-A273-74567F1E33DE}" type="parTrans" cxnId="{3213D12B-8405-4883-B726-FCFFB8AC305A}">
      <dgm:prSet/>
      <dgm:spPr>
        <a:xfrm rot="17700000">
          <a:off x="2467566" y="784298"/>
          <a:ext cx="1033965" cy="378583"/>
        </a:xfrm>
        <a:solidFill>
          <a:srgbClr val="FFC000"/>
        </a:solidFill>
        <a:ln>
          <a:noFill/>
        </a:ln>
        <a:effectLst/>
      </dgm:spPr>
      <dgm:t>
        <a:bodyPr/>
        <a:lstStyle/>
        <a:p>
          <a:pPr rtl="1"/>
          <a:endParaRPr lang="he-IL"/>
        </a:p>
      </dgm:t>
    </dgm:pt>
    <dgm:pt modelId="{AD6AFE0E-C5C1-4972-ADC8-A0F3C40EF5E1}" type="sibTrans" cxnId="{3213D12B-8405-4883-B726-FCFFB8AC305A}">
      <dgm:prSet/>
      <dgm:spPr/>
      <dgm:t>
        <a:bodyPr/>
        <a:lstStyle/>
        <a:p>
          <a:pPr rtl="1"/>
          <a:endParaRPr lang="he-IL"/>
        </a:p>
      </dgm:t>
    </dgm:pt>
    <dgm:pt modelId="{CFE6DC51-21BE-4B88-98B2-46D3E2FBA909}">
      <dgm:prSet custT="1"/>
      <dgm:spPr/>
      <dgm:t>
        <a:bodyPr/>
        <a:lstStyle/>
        <a:p>
          <a:pPr rtl="1"/>
          <a:r>
            <a:rPr lang="en-US" sz="1600" b="1" i="0">
              <a:solidFill>
                <a:srgbClr val="002060"/>
              </a:solidFill>
            </a:rPr>
            <a:t>Use of survivor's narratives</a:t>
          </a:r>
          <a:endParaRPr lang="he-IL" sz="1600" b="1" i="0">
            <a:solidFill>
              <a:srgbClr val="002060"/>
            </a:solidFill>
            <a:latin typeface="Calibri"/>
            <a:ea typeface="+mn-ea"/>
            <a:cs typeface="Arial"/>
          </a:endParaRPr>
        </a:p>
      </dgm:t>
    </dgm:pt>
    <dgm:pt modelId="{17551973-84C8-4075-8E6E-3E7A7DD97A30}" type="parTrans" cxnId="{667B3C20-3D71-403D-AC7C-E4DD08BB34B2}">
      <dgm:prSet/>
      <dgm:spPr/>
      <dgm:t>
        <a:bodyPr/>
        <a:lstStyle/>
        <a:p>
          <a:pPr rtl="1"/>
          <a:endParaRPr lang="he-IL"/>
        </a:p>
      </dgm:t>
    </dgm:pt>
    <dgm:pt modelId="{05AC0C40-1E22-42B2-8A02-BA05028E31E7}" type="sibTrans" cxnId="{667B3C20-3D71-403D-AC7C-E4DD08BB34B2}">
      <dgm:prSet/>
      <dgm:spPr/>
      <dgm:t>
        <a:bodyPr/>
        <a:lstStyle/>
        <a:p>
          <a:pPr rtl="1"/>
          <a:endParaRPr lang="he-IL"/>
        </a:p>
      </dgm:t>
    </dgm:pt>
    <dgm:pt modelId="{2FD3D0E3-EF2F-4AC1-9F5E-259202AA67D8}">
      <dgm:prSet phldrT="[טקסט]" custT="1"/>
      <dgm:spPr>
        <a:xfrm>
          <a:off x="130549" y="1138762"/>
          <a:ext cx="1261946" cy="1009557"/>
        </a:xfrm>
        <a:solidFill>
          <a:srgbClr val="4BACC6">
            <a:hueOff val="0"/>
            <a:satOff val="0"/>
            <a:lumOff val="0"/>
            <a:alpha val="50000"/>
          </a:srgbClr>
        </a:solidFill>
        <a:ln w="25400" cap="flat" cmpd="sng" algn="ctr">
          <a:solidFill>
            <a:sysClr val="window" lastClr="FFFFFF">
              <a:hueOff val="0"/>
              <a:satOff val="0"/>
              <a:lumOff val="0"/>
              <a:alphaOff val="0"/>
            </a:sysClr>
          </a:solidFill>
          <a:prstDash val="solid"/>
        </a:ln>
        <a:effectLst/>
      </dgm:spPr>
      <dgm:t>
        <a:bodyPr/>
        <a:lstStyle/>
        <a:p>
          <a:pPr rtl="1"/>
          <a:r>
            <a:rPr lang="en-US" sz="1400" b="1" i="0">
              <a:solidFill>
                <a:srgbClr val="002060"/>
              </a:solidFill>
            </a:rPr>
            <a:t>Deducing different lessons</a:t>
          </a:r>
          <a:endParaRPr lang="he-IL" sz="1400" i="0">
            <a:solidFill>
              <a:srgbClr val="002060"/>
            </a:solidFill>
            <a:latin typeface="Calibri"/>
            <a:ea typeface="+mn-ea"/>
            <a:cs typeface="+mj-cs"/>
          </a:endParaRPr>
        </a:p>
      </dgm:t>
    </dgm:pt>
    <dgm:pt modelId="{0A65256C-CCD9-4EAD-91A7-6C90AAE0F627}" type="sibTrans" cxnId="{612C3EB9-7857-4EB8-8BFE-0392B74579C7}">
      <dgm:prSet/>
      <dgm:spPr/>
      <dgm:t>
        <a:bodyPr/>
        <a:lstStyle/>
        <a:p>
          <a:pPr rtl="1"/>
          <a:endParaRPr lang="he-IL"/>
        </a:p>
      </dgm:t>
    </dgm:pt>
    <dgm:pt modelId="{54A1C204-D087-491A-860C-894404B7905D}" type="parTrans" cxnId="{612C3EB9-7857-4EB8-8BFE-0392B74579C7}">
      <dgm:prSet/>
      <dgm:spPr>
        <a:xfrm rot="11700000">
          <a:off x="743906" y="1588053"/>
          <a:ext cx="1033965" cy="378583"/>
        </a:xfrm>
        <a:solidFill>
          <a:srgbClr val="4BACC6">
            <a:hueOff val="0"/>
            <a:satOff val="0"/>
            <a:lumOff val="0"/>
            <a:alphaOff val="0"/>
          </a:srgbClr>
        </a:solidFill>
        <a:ln>
          <a:noFill/>
        </a:ln>
        <a:effectLst/>
      </dgm:spPr>
      <dgm:t>
        <a:bodyPr/>
        <a:lstStyle/>
        <a:p>
          <a:pPr rtl="1"/>
          <a:endParaRPr lang="he-IL"/>
        </a:p>
      </dgm:t>
    </dgm:pt>
    <dgm:pt modelId="{E7140929-5E3E-47DE-A701-F60D5FB7A880}" type="pres">
      <dgm:prSet presAssocID="{84620726-A9F3-4ABF-81F0-549BC614BA14}" presName="cycle" presStyleCnt="0">
        <dgm:presLayoutVars>
          <dgm:chMax val="1"/>
          <dgm:dir/>
          <dgm:animLvl val="ctr"/>
          <dgm:resizeHandles val="exact"/>
        </dgm:presLayoutVars>
      </dgm:prSet>
      <dgm:spPr/>
      <dgm:t>
        <a:bodyPr/>
        <a:lstStyle/>
        <a:p>
          <a:pPr rtl="1"/>
          <a:endParaRPr lang="he-IL"/>
        </a:p>
      </dgm:t>
    </dgm:pt>
    <dgm:pt modelId="{3BFD6E1F-AEC1-4C30-8A0E-D251582FEFBF}" type="pres">
      <dgm:prSet presAssocID="{E54B7CAE-BE68-44B6-8913-AF34C1D9430A}" presName="centerShape" presStyleLbl="node0" presStyleIdx="0" presStyleCnt="1"/>
      <dgm:spPr>
        <a:prstGeom prst="ellipse">
          <a:avLst/>
        </a:prstGeom>
      </dgm:spPr>
      <dgm:t>
        <a:bodyPr/>
        <a:lstStyle/>
        <a:p>
          <a:pPr rtl="1"/>
          <a:endParaRPr lang="he-IL"/>
        </a:p>
      </dgm:t>
    </dgm:pt>
    <dgm:pt modelId="{326FB477-569E-4037-BD65-F31224A49BE9}" type="pres">
      <dgm:prSet presAssocID="{54A1C204-D087-491A-860C-894404B7905D}" presName="parTrans" presStyleLbl="bgSibTrans2D1" presStyleIdx="0" presStyleCnt="4" custScaleX="54603" custLinFactNeighborX="28986" custLinFactNeighborY="37740"/>
      <dgm:spPr>
        <a:prstGeom prst="leftArrow">
          <a:avLst>
            <a:gd name="adj1" fmla="val 60000"/>
            <a:gd name="adj2" fmla="val 50000"/>
          </a:avLst>
        </a:prstGeom>
      </dgm:spPr>
      <dgm:t>
        <a:bodyPr/>
        <a:lstStyle/>
        <a:p>
          <a:pPr rtl="1"/>
          <a:endParaRPr lang="he-IL"/>
        </a:p>
      </dgm:t>
    </dgm:pt>
    <dgm:pt modelId="{EFE535A1-58AB-41C5-A9BE-E658D73295C3}" type="pres">
      <dgm:prSet presAssocID="{2FD3D0E3-EF2F-4AC1-9F5E-259202AA67D8}" presName="node" presStyleLbl="node1" presStyleIdx="0" presStyleCnt="4" custRadScaleRad="106633" custRadScaleInc="-1448">
        <dgm:presLayoutVars>
          <dgm:bulletEnabled val="1"/>
        </dgm:presLayoutVars>
      </dgm:prSet>
      <dgm:spPr>
        <a:prstGeom prst="roundRect">
          <a:avLst>
            <a:gd name="adj" fmla="val 10000"/>
          </a:avLst>
        </a:prstGeom>
      </dgm:spPr>
      <dgm:t>
        <a:bodyPr/>
        <a:lstStyle/>
        <a:p>
          <a:pPr rtl="1"/>
          <a:endParaRPr lang="he-IL"/>
        </a:p>
      </dgm:t>
    </dgm:pt>
    <dgm:pt modelId="{5CCE96A0-B2D7-41E7-8028-3E34B5217C76}" type="pres">
      <dgm:prSet presAssocID="{18D3B381-31E8-4181-A273-74567F1E33DE}" presName="parTrans" presStyleLbl="bgSibTrans2D1" presStyleIdx="1" presStyleCnt="4" custScaleX="50282" custLinFactNeighborX="-12897" custLinFactNeighborY="80511"/>
      <dgm:spPr>
        <a:prstGeom prst="leftArrow">
          <a:avLst>
            <a:gd name="adj1" fmla="val 60000"/>
            <a:gd name="adj2" fmla="val 50000"/>
          </a:avLst>
        </a:prstGeom>
      </dgm:spPr>
      <dgm:t>
        <a:bodyPr/>
        <a:lstStyle/>
        <a:p>
          <a:pPr rtl="1"/>
          <a:endParaRPr lang="he-IL"/>
        </a:p>
      </dgm:t>
    </dgm:pt>
    <dgm:pt modelId="{7A041474-23C4-4F9F-BFCC-F39BBCBD70DC}" type="pres">
      <dgm:prSet presAssocID="{93139DCC-5426-4AC2-88B5-6135AC84BD9A}" presName="node" presStyleLbl="node1" presStyleIdx="1" presStyleCnt="4">
        <dgm:presLayoutVars>
          <dgm:bulletEnabled val="1"/>
        </dgm:presLayoutVars>
      </dgm:prSet>
      <dgm:spPr>
        <a:prstGeom prst="roundRect">
          <a:avLst>
            <a:gd name="adj" fmla="val 10000"/>
          </a:avLst>
        </a:prstGeom>
      </dgm:spPr>
      <dgm:t>
        <a:bodyPr/>
        <a:lstStyle/>
        <a:p>
          <a:pPr rtl="1"/>
          <a:endParaRPr lang="he-IL"/>
        </a:p>
      </dgm:t>
    </dgm:pt>
    <dgm:pt modelId="{65B3480C-047B-4A1D-86D0-8A5F5D19E0D8}" type="pres">
      <dgm:prSet presAssocID="{17551973-84C8-4075-8E6E-3E7A7DD97A30}" presName="parTrans" presStyleLbl="bgSibTrans2D1" presStyleIdx="2" presStyleCnt="4"/>
      <dgm:spPr/>
      <dgm:t>
        <a:bodyPr/>
        <a:lstStyle/>
        <a:p>
          <a:pPr rtl="1"/>
          <a:endParaRPr lang="he-IL"/>
        </a:p>
      </dgm:t>
    </dgm:pt>
    <dgm:pt modelId="{A68EF878-5C23-4132-A1FA-236E94ED0BF0}" type="pres">
      <dgm:prSet presAssocID="{CFE6DC51-21BE-4B88-98B2-46D3E2FBA909}" presName="node" presStyleLbl="node1" presStyleIdx="2" presStyleCnt="4">
        <dgm:presLayoutVars>
          <dgm:bulletEnabled val="1"/>
        </dgm:presLayoutVars>
      </dgm:prSet>
      <dgm:spPr/>
      <dgm:t>
        <a:bodyPr/>
        <a:lstStyle/>
        <a:p>
          <a:pPr rtl="1"/>
          <a:endParaRPr lang="he-IL"/>
        </a:p>
      </dgm:t>
    </dgm:pt>
    <dgm:pt modelId="{6184EE2C-2DC5-4AEB-AE13-339E4E97C5B1}" type="pres">
      <dgm:prSet presAssocID="{01C3C936-190D-45C5-93A4-52BBFD67F440}" presName="parTrans" presStyleLbl="bgSibTrans2D1" presStyleIdx="3" presStyleCnt="4" custScaleX="49849" custLinFactNeighborX="-33164" custLinFactNeighborY="30192"/>
      <dgm:spPr>
        <a:prstGeom prst="leftArrow">
          <a:avLst>
            <a:gd name="adj1" fmla="val 60000"/>
            <a:gd name="adj2" fmla="val 50000"/>
          </a:avLst>
        </a:prstGeom>
      </dgm:spPr>
      <dgm:t>
        <a:bodyPr/>
        <a:lstStyle/>
        <a:p>
          <a:pPr rtl="1"/>
          <a:endParaRPr lang="he-IL"/>
        </a:p>
      </dgm:t>
    </dgm:pt>
    <dgm:pt modelId="{FFFA181F-4BD8-446C-B6FE-3232A9E442C0}" type="pres">
      <dgm:prSet presAssocID="{4ED0CF24-C8CA-4582-BAB8-8D58C794FEB6}" presName="node" presStyleLbl="node1" presStyleIdx="3" presStyleCnt="4" custRadScaleRad="110061" custRadScaleInc="-1612">
        <dgm:presLayoutVars>
          <dgm:bulletEnabled val="1"/>
        </dgm:presLayoutVars>
      </dgm:prSet>
      <dgm:spPr>
        <a:prstGeom prst="roundRect">
          <a:avLst>
            <a:gd name="adj" fmla="val 10000"/>
          </a:avLst>
        </a:prstGeom>
      </dgm:spPr>
      <dgm:t>
        <a:bodyPr/>
        <a:lstStyle/>
        <a:p>
          <a:pPr rtl="1"/>
          <a:endParaRPr lang="he-IL"/>
        </a:p>
      </dgm:t>
    </dgm:pt>
  </dgm:ptLst>
  <dgm:cxnLst>
    <dgm:cxn modelId="{8EBFACF4-DB47-460C-9866-E45D6473B144}" type="presOf" srcId="{17551973-84C8-4075-8E6E-3E7A7DD97A30}" destId="{65B3480C-047B-4A1D-86D0-8A5F5D19E0D8}" srcOrd="0" destOrd="0" presId="urn:microsoft.com/office/officeart/2005/8/layout/radial4"/>
    <dgm:cxn modelId="{0F9056C0-EC9A-4ABA-8455-716F6C987C4E}" srcId="{E54B7CAE-BE68-44B6-8913-AF34C1D9430A}" destId="{4ED0CF24-C8CA-4582-BAB8-8D58C794FEB6}" srcOrd="3" destOrd="0" parTransId="{01C3C936-190D-45C5-93A4-52BBFD67F440}" sibTransId="{3D377E63-0517-4504-BB92-5487BF787375}"/>
    <dgm:cxn modelId="{4C19BFA3-D1B0-4FAE-9BAA-DDE2647BC61A}" type="presOf" srcId="{84620726-A9F3-4ABF-81F0-549BC614BA14}" destId="{E7140929-5E3E-47DE-A701-F60D5FB7A880}" srcOrd="0" destOrd="0" presId="urn:microsoft.com/office/officeart/2005/8/layout/radial4"/>
    <dgm:cxn modelId="{2E30EE10-592C-4B2D-999B-2F2DDE26D27E}" type="presOf" srcId="{2FD3D0E3-EF2F-4AC1-9F5E-259202AA67D8}" destId="{EFE535A1-58AB-41C5-A9BE-E658D73295C3}" srcOrd="0" destOrd="0" presId="urn:microsoft.com/office/officeart/2005/8/layout/radial4"/>
    <dgm:cxn modelId="{EAA68ACC-2456-4D60-9A14-F6ECCF685964}" type="presOf" srcId="{CFE6DC51-21BE-4B88-98B2-46D3E2FBA909}" destId="{A68EF878-5C23-4132-A1FA-236E94ED0BF0}" srcOrd="0" destOrd="0" presId="urn:microsoft.com/office/officeart/2005/8/layout/radial4"/>
    <dgm:cxn modelId="{C4DCD433-AAC5-416D-A32A-35CB471F420E}" type="presOf" srcId="{E54B7CAE-BE68-44B6-8913-AF34C1D9430A}" destId="{3BFD6E1F-AEC1-4C30-8A0E-D251582FEFBF}" srcOrd="0" destOrd="0" presId="urn:microsoft.com/office/officeart/2005/8/layout/radial4"/>
    <dgm:cxn modelId="{667B3C20-3D71-403D-AC7C-E4DD08BB34B2}" srcId="{E54B7CAE-BE68-44B6-8913-AF34C1D9430A}" destId="{CFE6DC51-21BE-4B88-98B2-46D3E2FBA909}" srcOrd="2" destOrd="0" parTransId="{17551973-84C8-4075-8E6E-3E7A7DD97A30}" sibTransId="{05AC0C40-1E22-42B2-8A02-BA05028E31E7}"/>
    <dgm:cxn modelId="{FBF4382E-3AA5-4376-BD78-316E57F8AE03}" type="presOf" srcId="{93139DCC-5426-4AC2-88B5-6135AC84BD9A}" destId="{7A041474-23C4-4F9F-BFCC-F39BBCBD70DC}" srcOrd="0" destOrd="0" presId="urn:microsoft.com/office/officeart/2005/8/layout/radial4"/>
    <dgm:cxn modelId="{612C3EB9-7857-4EB8-8BFE-0392B74579C7}" srcId="{E54B7CAE-BE68-44B6-8913-AF34C1D9430A}" destId="{2FD3D0E3-EF2F-4AC1-9F5E-259202AA67D8}" srcOrd="0" destOrd="0" parTransId="{54A1C204-D087-491A-860C-894404B7905D}" sibTransId="{0A65256C-CCD9-4EAD-91A7-6C90AAE0F627}"/>
    <dgm:cxn modelId="{75F7F77B-129D-4972-BB74-3FB802B2B684}" type="presOf" srcId="{54A1C204-D087-491A-860C-894404B7905D}" destId="{326FB477-569E-4037-BD65-F31224A49BE9}" srcOrd="0" destOrd="0" presId="urn:microsoft.com/office/officeart/2005/8/layout/radial4"/>
    <dgm:cxn modelId="{0C36EFD3-7DC7-46E2-8D04-04DC68CB13D2}" srcId="{84620726-A9F3-4ABF-81F0-549BC614BA14}" destId="{E54B7CAE-BE68-44B6-8913-AF34C1D9430A}" srcOrd="0" destOrd="0" parTransId="{A49AEEE7-9C23-450B-A8F6-1E8E6BBA1AC7}" sibTransId="{62823E53-8ACF-46A5-95AE-ED0246CBEB20}"/>
    <dgm:cxn modelId="{A4955E20-4CEA-4050-ABE2-6A9892FE85FA}" type="presOf" srcId="{4ED0CF24-C8CA-4582-BAB8-8D58C794FEB6}" destId="{FFFA181F-4BD8-446C-B6FE-3232A9E442C0}" srcOrd="0" destOrd="0" presId="urn:microsoft.com/office/officeart/2005/8/layout/radial4"/>
    <dgm:cxn modelId="{3213D12B-8405-4883-B726-FCFFB8AC305A}" srcId="{E54B7CAE-BE68-44B6-8913-AF34C1D9430A}" destId="{93139DCC-5426-4AC2-88B5-6135AC84BD9A}" srcOrd="1" destOrd="0" parTransId="{18D3B381-31E8-4181-A273-74567F1E33DE}" sibTransId="{AD6AFE0E-C5C1-4972-ADC8-A0F3C40EF5E1}"/>
    <dgm:cxn modelId="{38A2DE14-8F74-4066-A6ED-86AF2A459C9C}" type="presOf" srcId="{18D3B381-31E8-4181-A273-74567F1E33DE}" destId="{5CCE96A0-B2D7-41E7-8028-3E34B5217C76}" srcOrd="0" destOrd="0" presId="urn:microsoft.com/office/officeart/2005/8/layout/radial4"/>
    <dgm:cxn modelId="{4D2FA7C9-33AD-4218-8EF5-35617198E8E2}" type="presOf" srcId="{01C3C936-190D-45C5-93A4-52BBFD67F440}" destId="{6184EE2C-2DC5-4AEB-AE13-339E4E97C5B1}" srcOrd="0" destOrd="0" presId="urn:microsoft.com/office/officeart/2005/8/layout/radial4"/>
    <dgm:cxn modelId="{D62D699C-76A1-4E5C-BEFF-F51884965FA5}" type="presParOf" srcId="{E7140929-5E3E-47DE-A701-F60D5FB7A880}" destId="{3BFD6E1F-AEC1-4C30-8A0E-D251582FEFBF}" srcOrd="0" destOrd="0" presId="urn:microsoft.com/office/officeart/2005/8/layout/radial4"/>
    <dgm:cxn modelId="{74E6BF07-C839-41CA-8B44-83AD3B43777C}" type="presParOf" srcId="{E7140929-5E3E-47DE-A701-F60D5FB7A880}" destId="{326FB477-569E-4037-BD65-F31224A49BE9}" srcOrd="1" destOrd="0" presId="urn:microsoft.com/office/officeart/2005/8/layout/radial4"/>
    <dgm:cxn modelId="{39AFF2B6-2B22-4498-B949-CE713120ECE3}" type="presParOf" srcId="{E7140929-5E3E-47DE-A701-F60D5FB7A880}" destId="{EFE535A1-58AB-41C5-A9BE-E658D73295C3}" srcOrd="2" destOrd="0" presId="urn:microsoft.com/office/officeart/2005/8/layout/radial4"/>
    <dgm:cxn modelId="{EA809F1F-B28D-4BCD-8688-C0CAC1405137}" type="presParOf" srcId="{E7140929-5E3E-47DE-A701-F60D5FB7A880}" destId="{5CCE96A0-B2D7-41E7-8028-3E34B5217C76}" srcOrd="3" destOrd="0" presId="urn:microsoft.com/office/officeart/2005/8/layout/radial4"/>
    <dgm:cxn modelId="{E6F128DB-C648-4C2F-95DE-044466C48164}" type="presParOf" srcId="{E7140929-5E3E-47DE-A701-F60D5FB7A880}" destId="{7A041474-23C4-4F9F-BFCC-F39BBCBD70DC}" srcOrd="4" destOrd="0" presId="urn:microsoft.com/office/officeart/2005/8/layout/radial4"/>
    <dgm:cxn modelId="{D25608F4-BF8B-4B7A-9BAD-A14C738D9C4F}" type="presParOf" srcId="{E7140929-5E3E-47DE-A701-F60D5FB7A880}" destId="{65B3480C-047B-4A1D-86D0-8A5F5D19E0D8}" srcOrd="5" destOrd="0" presId="urn:microsoft.com/office/officeart/2005/8/layout/radial4"/>
    <dgm:cxn modelId="{C7D30CFB-0F16-4B6A-AF06-BCD47CB20605}" type="presParOf" srcId="{E7140929-5E3E-47DE-A701-F60D5FB7A880}" destId="{A68EF878-5C23-4132-A1FA-236E94ED0BF0}" srcOrd="6" destOrd="0" presId="urn:microsoft.com/office/officeart/2005/8/layout/radial4"/>
    <dgm:cxn modelId="{5772C368-EC7C-4F67-816D-F968F9A00601}" type="presParOf" srcId="{E7140929-5E3E-47DE-A701-F60D5FB7A880}" destId="{6184EE2C-2DC5-4AEB-AE13-339E4E97C5B1}" srcOrd="7" destOrd="0" presId="urn:microsoft.com/office/officeart/2005/8/layout/radial4"/>
    <dgm:cxn modelId="{072DEA43-B1FC-4B6F-98F8-6DCA330CC24A}" type="presParOf" srcId="{E7140929-5E3E-47DE-A701-F60D5FB7A880}" destId="{FFFA181F-4BD8-446C-B6FE-3232A9E442C0}" srcOrd="8"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BD08F9-BCB7-4694-AD34-966ABF5E3B6A}" type="doc">
      <dgm:prSet loTypeId="urn:microsoft.com/office/officeart/2005/8/layout/hList7" loCatId="process" qsTypeId="urn:microsoft.com/office/officeart/2005/8/quickstyle/simple2" qsCatId="simple" csTypeId="urn:microsoft.com/office/officeart/2005/8/colors/accent1_2" csCatId="accent1" phldr="1"/>
      <dgm:spPr/>
    </dgm:pt>
    <dgm:pt modelId="{8B8160BC-6ACB-4C81-A6FF-A56CF952CC38}">
      <dgm:prSet phldrT="[Text]" custT="1"/>
      <dgm:spPr>
        <a:xfrm>
          <a:off x="881" y="0"/>
          <a:ext cx="1605188" cy="2922104"/>
        </a:xfr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en-US" sz="1500" b="1" i="1">
              <a:solidFill>
                <a:srgbClr val="002060"/>
              </a:solidFill>
              <a:latin typeface="Times New Roman" panose="02020603050405020304" pitchFamily="18" charset="0"/>
              <a:ea typeface="+mn-ea"/>
              <a:cs typeface="Times New Roman" panose="02020603050405020304" pitchFamily="18" charset="0"/>
            </a:rPr>
            <a:t>C</a:t>
          </a:r>
          <a:r>
            <a:rPr lang="la-Latn" sz="1500" b="1" i="1">
              <a:solidFill>
                <a:srgbClr val="002060"/>
              </a:solidFill>
              <a:latin typeface="Times New Roman" panose="02020603050405020304" pitchFamily="18" charset="0"/>
              <a:ea typeface="+mn-ea"/>
              <a:cs typeface="Times New Roman" panose="02020603050405020304" pitchFamily="18" charset="0"/>
            </a:rPr>
            <a:t>hronological</a:t>
          </a:r>
          <a:r>
            <a:rPr lang="en-US" sz="1500" b="1" i="1">
              <a:solidFill>
                <a:srgbClr val="002060"/>
              </a:solidFill>
              <a:latin typeface="Times New Roman" panose="02020603050405020304" pitchFamily="18" charset="0"/>
              <a:ea typeface="+mn-ea"/>
              <a:cs typeface="Times New Roman" panose="02020603050405020304" pitchFamily="18" charset="0"/>
            </a:rPr>
            <a:t> Dimension</a:t>
          </a:r>
        </a:p>
      </dgm:t>
    </dgm:pt>
    <dgm:pt modelId="{1A9DB01A-9304-4461-818A-3100373742F1}" type="parTrans" cxnId="{21C1A656-ADEB-49E6-89F7-4677867FA79A}">
      <dgm:prSet/>
      <dgm:spPr/>
      <dgm:t>
        <a:bodyPr/>
        <a:lstStyle/>
        <a:p>
          <a:pPr rtl="1"/>
          <a:endParaRPr lang="he-IL"/>
        </a:p>
      </dgm:t>
    </dgm:pt>
    <dgm:pt modelId="{9436C774-CA1D-462D-B0F7-15CB958F1BE2}" type="sibTrans" cxnId="{21C1A656-ADEB-49E6-89F7-4677867FA79A}">
      <dgm:prSet/>
      <dgm:spPr/>
      <dgm:t>
        <a:bodyPr/>
        <a:lstStyle/>
        <a:p>
          <a:pPr rtl="1"/>
          <a:endParaRPr lang="he-IL"/>
        </a:p>
      </dgm:t>
    </dgm:pt>
    <dgm:pt modelId="{47D1BF7E-FBA2-4517-AE6C-9121507E25C7}">
      <dgm:prSet phldrT="[Text]" custT="1"/>
      <dgm:spPr>
        <a:xfrm>
          <a:off x="1654225" y="10475"/>
          <a:ext cx="1820139" cy="2908136"/>
        </a:xfrm>
        <a:solidFill>
          <a:schemeClr val="accent5">
            <a:lumMod val="60000"/>
            <a:lumOff val="40000"/>
          </a:scheme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en-US" sz="1500" b="1" i="1">
              <a:solidFill>
                <a:srgbClr val="002060"/>
              </a:solidFill>
              <a:latin typeface="Times New Roman" panose="02020603050405020304" pitchFamily="18" charset="0"/>
              <a:ea typeface="+mn-ea"/>
              <a:cs typeface="Times New Roman" panose="02020603050405020304" pitchFamily="18" charset="0"/>
            </a:rPr>
            <a:t>Phenomenological Dimension</a:t>
          </a:r>
        </a:p>
      </dgm:t>
    </dgm:pt>
    <dgm:pt modelId="{EB2C5B97-6D34-41F7-B972-B9808CAF4ED5}" type="parTrans" cxnId="{1A765780-ECFD-4F71-895D-F25408C2BD39}">
      <dgm:prSet/>
      <dgm:spPr/>
      <dgm:t>
        <a:bodyPr/>
        <a:lstStyle/>
        <a:p>
          <a:pPr rtl="1"/>
          <a:endParaRPr lang="he-IL"/>
        </a:p>
      </dgm:t>
    </dgm:pt>
    <dgm:pt modelId="{E57F2188-63E4-4B68-8FB2-A1CF7A165AAD}" type="sibTrans" cxnId="{1A765780-ECFD-4F71-895D-F25408C2BD39}">
      <dgm:prSet/>
      <dgm:spPr/>
      <dgm:t>
        <a:bodyPr/>
        <a:lstStyle/>
        <a:p>
          <a:pPr rtl="1"/>
          <a:endParaRPr lang="he-IL"/>
        </a:p>
      </dgm:t>
    </dgm:pt>
    <dgm:pt modelId="{C2ECCC6A-AC25-4371-BCA9-01E7AE1EC915}">
      <dgm:prSet phldrT="[Text]" custT="1"/>
      <dgm:spPr>
        <a:xfrm>
          <a:off x="3522521" y="0"/>
          <a:ext cx="1605188" cy="2922104"/>
        </a:xfrm>
        <a:solidFill>
          <a:srgbClr val="FFFF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rtl="1"/>
          <a:r>
            <a:rPr lang="en-US" sz="1500" b="1" i="1">
              <a:solidFill>
                <a:srgbClr val="002060"/>
              </a:solidFill>
              <a:latin typeface="Times New Roman" panose="02020603050405020304" pitchFamily="18" charset="0"/>
              <a:ea typeface="+mn-ea"/>
              <a:cs typeface="Times New Roman" panose="02020603050405020304" pitchFamily="18" charset="0"/>
            </a:rPr>
            <a:t>Psychological </a:t>
          </a:r>
        </a:p>
        <a:p>
          <a:pPr rtl="1"/>
          <a:r>
            <a:rPr lang="en-US" sz="1500" b="1" i="1">
              <a:solidFill>
                <a:srgbClr val="002060"/>
              </a:solidFill>
              <a:latin typeface="Times New Roman" panose="02020603050405020304" pitchFamily="18" charset="0"/>
              <a:ea typeface="+mn-ea"/>
              <a:cs typeface="Times New Roman" panose="02020603050405020304" pitchFamily="18" charset="0"/>
            </a:rPr>
            <a:t>Dimension</a:t>
          </a:r>
        </a:p>
      </dgm:t>
    </dgm:pt>
    <dgm:pt modelId="{38FDE7A8-AEBA-42EF-81AA-774427B11F19}" type="parTrans" cxnId="{8D72B121-99FA-4FE2-A9F5-E2741F5D4203}">
      <dgm:prSet/>
      <dgm:spPr/>
      <dgm:t>
        <a:bodyPr/>
        <a:lstStyle/>
        <a:p>
          <a:pPr rtl="1"/>
          <a:endParaRPr lang="he-IL"/>
        </a:p>
      </dgm:t>
    </dgm:pt>
    <dgm:pt modelId="{7F5F36D0-E827-4F63-9A4B-2A71C06E9744}" type="sibTrans" cxnId="{8D72B121-99FA-4FE2-A9F5-E2741F5D4203}">
      <dgm:prSet/>
      <dgm:spPr/>
      <dgm:t>
        <a:bodyPr/>
        <a:lstStyle/>
        <a:p>
          <a:pPr rtl="1"/>
          <a:endParaRPr lang="he-IL"/>
        </a:p>
      </dgm:t>
    </dgm:pt>
    <dgm:pt modelId="{7B428D0A-8754-4AC0-B0FC-2D269A6E6475}" type="pres">
      <dgm:prSet presAssocID="{9EBD08F9-BCB7-4694-AD34-966ABF5E3B6A}" presName="Name0" presStyleCnt="0">
        <dgm:presLayoutVars>
          <dgm:dir/>
          <dgm:resizeHandles val="exact"/>
        </dgm:presLayoutVars>
      </dgm:prSet>
      <dgm:spPr/>
    </dgm:pt>
    <dgm:pt modelId="{E46BBD57-608B-40B3-B279-91D89222F9A2}" type="pres">
      <dgm:prSet presAssocID="{9EBD08F9-BCB7-4694-AD34-966ABF5E3B6A}" presName="fgShape" presStyleLbl="fgShp" presStyleIdx="0" presStyleCnt="1"/>
      <dgm:spPr>
        <a:xfrm>
          <a:off x="205143" y="2337683"/>
          <a:ext cx="4718303" cy="438315"/>
        </a:xfrm>
        <a:prstGeom prst="leftRightArrow">
          <a:avLst/>
        </a:prstGeo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10BB10D8-8C61-403E-9A97-3863AA1FD68F}" type="pres">
      <dgm:prSet presAssocID="{9EBD08F9-BCB7-4694-AD34-966ABF5E3B6A}" presName="linComp" presStyleCnt="0"/>
      <dgm:spPr/>
    </dgm:pt>
    <dgm:pt modelId="{13C26B1A-11FE-403B-AE31-1BA0B51CEF22}" type="pres">
      <dgm:prSet presAssocID="{8B8160BC-6ACB-4C81-A6FF-A56CF952CC38}" presName="compNode" presStyleCnt="0"/>
      <dgm:spPr/>
    </dgm:pt>
    <dgm:pt modelId="{934D61C6-B177-4A6B-8463-4039B0208EDB}" type="pres">
      <dgm:prSet presAssocID="{8B8160BC-6ACB-4C81-A6FF-A56CF952CC38}" presName="bkgdShape" presStyleLbl="node1" presStyleIdx="0" presStyleCnt="3"/>
      <dgm:spPr>
        <a:prstGeom prst="roundRect">
          <a:avLst>
            <a:gd name="adj" fmla="val 10000"/>
          </a:avLst>
        </a:prstGeom>
      </dgm:spPr>
      <dgm:t>
        <a:bodyPr/>
        <a:lstStyle/>
        <a:p>
          <a:pPr rtl="1"/>
          <a:endParaRPr lang="he-IL"/>
        </a:p>
      </dgm:t>
    </dgm:pt>
    <dgm:pt modelId="{9E492714-051D-4846-B8B0-9E5077D5A6B0}" type="pres">
      <dgm:prSet presAssocID="{8B8160BC-6ACB-4C81-A6FF-A56CF952CC38}" presName="nodeTx" presStyleLbl="node1" presStyleIdx="0" presStyleCnt="3">
        <dgm:presLayoutVars>
          <dgm:bulletEnabled val="1"/>
        </dgm:presLayoutVars>
      </dgm:prSet>
      <dgm:spPr/>
      <dgm:t>
        <a:bodyPr/>
        <a:lstStyle/>
        <a:p>
          <a:pPr rtl="1"/>
          <a:endParaRPr lang="he-IL"/>
        </a:p>
      </dgm:t>
    </dgm:pt>
    <dgm:pt modelId="{36D815A9-5266-4AB6-BF4B-D814266B0AAB}" type="pres">
      <dgm:prSet presAssocID="{8B8160BC-6ACB-4C81-A6FF-A56CF952CC38}" presName="invisiNode" presStyleLbl="node1" presStyleIdx="0" presStyleCnt="3"/>
      <dgm:spPr/>
    </dgm:pt>
    <dgm:pt modelId="{04F93CB2-74AA-4B27-A981-F6AC35C73EF0}" type="pres">
      <dgm:prSet presAssocID="{8B8160BC-6ACB-4C81-A6FF-A56CF952CC38}" presName="imagNode" presStyleLbl="fgImgPlace1" presStyleIdx="0" presStyleCnt="3"/>
      <dgm:spPr>
        <a:xfrm>
          <a:off x="31694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F578FEFD-D5F3-4F5C-AEB7-7D5206EE9376}" type="pres">
      <dgm:prSet presAssocID="{9436C774-CA1D-462D-B0F7-15CB958F1BE2}" presName="sibTrans" presStyleLbl="sibTrans2D1" presStyleIdx="0" presStyleCnt="0"/>
      <dgm:spPr/>
      <dgm:t>
        <a:bodyPr/>
        <a:lstStyle/>
        <a:p>
          <a:pPr rtl="1"/>
          <a:endParaRPr lang="he-IL"/>
        </a:p>
      </dgm:t>
    </dgm:pt>
    <dgm:pt modelId="{1F7DFE63-6FE5-4B40-8B5A-584FCF67D730}" type="pres">
      <dgm:prSet presAssocID="{47D1BF7E-FBA2-4517-AE6C-9121507E25C7}" presName="compNode" presStyleCnt="0"/>
      <dgm:spPr/>
    </dgm:pt>
    <dgm:pt modelId="{57704719-AD4A-434E-8B73-5C668E851182}" type="pres">
      <dgm:prSet presAssocID="{47D1BF7E-FBA2-4517-AE6C-9121507E25C7}" presName="bkgdShape" presStyleLbl="node1" presStyleIdx="1" presStyleCnt="3" custScaleX="113391" custScaleY="99522"/>
      <dgm:spPr>
        <a:prstGeom prst="roundRect">
          <a:avLst>
            <a:gd name="adj" fmla="val 10000"/>
          </a:avLst>
        </a:prstGeom>
      </dgm:spPr>
      <dgm:t>
        <a:bodyPr/>
        <a:lstStyle/>
        <a:p>
          <a:pPr rtl="1"/>
          <a:endParaRPr lang="he-IL"/>
        </a:p>
      </dgm:t>
    </dgm:pt>
    <dgm:pt modelId="{41D82FA5-2637-4556-A356-FE4A34E8BBEC}" type="pres">
      <dgm:prSet presAssocID="{47D1BF7E-FBA2-4517-AE6C-9121507E25C7}" presName="nodeTx" presStyleLbl="node1" presStyleIdx="1" presStyleCnt="3">
        <dgm:presLayoutVars>
          <dgm:bulletEnabled val="1"/>
        </dgm:presLayoutVars>
      </dgm:prSet>
      <dgm:spPr/>
      <dgm:t>
        <a:bodyPr/>
        <a:lstStyle/>
        <a:p>
          <a:pPr rtl="1"/>
          <a:endParaRPr lang="he-IL"/>
        </a:p>
      </dgm:t>
    </dgm:pt>
    <dgm:pt modelId="{3C1DA249-2427-4AD9-8BB5-A65A034BEA2F}" type="pres">
      <dgm:prSet presAssocID="{47D1BF7E-FBA2-4517-AE6C-9121507E25C7}" presName="invisiNode" presStyleLbl="node1" presStyleIdx="1" presStyleCnt="3"/>
      <dgm:spPr/>
    </dgm:pt>
    <dgm:pt modelId="{6C02D844-D1C6-454E-A7FE-A695638FDA71}" type="pres">
      <dgm:prSet presAssocID="{47D1BF7E-FBA2-4517-AE6C-9121507E25C7}" presName="imagNode" presStyleLbl="fgImgPlace1" presStyleIdx="1" presStyleCnt="3"/>
      <dgm:spPr>
        <a:xfrm>
          <a:off x="2077765" y="178818"/>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262F6A33-EF0D-4B93-8992-3DD93C745476}" type="pres">
      <dgm:prSet presAssocID="{E57F2188-63E4-4B68-8FB2-A1CF7A165AAD}" presName="sibTrans" presStyleLbl="sibTrans2D1" presStyleIdx="0" presStyleCnt="0"/>
      <dgm:spPr/>
      <dgm:t>
        <a:bodyPr/>
        <a:lstStyle/>
        <a:p>
          <a:pPr rtl="1"/>
          <a:endParaRPr lang="he-IL"/>
        </a:p>
      </dgm:t>
    </dgm:pt>
    <dgm:pt modelId="{65918525-DD79-4265-B7C1-A769A64FCC49}" type="pres">
      <dgm:prSet presAssocID="{C2ECCC6A-AC25-4371-BCA9-01E7AE1EC915}" presName="compNode" presStyleCnt="0"/>
      <dgm:spPr/>
    </dgm:pt>
    <dgm:pt modelId="{7B87CE5F-9FB3-419F-AFBB-CA25F8103303}" type="pres">
      <dgm:prSet presAssocID="{C2ECCC6A-AC25-4371-BCA9-01E7AE1EC915}" presName="bkgdShape" presStyleLbl="node1" presStyleIdx="2" presStyleCnt="3"/>
      <dgm:spPr>
        <a:prstGeom prst="roundRect">
          <a:avLst>
            <a:gd name="adj" fmla="val 10000"/>
          </a:avLst>
        </a:prstGeom>
      </dgm:spPr>
      <dgm:t>
        <a:bodyPr/>
        <a:lstStyle/>
        <a:p>
          <a:pPr rtl="1"/>
          <a:endParaRPr lang="he-IL"/>
        </a:p>
      </dgm:t>
    </dgm:pt>
    <dgm:pt modelId="{508FD58C-BFAA-452D-83AA-DBF3452F5954}" type="pres">
      <dgm:prSet presAssocID="{C2ECCC6A-AC25-4371-BCA9-01E7AE1EC915}" presName="nodeTx" presStyleLbl="node1" presStyleIdx="2" presStyleCnt="3">
        <dgm:presLayoutVars>
          <dgm:bulletEnabled val="1"/>
        </dgm:presLayoutVars>
      </dgm:prSet>
      <dgm:spPr/>
      <dgm:t>
        <a:bodyPr/>
        <a:lstStyle/>
        <a:p>
          <a:pPr rtl="1"/>
          <a:endParaRPr lang="he-IL"/>
        </a:p>
      </dgm:t>
    </dgm:pt>
    <dgm:pt modelId="{C6CC182A-6501-416B-8DCC-BC700D3301E3}" type="pres">
      <dgm:prSet presAssocID="{C2ECCC6A-AC25-4371-BCA9-01E7AE1EC915}" presName="invisiNode" presStyleLbl="node1" presStyleIdx="2" presStyleCnt="3"/>
      <dgm:spPr/>
    </dgm:pt>
    <dgm:pt modelId="{53AC13B6-3457-473F-AC6C-B93DCC4CEFA3}" type="pres">
      <dgm:prSet presAssocID="{C2ECCC6A-AC25-4371-BCA9-01E7AE1EC915}" presName="imagNode" presStyleLbl="fgImgPlace1" presStyleIdx="2" presStyleCnt="3"/>
      <dgm:spPr>
        <a:xfrm>
          <a:off x="383858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Lst>
  <dgm:cxnLst>
    <dgm:cxn modelId="{1CBE9889-23DC-4CEC-99FA-CD880F8C21DE}" type="presOf" srcId="{C2ECCC6A-AC25-4371-BCA9-01E7AE1EC915}" destId="{508FD58C-BFAA-452D-83AA-DBF3452F5954}" srcOrd="1" destOrd="0" presId="urn:microsoft.com/office/officeart/2005/8/layout/hList7"/>
    <dgm:cxn modelId="{7CBF76C8-833A-4D19-B9FB-A3AD561C79C4}" type="presOf" srcId="{47D1BF7E-FBA2-4517-AE6C-9121507E25C7}" destId="{41D82FA5-2637-4556-A356-FE4A34E8BBEC}" srcOrd="1" destOrd="0" presId="urn:microsoft.com/office/officeart/2005/8/layout/hList7"/>
    <dgm:cxn modelId="{0D81D6A4-1D0C-4A69-AC65-D7D6A86BBE18}" type="presOf" srcId="{9EBD08F9-BCB7-4694-AD34-966ABF5E3B6A}" destId="{7B428D0A-8754-4AC0-B0FC-2D269A6E6475}" srcOrd="0" destOrd="0" presId="urn:microsoft.com/office/officeart/2005/8/layout/hList7"/>
    <dgm:cxn modelId="{D39A35D8-5AA0-4C9C-8F86-D8A4393FDE20}" type="presOf" srcId="{8B8160BC-6ACB-4C81-A6FF-A56CF952CC38}" destId="{9E492714-051D-4846-B8B0-9E5077D5A6B0}" srcOrd="1" destOrd="0" presId="urn:microsoft.com/office/officeart/2005/8/layout/hList7"/>
    <dgm:cxn modelId="{E6D3F81D-56BA-458F-B86E-DC152BC82C65}" type="presOf" srcId="{E57F2188-63E4-4B68-8FB2-A1CF7A165AAD}" destId="{262F6A33-EF0D-4B93-8992-3DD93C745476}" srcOrd="0" destOrd="0" presId="urn:microsoft.com/office/officeart/2005/8/layout/hList7"/>
    <dgm:cxn modelId="{1A765780-ECFD-4F71-895D-F25408C2BD39}" srcId="{9EBD08F9-BCB7-4694-AD34-966ABF5E3B6A}" destId="{47D1BF7E-FBA2-4517-AE6C-9121507E25C7}" srcOrd="1" destOrd="0" parTransId="{EB2C5B97-6D34-41F7-B972-B9808CAF4ED5}" sibTransId="{E57F2188-63E4-4B68-8FB2-A1CF7A165AAD}"/>
    <dgm:cxn modelId="{8D72B121-99FA-4FE2-A9F5-E2741F5D4203}" srcId="{9EBD08F9-BCB7-4694-AD34-966ABF5E3B6A}" destId="{C2ECCC6A-AC25-4371-BCA9-01E7AE1EC915}" srcOrd="2" destOrd="0" parTransId="{38FDE7A8-AEBA-42EF-81AA-774427B11F19}" sibTransId="{7F5F36D0-E827-4F63-9A4B-2A71C06E9744}"/>
    <dgm:cxn modelId="{21C1A656-ADEB-49E6-89F7-4677867FA79A}" srcId="{9EBD08F9-BCB7-4694-AD34-966ABF5E3B6A}" destId="{8B8160BC-6ACB-4C81-A6FF-A56CF952CC38}" srcOrd="0" destOrd="0" parTransId="{1A9DB01A-9304-4461-818A-3100373742F1}" sibTransId="{9436C774-CA1D-462D-B0F7-15CB958F1BE2}"/>
    <dgm:cxn modelId="{DB147253-EE1E-476D-850F-42809A342BD5}" type="presOf" srcId="{8B8160BC-6ACB-4C81-A6FF-A56CF952CC38}" destId="{934D61C6-B177-4A6B-8463-4039B0208EDB}" srcOrd="0" destOrd="0" presId="urn:microsoft.com/office/officeart/2005/8/layout/hList7"/>
    <dgm:cxn modelId="{34938AC2-483B-4EFF-8140-684D9508A95D}" type="presOf" srcId="{9436C774-CA1D-462D-B0F7-15CB958F1BE2}" destId="{F578FEFD-D5F3-4F5C-AEB7-7D5206EE9376}" srcOrd="0" destOrd="0" presId="urn:microsoft.com/office/officeart/2005/8/layout/hList7"/>
    <dgm:cxn modelId="{04794F41-0305-4974-8F7B-151A7ECE8DF2}" type="presOf" srcId="{C2ECCC6A-AC25-4371-BCA9-01E7AE1EC915}" destId="{7B87CE5F-9FB3-419F-AFBB-CA25F8103303}" srcOrd="0" destOrd="0" presId="urn:microsoft.com/office/officeart/2005/8/layout/hList7"/>
    <dgm:cxn modelId="{EECF738C-0307-401E-BCB4-7742D3CDD91B}" type="presOf" srcId="{47D1BF7E-FBA2-4517-AE6C-9121507E25C7}" destId="{57704719-AD4A-434E-8B73-5C668E851182}" srcOrd="0" destOrd="0" presId="urn:microsoft.com/office/officeart/2005/8/layout/hList7"/>
    <dgm:cxn modelId="{ACB1819E-8442-48BA-B0C7-431ED746FBB1}" type="presParOf" srcId="{7B428D0A-8754-4AC0-B0FC-2D269A6E6475}" destId="{E46BBD57-608B-40B3-B279-91D89222F9A2}" srcOrd="0" destOrd="0" presId="urn:microsoft.com/office/officeart/2005/8/layout/hList7"/>
    <dgm:cxn modelId="{7DF43877-A6D4-4022-9811-9BF9AF0C489C}" type="presParOf" srcId="{7B428D0A-8754-4AC0-B0FC-2D269A6E6475}" destId="{10BB10D8-8C61-403E-9A97-3863AA1FD68F}" srcOrd="1" destOrd="0" presId="urn:microsoft.com/office/officeart/2005/8/layout/hList7"/>
    <dgm:cxn modelId="{9590E0C6-193D-4103-8148-FB1FFD491FD6}" type="presParOf" srcId="{10BB10D8-8C61-403E-9A97-3863AA1FD68F}" destId="{13C26B1A-11FE-403B-AE31-1BA0B51CEF22}" srcOrd="0" destOrd="0" presId="urn:microsoft.com/office/officeart/2005/8/layout/hList7"/>
    <dgm:cxn modelId="{DD98B353-0D98-4177-A931-9D6569B8C1FD}" type="presParOf" srcId="{13C26B1A-11FE-403B-AE31-1BA0B51CEF22}" destId="{934D61C6-B177-4A6B-8463-4039B0208EDB}" srcOrd="0" destOrd="0" presId="urn:microsoft.com/office/officeart/2005/8/layout/hList7"/>
    <dgm:cxn modelId="{3AEF00D8-E869-454D-AB57-15CBFF34D615}" type="presParOf" srcId="{13C26B1A-11FE-403B-AE31-1BA0B51CEF22}" destId="{9E492714-051D-4846-B8B0-9E5077D5A6B0}" srcOrd="1" destOrd="0" presId="urn:microsoft.com/office/officeart/2005/8/layout/hList7"/>
    <dgm:cxn modelId="{61BC97A1-A517-4038-8B35-4ABE24DB05D4}" type="presParOf" srcId="{13C26B1A-11FE-403B-AE31-1BA0B51CEF22}" destId="{36D815A9-5266-4AB6-BF4B-D814266B0AAB}" srcOrd="2" destOrd="0" presId="urn:microsoft.com/office/officeart/2005/8/layout/hList7"/>
    <dgm:cxn modelId="{B77EABF3-E0FE-483B-94AD-BF0DDD6D8D6C}" type="presParOf" srcId="{13C26B1A-11FE-403B-AE31-1BA0B51CEF22}" destId="{04F93CB2-74AA-4B27-A981-F6AC35C73EF0}" srcOrd="3" destOrd="0" presId="urn:microsoft.com/office/officeart/2005/8/layout/hList7"/>
    <dgm:cxn modelId="{1BD39F25-640C-4A1F-B969-B4F104ECBFD2}" type="presParOf" srcId="{10BB10D8-8C61-403E-9A97-3863AA1FD68F}" destId="{F578FEFD-D5F3-4F5C-AEB7-7D5206EE9376}" srcOrd="1" destOrd="0" presId="urn:microsoft.com/office/officeart/2005/8/layout/hList7"/>
    <dgm:cxn modelId="{CD4D43EF-1A52-474F-AD85-B64FCA1E39AB}" type="presParOf" srcId="{10BB10D8-8C61-403E-9A97-3863AA1FD68F}" destId="{1F7DFE63-6FE5-4B40-8B5A-584FCF67D730}" srcOrd="2" destOrd="0" presId="urn:microsoft.com/office/officeart/2005/8/layout/hList7"/>
    <dgm:cxn modelId="{018BEADE-FEAD-479F-BFFC-4527AD17291E}" type="presParOf" srcId="{1F7DFE63-6FE5-4B40-8B5A-584FCF67D730}" destId="{57704719-AD4A-434E-8B73-5C668E851182}" srcOrd="0" destOrd="0" presId="urn:microsoft.com/office/officeart/2005/8/layout/hList7"/>
    <dgm:cxn modelId="{253F25A2-F714-4A2A-96B5-A4CB371640ED}" type="presParOf" srcId="{1F7DFE63-6FE5-4B40-8B5A-584FCF67D730}" destId="{41D82FA5-2637-4556-A356-FE4A34E8BBEC}" srcOrd="1" destOrd="0" presId="urn:microsoft.com/office/officeart/2005/8/layout/hList7"/>
    <dgm:cxn modelId="{8E73C4BF-94E8-4255-AA9D-25A1F7D99A3E}" type="presParOf" srcId="{1F7DFE63-6FE5-4B40-8B5A-584FCF67D730}" destId="{3C1DA249-2427-4AD9-8BB5-A65A034BEA2F}" srcOrd="2" destOrd="0" presId="urn:microsoft.com/office/officeart/2005/8/layout/hList7"/>
    <dgm:cxn modelId="{C2732BF9-68D9-47E0-8959-8485E9C3FF72}" type="presParOf" srcId="{1F7DFE63-6FE5-4B40-8B5A-584FCF67D730}" destId="{6C02D844-D1C6-454E-A7FE-A695638FDA71}" srcOrd="3" destOrd="0" presId="urn:microsoft.com/office/officeart/2005/8/layout/hList7"/>
    <dgm:cxn modelId="{2B5676AC-B779-4286-9B90-24AA9EECA954}" type="presParOf" srcId="{10BB10D8-8C61-403E-9A97-3863AA1FD68F}" destId="{262F6A33-EF0D-4B93-8992-3DD93C745476}" srcOrd="3" destOrd="0" presId="urn:microsoft.com/office/officeart/2005/8/layout/hList7"/>
    <dgm:cxn modelId="{F9B67B0C-A0E8-41BD-9993-8EE6B374AF3E}" type="presParOf" srcId="{10BB10D8-8C61-403E-9A97-3863AA1FD68F}" destId="{65918525-DD79-4265-B7C1-A769A64FCC49}" srcOrd="4" destOrd="0" presId="urn:microsoft.com/office/officeart/2005/8/layout/hList7"/>
    <dgm:cxn modelId="{1D5A054B-541F-43D2-9DF6-E76676A426AA}" type="presParOf" srcId="{65918525-DD79-4265-B7C1-A769A64FCC49}" destId="{7B87CE5F-9FB3-419F-AFBB-CA25F8103303}" srcOrd="0" destOrd="0" presId="urn:microsoft.com/office/officeart/2005/8/layout/hList7"/>
    <dgm:cxn modelId="{9F849BBF-CFB2-4CBB-8B58-E904F8755164}" type="presParOf" srcId="{65918525-DD79-4265-B7C1-A769A64FCC49}" destId="{508FD58C-BFAA-452D-83AA-DBF3452F5954}" srcOrd="1" destOrd="0" presId="urn:microsoft.com/office/officeart/2005/8/layout/hList7"/>
    <dgm:cxn modelId="{719A44C5-C237-4442-B0B3-1B57AF01BC9B}" type="presParOf" srcId="{65918525-DD79-4265-B7C1-A769A64FCC49}" destId="{C6CC182A-6501-416B-8DCC-BC700D3301E3}" srcOrd="2" destOrd="0" presId="urn:microsoft.com/office/officeart/2005/8/layout/hList7"/>
    <dgm:cxn modelId="{E17B8C93-5D8B-416A-8C35-7B54FC238408}" type="presParOf" srcId="{65918525-DD79-4265-B7C1-A769A64FCC49}" destId="{53AC13B6-3457-473F-AC6C-B93DCC4CEFA3}" srcOrd="3" destOrd="0" presId="urn:microsoft.com/office/officeart/2005/8/layout/hList7"/>
  </dgm:cxnLst>
  <dgm:bg>
    <a:solidFill>
      <a:srgbClr val="7030A0"/>
    </a:solid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FD6E1F-AEC1-4C30-8A0E-D251582FEFBF}">
      <dsp:nvSpPr>
        <dsp:cNvPr id="0" name=""/>
        <dsp:cNvSpPr/>
      </dsp:nvSpPr>
      <dsp:spPr>
        <a:xfrm>
          <a:off x="1582875" y="1203131"/>
          <a:ext cx="1149074" cy="1149074"/>
        </a:xfrm>
        <a:prstGeom prst="ellipse">
          <a:avLst/>
        </a:prstGeom>
        <a:solidFill>
          <a:srgbClr val="8064A2">
            <a:hueOff val="0"/>
            <a:satOff val="0"/>
            <a:lumOff val="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en-US" sz="1100" i="1" kern="1200"/>
            <a:t> </a:t>
          </a:r>
          <a:r>
            <a:rPr lang="en-US" sz="1200" b="1" i="0" kern="1200">
              <a:solidFill>
                <a:srgbClr val="002060"/>
              </a:solidFill>
            </a:rPr>
            <a:t>Holocaust Three-Dimensional Learning Program</a:t>
          </a:r>
          <a:endParaRPr lang="he-IL" sz="1200" b="1" i="0" kern="1200">
            <a:solidFill>
              <a:srgbClr val="002060"/>
            </a:solidFill>
            <a:latin typeface="Calibri"/>
            <a:ea typeface="+mn-ea"/>
            <a:cs typeface="Arial"/>
          </a:endParaRPr>
        </a:p>
      </dsp:txBody>
      <dsp:txXfrm>
        <a:off x="1751153" y="1371409"/>
        <a:ext cx="812518" cy="812518"/>
      </dsp:txXfrm>
    </dsp:sp>
    <dsp:sp modelId="{326FB477-569E-4037-BD65-F31224A49BE9}">
      <dsp:nvSpPr>
        <dsp:cNvPr id="0" name=""/>
        <dsp:cNvSpPr/>
      </dsp:nvSpPr>
      <dsp:spPr>
        <a:xfrm rot="11660904">
          <a:off x="1104328" y="1464060"/>
          <a:ext cx="517396" cy="327486"/>
        </a:xfrm>
        <a:prstGeom prst="lef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FE535A1-58AB-41C5-A9BE-E658D73295C3}">
      <dsp:nvSpPr>
        <dsp:cNvPr id="0" name=""/>
        <dsp:cNvSpPr/>
      </dsp:nvSpPr>
      <dsp:spPr>
        <a:xfrm>
          <a:off x="83555" y="950151"/>
          <a:ext cx="1091621" cy="873296"/>
        </a:xfrm>
        <a:prstGeom prst="roundRect">
          <a:avLst>
            <a:gd name="adj" fmla="val 10000"/>
          </a:avLst>
        </a:prstGeom>
        <a:solidFill>
          <a:srgbClr val="4BACC6">
            <a:hueOff val="0"/>
            <a:satOff val="0"/>
            <a:lumOff val="0"/>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rtl="1">
            <a:lnSpc>
              <a:spcPct val="90000"/>
            </a:lnSpc>
            <a:spcBef>
              <a:spcPct val="0"/>
            </a:spcBef>
            <a:spcAft>
              <a:spcPct val="35000"/>
            </a:spcAft>
          </a:pPr>
          <a:r>
            <a:rPr lang="en-US" sz="1400" b="1" i="0" kern="1200">
              <a:solidFill>
                <a:srgbClr val="002060"/>
              </a:solidFill>
            </a:rPr>
            <a:t>Deducing different lessons</a:t>
          </a:r>
          <a:endParaRPr lang="he-IL" sz="1400" i="0" kern="1200">
            <a:solidFill>
              <a:srgbClr val="002060"/>
            </a:solidFill>
            <a:latin typeface="Calibri"/>
            <a:ea typeface="+mn-ea"/>
            <a:cs typeface="+mj-cs"/>
          </a:endParaRPr>
        </a:p>
      </dsp:txBody>
      <dsp:txXfrm>
        <a:off x="109133" y="975729"/>
        <a:ext cx="1040465" cy="822140"/>
      </dsp:txXfrm>
    </dsp:sp>
    <dsp:sp modelId="{5CCE96A0-B2D7-41E7-8028-3E34B5217C76}">
      <dsp:nvSpPr>
        <dsp:cNvPr id="0" name=""/>
        <dsp:cNvSpPr/>
      </dsp:nvSpPr>
      <dsp:spPr>
        <a:xfrm rot="14700000">
          <a:off x="1387773" y="924412"/>
          <a:ext cx="429833" cy="327486"/>
        </a:xfrm>
        <a:prstGeom prst="leftArrow">
          <a:avLst>
            <a:gd name="adj1" fmla="val 60000"/>
            <a:gd name="adj2" fmla="val 50000"/>
          </a:avLst>
        </a:prstGeom>
        <a:solidFill>
          <a:srgbClr val="FFC000"/>
        </a:solidFill>
        <a:ln>
          <a:noFill/>
        </a:ln>
        <a:effectLst/>
      </dsp:spPr>
      <dsp:style>
        <a:lnRef idx="0">
          <a:scrgbClr r="0" g="0" b="0"/>
        </a:lnRef>
        <a:fillRef idx="1">
          <a:scrgbClr r="0" g="0" b="0"/>
        </a:fillRef>
        <a:effectRef idx="0">
          <a:scrgbClr r="0" g="0" b="0"/>
        </a:effectRef>
        <a:fontRef idx="minor">
          <a:schemeClr val="lt1"/>
        </a:fontRef>
      </dsp:style>
    </dsp:sp>
    <dsp:sp modelId="{7A041474-23C4-4F9F-BFCC-F39BBCBD70DC}">
      <dsp:nvSpPr>
        <dsp:cNvPr id="0" name=""/>
        <dsp:cNvSpPr/>
      </dsp:nvSpPr>
      <dsp:spPr>
        <a:xfrm>
          <a:off x="986492" y="468"/>
          <a:ext cx="1091621" cy="873296"/>
        </a:xfrm>
        <a:prstGeom prst="roundRect">
          <a:avLst>
            <a:gd name="adj" fmla="val 10000"/>
          </a:avLst>
        </a:prstGeom>
        <a:solidFill>
          <a:srgbClr val="FFC000">
            <a:alpha val="6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rtl="1">
            <a:lnSpc>
              <a:spcPct val="90000"/>
            </a:lnSpc>
            <a:spcBef>
              <a:spcPct val="0"/>
            </a:spcBef>
            <a:spcAft>
              <a:spcPct val="35000"/>
            </a:spcAft>
          </a:pPr>
          <a:r>
            <a:rPr lang="en-US" sz="1400" b="1" kern="1200">
              <a:solidFill>
                <a:srgbClr val="002060"/>
              </a:solidFill>
              <a:latin typeface="Calibri"/>
              <a:ea typeface="+mn-ea"/>
              <a:cs typeface="+mn-cs"/>
            </a:rPr>
            <a:t>Making C</a:t>
          </a:r>
          <a:r>
            <a:rPr lang="la-Latn" sz="1400" b="1" kern="1200">
              <a:solidFill>
                <a:srgbClr val="002060"/>
              </a:solidFill>
              <a:latin typeface="Calibri"/>
              <a:ea typeface="+mn-ea"/>
              <a:cs typeface="+mn-cs"/>
            </a:rPr>
            <a:t>omparison</a:t>
          </a:r>
          <a:r>
            <a:rPr lang="en-US" sz="1400" b="1" kern="1200">
              <a:solidFill>
                <a:srgbClr val="002060"/>
              </a:solidFill>
              <a:latin typeface="Calibri"/>
              <a:ea typeface="+mn-ea"/>
              <a:cs typeface="+mn-cs"/>
            </a:rPr>
            <a:t>s</a:t>
          </a:r>
          <a:endParaRPr lang="he-IL" sz="1400" kern="1200">
            <a:solidFill>
              <a:srgbClr val="002060"/>
            </a:solidFill>
            <a:latin typeface="Calibri"/>
            <a:ea typeface="+mn-ea"/>
            <a:cs typeface="Arial"/>
          </a:endParaRPr>
        </a:p>
      </dsp:txBody>
      <dsp:txXfrm>
        <a:off x="1012070" y="26046"/>
        <a:ext cx="1040465" cy="822140"/>
      </dsp:txXfrm>
    </dsp:sp>
    <dsp:sp modelId="{65B3480C-047B-4A1D-86D0-8A5F5D19E0D8}">
      <dsp:nvSpPr>
        <dsp:cNvPr id="0" name=""/>
        <dsp:cNvSpPr/>
      </dsp:nvSpPr>
      <dsp:spPr>
        <a:xfrm rot="17700000">
          <a:off x="2174463" y="660750"/>
          <a:ext cx="854844" cy="327486"/>
        </a:xfrm>
        <a:prstGeom prst="lef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8EF878-5C23-4132-A1FA-236E94ED0BF0}">
      <dsp:nvSpPr>
        <dsp:cNvPr id="0" name=""/>
        <dsp:cNvSpPr/>
      </dsp:nvSpPr>
      <dsp:spPr>
        <a:xfrm>
          <a:off x="2236711" y="468"/>
          <a:ext cx="1091621" cy="873296"/>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rtl="1">
            <a:lnSpc>
              <a:spcPct val="90000"/>
            </a:lnSpc>
            <a:spcBef>
              <a:spcPct val="0"/>
            </a:spcBef>
            <a:spcAft>
              <a:spcPct val="35000"/>
            </a:spcAft>
          </a:pPr>
          <a:r>
            <a:rPr lang="en-US" sz="1600" b="1" i="0" kern="1200">
              <a:solidFill>
                <a:srgbClr val="002060"/>
              </a:solidFill>
            </a:rPr>
            <a:t>Use of survivor's narratives</a:t>
          </a:r>
          <a:endParaRPr lang="he-IL" sz="1600" b="1" i="0" kern="1200">
            <a:solidFill>
              <a:srgbClr val="002060"/>
            </a:solidFill>
            <a:latin typeface="Calibri"/>
            <a:ea typeface="+mn-ea"/>
            <a:cs typeface="Arial"/>
          </a:endParaRPr>
        </a:p>
      </dsp:txBody>
      <dsp:txXfrm>
        <a:off x="2262289" y="26046"/>
        <a:ext cx="1040465" cy="822140"/>
      </dsp:txXfrm>
    </dsp:sp>
    <dsp:sp modelId="{6184EE2C-2DC5-4AEB-AE13-339E4E97C5B1}">
      <dsp:nvSpPr>
        <dsp:cNvPr id="0" name=""/>
        <dsp:cNvSpPr/>
      </dsp:nvSpPr>
      <dsp:spPr>
        <a:xfrm rot="20656476">
          <a:off x="2667066" y="1406481"/>
          <a:ext cx="496234" cy="327486"/>
        </a:xfrm>
        <a:prstGeom prst="leftArrow">
          <a:avLst>
            <a:gd name="adj1" fmla="val 60000"/>
            <a:gd name="adj2" fmla="val 50000"/>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FFA181F-4BD8-446C-B6FE-3232A9E442C0}">
      <dsp:nvSpPr>
        <dsp:cNvPr id="0" name=""/>
        <dsp:cNvSpPr/>
      </dsp:nvSpPr>
      <dsp:spPr>
        <a:xfrm>
          <a:off x="3178621" y="899801"/>
          <a:ext cx="1091621" cy="873296"/>
        </a:xfrm>
        <a:prstGeom prst="roundRect">
          <a:avLst>
            <a:gd name="adj" fmla="val 10000"/>
          </a:avLst>
        </a:prstGeom>
        <a:solidFill>
          <a:srgbClr val="4BACC6">
            <a:hueOff val="-9933876"/>
            <a:satOff val="39811"/>
            <a:lumOff val="8628"/>
            <a:alpha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rtl="1">
            <a:lnSpc>
              <a:spcPct val="90000"/>
            </a:lnSpc>
            <a:spcBef>
              <a:spcPct val="0"/>
            </a:spcBef>
            <a:spcAft>
              <a:spcPct val="35000"/>
            </a:spcAft>
          </a:pPr>
          <a:r>
            <a:rPr lang="en-US" sz="1400" b="1" i="0" kern="1200">
              <a:solidFill>
                <a:srgbClr val="002060"/>
              </a:solidFill>
            </a:rPr>
            <a:t>Combine different learning methods </a:t>
          </a:r>
          <a:endParaRPr lang="he-IL" sz="1400" b="1" i="0" kern="1200">
            <a:solidFill>
              <a:srgbClr val="002060"/>
            </a:solidFill>
            <a:latin typeface="Calibri"/>
            <a:ea typeface="+mn-ea"/>
            <a:cs typeface="Arial"/>
          </a:endParaRPr>
        </a:p>
      </dsp:txBody>
      <dsp:txXfrm>
        <a:off x="3204199" y="925379"/>
        <a:ext cx="1040465" cy="8221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4D61C6-B177-4A6B-8463-4039B0208EDB}">
      <dsp:nvSpPr>
        <dsp:cNvPr id="0" name=""/>
        <dsp:cNvSpPr/>
      </dsp:nvSpPr>
      <dsp:spPr>
        <a:xfrm>
          <a:off x="881" y="0"/>
          <a:ext cx="1605188" cy="2922104"/>
        </a:xfrm>
        <a:prstGeom prst="roundRect">
          <a:avLst>
            <a:gd name="adj" fmla="val 10000"/>
          </a:avLst>
        </a:prstGeo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C</a:t>
          </a:r>
          <a:r>
            <a:rPr lang="la-Latn" sz="1500" b="1" i="1" kern="1200">
              <a:solidFill>
                <a:srgbClr val="002060"/>
              </a:solidFill>
              <a:latin typeface="Times New Roman" panose="02020603050405020304" pitchFamily="18" charset="0"/>
              <a:ea typeface="+mn-ea"/>
              <a:cs typeface="Times New Roman" panose="02020603050405020304" pitchFamily="18" charset="0"/>
            </a:rPr>
            <a:t>hronological</a:t>
          </a:r>
          <a:r>
            <a:rPr lang="en-US" sz="1500" b="1" i="1" kern="1200">
              <a:solidFill>
                <a:srgbClr val="002060"/>
              </a:solidFill>
              <a:latin typeface="Times New Roman" panose="02020603050405020304" pitchFamily="18" charset="0"/>
              <a:ea typeface="+mn-ea"/>
              <a:cs typeface="Times New Roman" panose="02020603050405020304" pitchFamily="18" charset="0"/>
            </a:rPr>
            <a:t> Dimension</a:t>
          </a:r>
        </a:p>
      </dsp:txBody>
      <dsp:txXfrm>
        <a:off x="881" y="1168841"/>
        <a:ext cx="1605188" cy="1168841"/>
      </dsp:txXfrm>
    </dsp:sp>
    <dsp:sp modelId="{04F93CB2-74AA-4B27-A981-F6AC35C73EF0}">
      <dsp:nvSpPr>
        <dsp:cNvPr id="0" name=""/>
        <dsp:cNvSpPr/>
      </dsp:nvSpPr>
      <dsp:spPr>
        <a:xfrm>
          <a:off x="31694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57704719-AD4A-434E-8B73-5C668E851182}">
      <dsp:nvSpPr>
        <dsp:cNvPr id="0" name=""/>
        <dsp:cNvSpPr/>
      </dsp:nvSpPr>
      <dsp:spPr>
        <a:xfrm>
          <a:off x="1654225" y="10475"/>
          <a:ext cx="1820139" cy="2908136"/>
        </a:xfrm>
        <a:prstGeom prst="roundRect">
          <a:avLst>
            <a:gd name="adj" fmla="val 10000"/>
          </a:avLst>
        </a:prstGeom>
        <a:solidFill>
          <a:schemeClr val="accent5">
            <a:lumMod val="60000"/>
            <a:lumOff val="40000"/>
          </a:scheme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Phenomenological Dimension</a:t>
          </a:r>
        </a:p>
      </dsp:txBody>
      <dsp:txXfrm>
        <a:off x="1654225" y="1173730"/>
        <a:ext cx="1820139" cy="1163254"/>
      </dsp:txXfrm>
    </dsp:sp>
    <dsp:sp modelId="{6C02D844-D1C6-454E-A7FE-A695638FDA71}">
      <dsp:nvSpPr>
        <dsp:cNvPr id="0" name=""/>
        <dsp:cNvSpPr/>
      </dsp:nvSpPr>
      <dsp:spPr>
        <a:xfrm>
          <a:off x="2077765" y="178818"/>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7B87CE5F-9FB3-419F-AFBB-CA25F8103303}">
      <dsp:nvSpPr>
        <dsp:cNvPr id="0" name=""/>
        <dsp:cNvSpPr/>
      </dsp:nvSpPr>
      <dsp:spPr>
        <a:xfrm>
          <a:off x="3522521" y="0"/>
          <a:ext cx="1605188" cy="2922104"/>
        </a:xfrm>
        <a:prstGeom prst="roundRect">
          <a:avLst>
            <a:gd name="adj" fmla="val 10000"/>
          </a:avLst>
        </a:prstGeom>
        <a:solidFill>
          <a:srgbClr val="FFFF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Psychological </a:t>
          </a:r>
        </a:p>
        <a:p>
          <a:pPr lvl="0" algn="ctr" defTabSz="666750" rtl="1">
            <a:lnSpc>
              <a:spcPct val="90000"/>
            </a:lnSpc>
            <a:spcBef>
              <a:spcPct val="0"/>
            </a:spcBef>
            <a:spcAft>
              <a:spcPct val="35000"/>
            </a:spcAft>
          </a:pPr>
          <a:r>
            <a:rPr lang="en-US" sz="1500" b="1" i="1" kern="1200">
              <a:solidFill>
                <a:srgbClr val="002060"/>
              </a:solidFill>
              <a:latin typeface="Times New Roman" panose="02020603050405020304" pitchFamily="18" charset="0"/>
              <a:ea typeface="+mn-ea"/>
              <a:cs typeface="Times New Roman" panose="02020603050405020304" pitchFamily="18" charset="0"/>
            </a:rPr>
            <a:t>Dimension</a:t>
          </a:r>
        </a:p>
      </dsp:txBody>
      <dsp:txXfrm>
        <a:off x="3522521" y="1168841"/>
        <a:ext cx="1605188" cy="1168841"/>
      </dsp:txXfrm>
    </dsp:sp>
    <dsp:sp modelId="{53AC13B6-3457-473F-AC6C-B93DCC4CEFA3}">
      <dsp:nvSpPr>
        <dsp:cNvPr id="0" name=""/>
        <dsp:cNvSpPr/>
      </dsp:nvSpPr>
      <dsp:spPr>
        <a:xfrm>
          <a:off x="3838585" y="175326"/>
          <a:ext cx="973060" cy="973060"/>
        </a:xfrm>
        <a:prstGeom prst="ellipse">
          <a:avLst/>
        </a:prstGeom>
        <a:no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E46BBD57-608B-40B3-B279-91D89222F9A2}">
      <dsp:nvSpPr>
        <dsp:cNvPr id="0" name=""/>
        <dsp:cNvSpPr/>
      </dsp:nvSpPr>
      <dsp:spPr>
        <a:xfrm>
          <a:off x="205143" y="2337683"/>
          <a:ext cx="4718303" cy="438315"/>
        </a:xfrm>
        <a:prstGeom prst="leftRightArrow">
          <a:avLst/>
        </a:prstGeo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4D2B7C4-461A-4883-8B4C-51E99E51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66</Pages>
  <Words>21833</Words>
  <Characters>109167</Characters>
  <Application>Microsoft Office Word</Application>
  <DocSecurity>0</DocSecurity>
  <Lines>909</Lines>
  <Paragraphs>261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130739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shay</cp:lastModifiedBy>
  <cp:revision>87</cp:revision>
  <cp:lastPrinted>2017-03-01T17:27:00Z</cp:lastPrinted>
  <dcterms:created xsi:type="dcterms:W3CDTF">2017-03-20T08:45:00Z</dcterms:created>
  <dcterms:modified xsi:type="dcterms:W3CDTF">2017-03-28T23:21:00Z</dcterms:modified>
</cp:coreProperties>
</file>